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63E" w:rsidRDefault="00553B14" w:rsidP="00C159F1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263E">
        <w:rPr>
          <w:rFonts w:ascii="Times New Roman" w:hAnsi="Times New Roman" w:cs="Times New Roman"/>
          <w:sz w:val="24"/>
          <w:szCs w:val="24"/>
          <w:lang w:val="uk-UA"/>
        </w:rPr>
        <w:t>Додаток 1</w:t>
      </w:r>
      <w:r w:rsidR="00EF263E" w:rsidRPr="00EF26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159F1" w:rsidRDefault="00EF263E" w:rsidP="00C159F1">
      <w:pPr>
        <w:spacing w:after="0" w:line="240" w:lineRule="auto"/>
        <w:ind w:left="694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Pr="00EF263E">
        <w:rPr>
          <w:rFonts w:ascii="Times New Roman" w:hAnsi="Times New Roman" w:cs="Times New Roman"/>
          <w:sz w:val="24"/>
          <w:szCs w:val="24"/>
          <w:lang w:val="uk-UA"/>
        </w:rPr>
        <w:t>Положення про відомчі заохочувальні відзнаки</w:t>
      </w:r>
      <w:r w:rsidR="00C159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F263E">
        <w:rPr>
          <w:rFonts w:ascii="Times New Roman" w:hAnsi="Times New Roman"/>
          <w:color w:val="000000"/>
          <w:sz w:val="24"/>
          <w:szCs w:val="24"/>
          <w:lang w:val="uk-UA"/>
        </w:rPr>
        <w:t>Комісії з регулювання</w:t>
      </w:r>
      <w:r w:rsidR="00C159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F263E">
        <w:rPr>
          <w:rFonts w:ascii="Times New Roman" w:hAnsi="Times New Roman"/>
          <w:color w:val="000000"/>
          <w:sz w:val="24"/>
          <w:szCs w:val="24"/>
          <w:lang w:val="uk-UA"/>
        </w:rPr>
        <w:t>азартних ігор та лотерей</w:t>
      </w:r>
    </w:p>
    <w:p w:rsidR="00AB7D12" w:rsidRPr="00EF263E" w:rsidRDefault="00553B14" w:rsidP="00C159F1">
      <w:pPr>
        <w:spacing w:after="0" w:line="240" w:lineRule="auto"/>
        <w:ind w:left="694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263E">
        <w:rPr>
          <w:rFonts w:ascii="Times New Roman" w:hAnsi="Times New Roman" w:cs="Times New Roman"/>
          <w:sz w:val="24"/>
          <w:szCs w:val="24"/>
          <w:lang w:val="uk-UA"/>
        </w:rPr>
        <w:t>(пункт 2 розділу I)</w:t>
      </w:r>
    </w:p>
    <w:p w:rsidR="00AB7D12" w:rsidRDefault="00AB7D12" w:rsidP="00EF263E">
      <w:pPr>
        <w:jc w:val="both"/>
        <w:rPr>
          <w:lang w:val="uk-UA"/>
        </w:rPr>
      </w:pPr>
    </w:p>
    <w:p w:rsidR="00EF263E" w:rsidRPr="002422FF" w:rsidRDefault="00EF263E" w:rsidP="00CD172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3B3CBE"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uk-UA"/>
        </w:rPr>
        <w:t>ЕСКІЗ</w:t>
      </w:r>
      <w:r w:rsidRPr="003B3CBE">
        <w:rPr>
          <w:rFonts w:ascii="Times New Roman" w:hAnsi="Times New Roman" w:cs="Times New Roman"/>
          <w:b/>
          <w:color w:val="333333"/>
          <w:sz w:val="28"/>
          <w:szCs w:val="28"/>
          <w:lang w:val="uk-UA"/>
        </w:rPr>
        <w:br/>
      </w:r>
      <w:r w:rsidRPr="00A9593C"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uk-UA"/>
        </w:rPr>
        <w:t xml:space="preserve">Подяки </w:t>
      </w:r>
      <w:r w:rsidR="00A9593C" w:rsidRPr="00A9593C">
        <w:rPr>
          <w:rFonts w:ascii="Times New Roman" w:hAnsi="Times New Roman"/>
          <w:b/>
          <w:color w:val="000000"/>
          <w:sz w:val="28"/>
          <w:szCs w:val="28"/>
          <w:lang w:val="uk-UA"/>
        </w:rPr>
        <w:t>Комісії з регулювання азартних ігор та лотерей</w:t>
      </w:r>
    </w:p>
    <w:p w:rsidR="00A9593C" w:rsidRPr="00A9593C" w:rsidRDefault="00A9593C" w:rsidP="00CD17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7D12" w:rsidRDefault="00523B74" w:rsidP="00AB7D12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48F1FB1">
            <wp:extent cx="4133215" cy="58102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2FF" w:rsidRDefault="002422FF" w:rsidP="00AB7D12">
      <w:pPr>
        <w:jc w:val="center"/>
        <w:rPr>
          <w:noProof/>
          <w:lang w:val="en-US" w:eastAsia="ru-RU"/>
        </w:rPr>
      </w:pPr>
    </w:p>
    <w:p w:rsidR="002422FF" w:rsidRDefault="002422FF" w:rsidP="00AB7D12">
      <w:pPr>
        <w:jc w:val="center"/>
        <w:rPr>
          <w:noProof/>
          <w:lang w:val="en-US" w:eastAsia="ru-RU"/>
        </w:rPr>
      </w:pPr>
    </w:p>
    <w:p w:rsidR="002422FF" w:rsidRDefault="002422FF" w:rsidP="00AB7D12">
      <w:pPr>
        <w:jc w:val="center"/>
        <w:rPr>
          <w:noProof/>
          <w:lang w:val="en-US" w:eastAsia="ru-RU"/>
        </w:rPr>
      </w:pPr>
    </w:p>
    <w:p w:rsidR="00C159F1" w:rsidRP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Додаток 2</w:t>
      </w:r>
      <w:r w:rsidRPr="00C159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 Положення про відомчі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заохочувальні відзнаки Комісії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 регулювання азартних ігор та</w:t>
      </w:r>
    </w:p>
    <w:p w:rsidR="00C159F1" w:rsidRP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159F1">
        <w:rPr>
          <w:rFonts w:ascii="Times New Roman" w:hAnsi="Times New Roman" w:cs="Times New Roman"/>
          <w:sz w:val="24"/>
          <w:szCs w:val="24"/>
          <w:lang w:val="uk-UA"/>
        </w:rPr>
        <w:t>лотерей</w:t>
      </w:r>
    </w:p>
    <w:p w:rsidR="00EF263E" w:rsidRPr="003B3CBE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159F1">
        <w:rPr>
          <w:rFonts w:ascii="Times New Roman" w:hAnsi="Times New Roman" w:cs="Times New Roman"/>
          <w:sz w:val="24"/>
          <w:szCs w:val="24"/>
          <w:lang w:val="uk-UA"/>
        </w:rPr>
        <w:t>(пункт 2 розділу I)</w:t>
      </w:r>
      <w:r w:rsidR="00EF263E" w:rsidRPr="003B3CBE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B76D3" w:rsidRPr="003B3CBE" w:rsidRDefault="004B76D3" w:rsidP="004B76D3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76D3" w:rsidRPr="003B3CBE" w:rsidRDefault="004B76D3" w:rsidP="004B76D3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76D3" w:rsidRPr="003B3CBE" w:rsidRDefault="004B76D3" w:rsidP="004B76D3">
      <w:pPr>
        <w:tabs>
          <w:tab w:val="left" w:pos="2104"/>
        </w:tabs>
        <w:spacing w:after="0" w:line="240" w:lineRule="auto"/>
        <w:ind w:firstLine="6096"/>
        <w:rPr>
          <w:rFonts w:ascii="Times New Roman" w:hAnsi="Times New Roman" w:cs="Times New Roman"/>
          <w:sz w:val="24"/>
          <w:szCs w:val="24"/>
          <w:lang w:val="uk-UA"/>
        </w:rPr>
      </w:pPr>
    </w:p>
    <w:p w:rsidR="004B76D3" w:rsidRPr="003B3CBE" w:rsidRDefault="004B76D3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3CBE">
        <w:rPr>
          <w:rFonts w:ascii="Times New Roman" w:hAnsi="Times New Roman" w:cs="Times New Roman"/>
          <w:b/>
          <w:sz w:val="28"/>
          <w:szCs w:val="28"/>
          <w:lang w:val="uk-UA"/>
        </w:rPr>
        <w:t>ОПИС</w:t>
      </w:r>
    </w:p>
    <w:p w:rsidR="004B76D3" w:rsidRPr="00A9593C" w:rsidRDefault="004B76D3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5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Подяки </w:t>
      </w:r>
      <w:r w:rsidR="00A9593C" w:rsidRPr="00830F51">
        <w:rPr>
          <w:rFonts w:ascii="Times New Roman" w:hAnsi="Times New Roman"/>
          <w:b/>
          <w:color w:val="000000"/>
          <w:sz w:val="28"/>
          <w:szCs w:val="28"/>
          <w:lang w:val="uk-UA"/>
        </w:rPr>
        <w:t>Комісії з регулювання азартних ігор та лотерей</w:t>
      </w:r>
    </w:p>
    <w:p w:rsidR="002838ED" w:rsidRPr="003B3CBE" w:rsidRDefault="002838E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B76D3" w:rsidRPr="003B3CBE" w:rsidRDefault="00CA6682" w:rsidP="004B76D3">
      <w:pPr>
        <w:pStyle w:val="Textbody"/>
        <w:spacing w:after="0" w:line="240" w:lineRule="auto"/>
        <w:ind w:firstLine="448"/>
        <w:jc w:val="both"/>
        <w:rPr>
          <w:rFonts w:ascii="Times New Roman" w:hAnsi="Times New Roman" w:cs="Times New Roman"/>
          <w:sz w:val="28"/>
          <w:szCs w:val="28"/>
        </w:rPr>
      </w:pPr>
      <w:r w:rsidRPr="00CA6682">
        <w:rPr>
          <w:rFonts w:ascii="Times New Roman" w:hAnsi="Times New Roman" w:cs="Times New Roman"/>
          <w:sz w:val="28"/>
          <w:szCs w:val="28"/>
        </w:rPr>
        <w:t>Відомча заохочувальна відзнака</w:t>
      </w:r>
      <w:r w:rsidR="00DC7D41">
        <w:rPr>
          <w:rFonts w:ascii="Times New Roman" w:hAnsi="Times New Roman" w:cs="Times New Roman"/>
          <w:sz w:val="28"/>
          <w:szCs w:val="28"/>
        </w:rPr>
        <w:t xml:space="preserve"> </w:t>
      </w:r>
      <w:r w:rsidR="00DC7D41" w:rsidRPr="00DC7D41">
        <w:rPr>
          <w:rFonts w:ascii="Times New Roman" w:hAnsi="Times New Roman" w:cs="Times New Roman"/>
          <w:sz w:val="28"/>
          <w:szCs w:val="28"/>
        </w:rPr>
        <w:t>– Подяка</w:t>
      </w:r>
      <w:r w:rsidR="006C6D9D" w:rsidRPr="00F0606C">
        <w:rPr>
          <w:rFonts w:ascii="Times New Roman" w:hAnsi="Times New Roman" w:cs="Times New Roman"/>
          <w:sz w:val="28"/>
          <w:szCs w:val="28"/>
        </w:rPr>
        <w:t xml:space="preserve"> </w:t>
      </w:r>
      <w:r w:rsidR="00A9593C">
        <w:rPr>
          <w:rFonts w:ascii="Times New Roman" w:hAnsi="Times New Roman"/>
          <w:color w:val="000000"/>
          <w:sz w:val="28"/>
          <w:szCs w:val="28"/>
        </w:rPr>
        <w:t>Комісії з регулювання азартних ігор та лотерей</w:t>
      </w:r>
      <w:r w:rsidR="006C6D9D" w:rsidRPr="00F0606C">
        <w:rPr>
          <w:rFonts w:ascii="Times New Roman" w:hAnsi="Times New Roman" w:cs="Times New Roman"/>
          <w:sz w:val="28"/>
          <w:szCs w:val="28"/>
        </w:rPr>
        <w:t xml:space="preserve"> (далі – Подяка)</w:t>
      </w:r>
      <w:r w:rsidR="002838ED" w:rsidRPr="003B3CBE">
        <w:rPr>
          <w:rFonts w:ascii="Times New Roman" w:hAnsi="Times New Roman" w:cs="Times New Roman"/>
          <w:sz w:val="28"/>
          <w:szCs w:val="28"/>
        </w:rPr>
        <w:t xml:space="preserve"> </w:t>
      </w:r>
      <w:r w:rsidR="004B76D3" w:rsidRPr="003B3CBE">
        <w:rPr>
          <w:rFonts w:ascii="Times New Roman" w:hAnsi="Times New Roman" w:cs="Times New Roman"/>
          <w:sz w:val="28"/>
          <w:szCs w:val="28"/>
        </w:rPr>
        <w:t>виготовляється</w:t>
      </w:r>
      <w:r w:rsidR="002838ED" w:rsidRPr="003B3CBE">
        <w:t xml:space="preserve"> </w:t>
      </w:r>
      <w:r w:rsidR="002838ED" w:rsidRPr="003B3CBE">
        <w:rPr>
          <w:rFonts w:ascii="Times New Roman" w:hAnsi="Times New Roman" w:cs="Times New Roman"/>
          <w:sz w:val="28"/>
          <w:szCs w:val="28"/>
        </w:rPr>
        <w:t>з високоякісного паперу і має вигляд прямокутника розміром 210 × 297 мм (формат А4). Орієнтація аркуша – книжкова.</w:t>
      </w:r>
      <w:r w:rsidR="004B76D3" w:rsidRPr="003B3C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6D3" w:rsidRPr="003B3CBE" w:rsidRDefault="002838ED" w:rsidP="004B76D3">
      <w:pPr>
        <w:pStyle w:val="Textbody"/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B3CBE">
        <w:rPr>
          <w:rFonts w:ascii="Times New Roman" w:hAnsi="Times New Roman"/>
          <w:sz w:val="28"/>
          <w:szCs w:val="28"/>
        </w:rPr>
        <w:t>Лицьовий бік Подяки є площиною блакитного кольору, обрамленою рамкою</w:t>
      </w:r>
      <w:r w:rsidRPr="003B3CBE">
        <w:rPr>
          <w:shd w:val="clear" w:color="auto" w:fill="FFFFFF"/>
        </w:rPr>
        <w:t xml:space="preserve">, </w:t>
      </w: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що утворена орнаментом </w:t>
      </w:r>
      <w:r w:rsidR="00FA6B0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</w:t>
      </w:r>
      <w:proofErr w:type="spellStart"/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>гільйошної</w:t>
      </w:r>
      <w:proofErr w:type="spellEnd"/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сітки</w:t>
      </w:r>
      <w:r w:rsidR="004B76D3" w:rsidRPr="003B3CBE">
        <w:rPr>
          <w:rFonts w:ascii="Times New Roman" w:hAnsi="Times New Roman" w:cs="Times New Roman"/>
          <w:sz w:val="28"/>
          <w:szCs w:val="28"/>
        </w:rPr>
        <w:t xml:space="preserve"> </w:t>
      </w:r>
      <w:r w:rsidRPr="003B3CBE">
        <w:rPr>
          <w:rFonts w:ascii="Times New Roman" w:hAnsi="Times New Roman" w:cs="Times New Roman"/>
          <w:sz w:val="28"/>
          <w:szCs w:val="28"/>
        </w:rPr>
        <w:t>блакитного</w:t>
      </w:r>
      <w:r w:rsidR="004B76D3" w:rsidRPr="003B3CBE">
        <w:rPr>
          <w:rFonts w:ascii="Times New Roman" w:hAnsi="Times New Roman" w:cs="Times New Roman"/>
          <w:sz w:val="28"/>
          <w:szCs w:val="28"/>
        </w:rPr>
        <w:t xml:space="preserve"> кольору.</w:t>
      </w:r>
    </w:p>
    <w:p w:rsidR="00A16224" w:rsidRPr="003B3CBE" w:rsidRDefault="002838ED" w:rsidP="002838ED">
      <w:pPr>
        <w:pStyle w:val="Textbody"/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>У верхній частині площини розміщено зображення малого Державного Герба України, виконане тисненням під золото на синьому тлі.</w:t>
      </w:r>
      <w:r w:rsidRPr="003B3CBE">
        <w:rPr>
          <w:rFonts w:ascii="Times New Roman" w:hAnsi="Times New Roman" w:cs="Times New Roman"/>
          <w:sz w:val="28"/>
          <w:szCs w:val="28"/>
        </w:rPr>
        <w:t xml:space="preserve"> </w:t>
      </w:r>
      <w:r w:rsidR="00BB4A05" w:rsidRPr="003B3CBE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4B76D3" w:rsidRPr="003B3CBE">
        <w:rPr>
          <w:rFonts w:ascii="Times New Roman" w:hAnsi="Times New Roman"/>
          <w:sz w:val="28"/>
          <w:szCs w:val="28"/>
          <w:shd w:val="clear" w:color="auto" w:fill="FFFFFF"/>
        </w:rPr>
        <w:t xml:space="preserve">ижче </w:t>
      </w:r>
      <w:r w:rsidRPr="003B3CBE">
        <w:rPr>
          <w:rFonts w:ascii="Times New Roman" w:hAnsi="Times New Roman" w:cs="Times New Roman"/>
          <w:sz w:val="28"/>
          <w:szCs w:val="28"/>
        </w:rPr>
        <w:t>–</w:t>
      </w:r>
      <w:r w:rsidRPr="003B3CB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B76D3" w:rsidRPr="003B3CBE">
        <w:rPr>
          <w:rFonts w:ascii="Times New Roman" w:hAnsi="Times New Roman"/>
          <w:sz w:val="28"/>
          <w:szCs w:val="28"/>
          <w:shd w:val="clear" w:color="auto" w:fill="FFFFFF"/>
        </w:rPr>
        <w:t>напис</w:t>
      </w:r>
      <w:r w:rsidRPr="003B3CBE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4B76D3" w:rsidRPr="003B3CB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26957" w:rsidRPr="003B3CBE">
        <w:rPr>
          <w:rFonts w:ascii="Times New Roman" w:hAnsi="Times New Roman" w:cs="Times New Roman"/>
          <w:sz w:val="26"/>
          <w:szCs w:val="26"/>
        </w:rPr>
        <w:t>«</w:t>
      </w:r>
      <w:r w:rsidR="004B76D3" w:rsidRPr="003B3CBE">
        <w:rPr>
          <w:rFonts w:ascii="Times New Roman" w:hAnsi="Times New Roman"/>
          <w:sz w:val="28"/>
          <w:szCs w:val="28"/>
        </w:rPr>
        <w:t>КОМІСІЯ З РЕГУЛ</w:t>
      </w:r>
      <w:r w:rsidR="00926957" w:rsidRPr="003B3CBE">
        <w:rPr>
          <w:rFonts w:ascii="Times New Roman" w:hAnsi="Times New Roman"/>
          <w:sz w:val="28"/>
          <w:szCs w:val="28"/>
        </w:rPr>
        <w:t>ЮВАННЯ АЗАРТНИХ ІГОР ТА ЛОТЕРЕЙ»</w:t>
      </w:r>
      <w:r w:rsidR="004B76D3" w:rsidRPr="003B3CBE">
        <w:rPr>
          <w:rFonts w:ascii="Times New Roman" w:hAnsi="Times New Roman"/>
          <w:sz w:val="28"/>
          <w:szCs w:val="28"/>
        </w:rPr>
        <w:t>,</w:t>
      </w:r>
      <w:r w:rsidR="00926957" w:rsidRPr="003B3CBE">
        <w:rPr>
          <w:rFonts w:ascii="Times New Roman" w:hAnsi="Times New Roman"/>
          <w:sz w:val="28"/>
          <w:szCs w:val="28"/>
        </w:rPr>
        <w:t xml:space="preserve"> </w:t>
      </w:r>
      <w:r w:rsidR="00926957"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літерами, виконаними тисненням</w:t>
      </w:r>
      <w:r w:rsidR="00926957" w:rsidRPr="003B3CBE">
        <w:rPr>
          <w:shd w:val="clear" w:color="auto" w:fill="FFFFFF"/>
        </w:rPr>
        <w:t xml:space="preserve"> </w:t>
      </w:r>
      <w:r w:rsidR="00926957" w:rsidRPr="003B3CBE">
        <w:rPr>
          <w:rFonts w:ascii="Times New Roman" w:hAnsi="Times New Roman"/>
          <w:sz w:val="28"/>
          <w:szCs w:val="28"/>
          <w:shd w:val="clear" w:color="auto" w:fill="FFFFFF"/>
        </w:rPr>
        <w:t>синього кольору</w:t>
      </w:r>
      <w:r w:rsidR="00FA6B0D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4B76D3" w:rsidRPr="003B3CBE">
        <w:rPr>
          <w:rFonts w:ascii="Times New Roman" w:hAnsi="Times New Roman"/>
          <w:sz w:val="28"/>
          <w:szCs w:val="28"/>
        </w:rPr>
        <w:t xml:space="preserve"> під яким</w:t>
      </w:r>
      <w:r w:rsidR="00A16224" w:rsidRPr="003B3CBE">
        <w:rPr>
          <w:rFonts w:ascii="Times New Roman" w:hAnsi="Times New Roman"/>
          <w:sz w:val="28"/>
          <w:szCs w:val="28"/>
        </w:rPr>
        <w:t xml:space="preserve"> зображено дві фігурні стрічки синього та жовтого кольорів</w:t>
      </w:r>
      <w:r w:rsidR="004B76D3" w:rsidRPr="003B3CBE">
        <w:rPr>
          <w:rFonts w:ascii="Times New Roman" w:hAnsi="Times New Roman"/>
          <w:sz w:val="28"/>
          <w:szCs w:val="28"/>
        </w:rPr>
        <w:t xml:space="preserve">, </w:t>
      </w:r>
      <w:r w:rsidR="00B54126"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«ПОДЯКА» </w:t>
      </w:r>
      <w:r w:rsidR="00B54126" w:rsidRPr="003B3CBE">
        <w:rPr>
          <w:rFonts w:ascii="Times New Roman" w:hAnsi="Times New Roman" w:cs="Times New Roman"/>
          <w:sz w:val="28"/>
          <w:szCs w:val="28"/>
        </w:rPr>
        <w:t>–</w:t>
      </w:r>
      <w:r w:rsidR="00B54126"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літерами, виконаними тисненням </w:t>
      </w:r>
      <w:r w:rsidR="00B54126" w:rsidRPr="003B3CBE">
        <w:rPr>
          <w:rFonts w:ascii="Times New Roman" w:hAnsi="Times New Roman"/>
          <w:sz w:val="28"/>
          <w:szCs w:val="28"/>
        </w:rPr>
        <w:t>синього кольору.</w:t>
      </w:r>
    </w:p>
    <w:p w:rsidR="004B76D3" w:rsidRPr="003B3CBE" w:rsidRDefault="004B76D3" w:rsidP="004B76D3">
      <w:pPr>
        <w:pStyle w:val="Textbody"/>
        <w:spacing w:after="0"/>
        <w:ind w:firstLine="450"/>
        <w:jc w:val="both"/>
        <w:rPr>
          <w:rFonts w:ascii="Times New Roman" w:hAnsi="Times New Roman"/>
          <w:sz w:val="28"/>
          <w:szCs w:val="28"/>
        </w:rPr>
      </w:pPr>
      <w:r w:rsidRPr="003B3CBE">
        <w:rPr>
          <w:rFonts w:ascii="Times New Roman" w:hAnsi="Times New Roman"/>
          <w:sz w:val="28"/>
          <w:szCs w:val="28"/>
        </w:rPr>
        <w:t>У центральній</w:t>
      </w:r>
      <w:r w:rsidR="003469D2" w:rsidRPr="003B3CBE">
        <w:t xml:space="preserve"> </w:t>
      </w:r>
      <w:r w:rsidR="003469D2" w:rsidRPr="003B3CBE">
        <w:rPr>
          <w:rFonts w:ascii="Times New Roman" w:hAnsi="Times New Roman"/>
          <w:sz w:val="28"/>
          <w:szCs w:val="28"/>
        </w:rPr>
        <w:t>частині площини</w:t>
      </w:r>
      <w:r w:rsidRPr="003B3CBE">
        <w:rPr>
          <w:rFonts w:ascii="Times New Roman" w:hAnsi="Times New Roman"/>
          <w:sz w:val="28"/>
          <w:szCs w:val="28"/>
        </w:rPr>
        <w:t xml:space="preserve"> </w:t>
      </w:r>
      <w:r w:rsidR="003469D2" w:rsidRPr="003B3CBE">
        <w:rPr>
          <w:rFonts w:ascii="Times New Roman" w:hAnsi="Times New Roman"/>
          <w:sz w:val="28"/>
          <w:szCs w:val="28"/>
        </w:rPr>
        <w:t>розміщено</w:t>
      </w:r>
      <w:r w:rsidRPr="003B3CBE">
        <w:rPr>
          <w:rFonts w:ascii="Times New Roman" w:hAnsi="Times New Roman"/>
          <w:sz w:val="28"/>
          <w:szCs w:val="28"/>
        </w:rPr>
        <w:t xml:space="preserve"> текст із зазначенням </w:t>
      </w:r>
      <w:r w:rsidR="009D383D" w:rsidRPr="003B3CBE">
        <w:rPr>
          <w:rFonts w:ascii="Times New Roman" w:hAnsi="Times New Roman"/>
          <w:sz w:val="28"/>
          <w:szCs w:val="28"/>
        </w:rPr>
        <w:t xml:space="preserve">посади, </w:t>
      </w:r>
      <w:r w:rsidR="00830F51" w:rsidRPr="00830F51">
        <w:rPr>
          <w:rFonts w:ascii="Times New Roman" w:hAnsi="Times New Roman"/>
          <w:sz w:val="28"/>
          <w:szCs w:val="28"/>
        </w:rPr>
        <w:t>прізвищ</w:t>
      </w:r>
      <w:r w:rsidR="00830F51">
        <w:rPr>
          <w:rFonts w:ascii="Times New Roman" w:hAnsi="Times New Roman"/>
          <w:sz w:val="28"/>
          <w:szCs w:val="28"/>
        </w:rPr>
        <w:t>а</w:t>
      </w:r>
      <w:r w:rsidR="00830F51" w:rsidRPr="00830F51">
        <w:rPr>
          <w:rFonts w:ascii="Times New Roman" w:hAnsi="Times New Roman"/>
          <w:sz w:val="28"/>
          <w:szCs w:val="28"/>
        </w:rPr>
        <w:t>, ім</w:t>
      </w:r>
      <w:r w:rsidR="00830F51">
        <w:rPr>
          <w:rFonts w:ascii="Times New Roman" w:hAnsi="Times New Roman"/>
          <w:sz w:val="28"/>
          <w:szCs w:val="28"/>
        </w:rPr>
        <w:t>ені</w:t>
      </w:r>
      <w:r w:rsidR="00830F51" w:rsidRPr="00830F51">
        <w:rPr>
          <w:rFonts w:ascii="Times New Roman" w:hAnsi="Times New Roman"/>
          <w:sz w:val="28"/>
          <w:szCs w:val="28"/>
        </w:rPr>
        <w:t>, по батькові (за наявності)</w:t>
      </w:r>
      <w:r w:rsidR="00830F51">
        <w:rPr>
          <w:rFonts w:ascii="Times New Roman" w:hAnsi="Times New Roman"/>
          <w:sz w:val="28"/>
          <w:szCs w:val="28"/>
        </w:rPr>
        <w:t xml:space="preserve"> </w:t>
      </w:r>
      <w:r w:rsidR="006C6D9D">
        <w:rPr>
          <w:rFonts w:ascii="Times New Roman" w:hAnsi="Times New Roman"/>
          <w:sz w:val="28"/>
          <w:szCs w:val="28"/>
        </w:rPr>
        <w:t>працівника</w:t>
      </w:r>
      <w:r w:rsidRPr="003B3CBE">
        <w:rPr>
          <w:rFonts w:ascii="Times New Roman" w:hAnsi="Times New Roman"/>
          <w:sz w:val="28"/>
          <w:szCs w:val="28"/>
        </w:rPr>
        <w:t>, як</w:t>
      </w:r>
      <w:r w:rsidR="006C6D9D">
        <w:rPr>
          <w:rFonts w:ascii="Times New Roman" w:hAnsi="Times New Roman"/>
          <w:sz w:val="28"/>
          <w:szCs w:val="28"/>
        </w:rPr>
        <w:t>ий</w:t>
      </w:r>
      <w:r w:rsidRPr="003B3CBE">
        <w:rPr>
          <w:rFonts w:ascii="Times New Roman" w:hAnsi="Times New Roman"/>
          <w:sz w:val="28"/>
          <w:szCs w:val="28"/>
        </w:rPr>
        <w:t xml:space="preserve"> відзначається</w:t>
      </w:r>
      <w:r w:rsidR="00CD172A">
        <w:rPr>
          <w:rFonts w:ascii="Times New Roman" w:hAnsi="Times New Roman"/>
          <w:sz w:val="28"/>
          <w:szCs w:val="28"/>
        </w:rPr>
        <w:t xml:space="preserve"> Подякою</w:t>
      </w:r>
      <w:r w:rsidRPr="003B3CBE">
        <w:rPr>
          <w:rFonts w:ascii="Times New Roman" w:hAnsi="Times New Roman"/>
          <w:sz w:val="28"/>
          <w:szCs w:val="28"/>
        </w:rPr>
        <w:t xml:space="preserve">. Далі </w:t>
      </w:r>
      <w:r w:rsidR="006C6D9D" w:rsidRPr="00F0606C">
        <w:rPr>
          <w:rFonts w:ascii="Times New Roman" w:hAnsi="Times New Roman" w:cs="Times New Roman"/>
          <w:sz w:val="28"/>
          <w:szCs w:val="28"/>
        </w:rPr>
        <w:t>–</w:t>
      </w:r>
      <w:r w:rsidRPr="003B3CBE">
        <w:rPr>
          <w:rFonts w:ascii="Times New Roman" w:hAnsi="Times New Roman"/>
          <w:sz w:val="28"/>
          <w:szCs w:val="28"/>
        </w:rPr>
        <w:t xml:space="preserve"> текст, в якому </w:t>
      </w:r>
      <w:r w:rsidR="00C159F1">
        <w:rPr>
          <w:rFonts w:ascii="Times New Roman" w:hAnsi="Times New Roman"/>
          <w:sz w:val="28"/>
          <w:szCs w:val="28"/>
        </w:rPr>
        <w:t>зазначається</w:t>
      </w:r>
      <w:r w:rsidRPr="003B3CBE">
        <w:rPr>
          <w:rFonts w:ascii="Times New Roman" w:hAnsi="Times New Roman"/>
          <w:sz w:val="28"/>
          <w:szCs w:val="28"/>
        </w:rPr>
        <w:t xml:space="preserve"> підстава для відзначення.</w:t>
      </w:r>
    </w:p>
    <w:p w:rsidR="00F405E1" w:rsidRPr="003B3CBE" w:rsidRDefault="00F405E1" w:rsidP="00F405E1">
      <w:pPr>
        <w:pStyle w:val="Textbody"/>
        <w:spacing w:after="0"/>
        <w:ind w:firstLine="450"/>
        <w:jc w:val="both"/>
        <w:rPr>
          <w:rFonts w:ascii="Times New Roman" w:hAnsi="Times New Roman"/>
          <w:sz w:val="28"/>
          <w:szCs w:val="28"/>
        </w:rPr>
      </w:pPr>
      <w:r w:rsidRPr="003B3CBE">
        <w:rPr>
          <w:rFonts w:ascii="Times New Roman" w:hAnsi="Times New Roman"/>
          <w:sz w:val="28"/>
          <w:szCs w:val="28"/>
        </w:rPr>
        <w:t>У нижній частині площини у два рядки розміщуються написи «</w:t>
      </w:r>
      <w:r w:rsidR="00604D4B" w:rsidRPr="003B3CBE">
        <w:rPr>
          <w:rFonts w:ascii="Times New Roman" w:hAnsi="Times New Roman"/>
          <w:sz w:val="28"/>
          <w:szCs w:val="28"/>
        </w:rPr>
        <w:t>Голова</w:t>
      </w:r>
      <w:r w:rsidRPr="003B3CBE">
        <w:rPr>
          <w:rFonts w:ascii="Times New Roman" w:hAnsi="Times New Roman"/>
          <w:sz w:val="28"/>
          <w:szCs w:val="28"/>
        </w:rPr>
        <w:t xml:space="preserve"> КРАІЛ», нижче «Наказ від «____»________20___ року № _______».</w:t>
      </w:r>
    </w:p>
    <w:p w:rsidR="003469D2" w:rsidRPr="003B3CBE" w:rsidRDefault="003469D2" w:rsidP="004B76D3">
      <w:pPr>
        <w:pStyle w:val="Textbody"/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>Зворотний бік Подяки є площиною білого кольору без зображень та написів.</w:t>
      </w:r>
    </w:p>
    <w:p w:rsidR="004B76D3" w:rsidRPr="003B3CBE" w:rsidRDefault="004B76D3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383D" w:rsidRDefault="009D383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383D" w:rsidRDefault="009D383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383D" w:rsidRDefault="009D383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383D" w:rsidRDefault="009D383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383D" w:rsidRDefault="009D383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383D" w:rsidRDefault="009D383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D172A" w:rsidRDefault="00CD172A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383D" w:rsidRDefault="009D383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383D" w:rsidRDefault="009D383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383D" w:rsidRDefault="009D383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23B74" w:rsidRPr="00523B74" w:rsidRDefault="00523B74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C6D9D" w:rsidRDefault="006C6D9D" w:rsidP="004B76D3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59F1" w:rsidRDefault="00C159F1" w:rsidP="009D383D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59F1" w:rsidRP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3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 Положення про відомчі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заохочувальні відзнаки Комісії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 регулювання азартних ігор та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лотерей</w:t>
      </w:r>
    </w:p>
    <w:p w:rsidR="00C159F1" w:rsidRP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159F1">
        <w:rPr>
          <w:rFonts w:ascii="Times New Roman" w:hAnsi="Times New Roman" w:cs="Times New Roman"/>
          <w:sz w:val="24"/>
          <w:szCs w:val="24"/>
          <w:lang w:val="uk-UA"/>
        </w:rPr>
        <w:t>(пункт 2 розділу I)</w:t>
      </w:r>
    </w:p>
    <w:p w:rsidR="00A9593C" w:rsidRDefault="00A9593C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383D" w:rsidRPr="003B3CBE" w:rsidRDefault="009D383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3CBE">
        <w:rPr>
          <w:rFonts w:ascii="Times New Roman" w:hAnsi="Times New Roman" w:cs="Times New Roman"/>
          <w:b/>
          <w:sz w:val="28"/>
          <w:szCs w:val="28"/>
          <w:lang w:val="uk-UA"/>
        </w:rPr>
        <w:t>ЕСКІЗ</w:t>
      </w:r>
    </w:p>
    <w:p w:rsidR="009D383D" w:rsidRDefault="009D383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3B3C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Почесної </w:t>
      </w:r>
      <w:r w:rsidRPr="00A95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грамоти </w:t>
      </w:r>
      <w:r w:rsidR="00A9593C" w:rsidRPr="00A9593C">
        <w:rPr>
          <w:rFonts w:ascii="Times New Roman" w:hAnsi="Times New Roman"/>
          <w:b/>
          <w:color w:val="000000"/>
          <w:sz w:val="28"/>
          <w:szCs w:val="28"/>
          <w:lang w:val="uk-UA"/>
        </w:rPr>
        <w:t>Комісії з регулювання азартних ігор та лотерей</w:t>
      </w:r>
    </w:p>
    <w:p w:rsidR="00523B74" w:rsidRPr="00523B74" w:rsidRDefault="00523B74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D383D" w:rsidRDefault="009D383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F6186">
            <wp:extent cx="4224655" cy="299974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83D" w:rsidRDefault="009D383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43AFDC1A" wp14:editId="4C9BB207">
            <wp:extent cx="4224299" cy="2999259"/>
            <wp:effectExtent l="0" t="0" r="4801" b="0"/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4299" cy="29992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D383D" w:rsidRDefault="009D383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D383D" w:rsidRDefault="009D383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D383D" w:rsidRDefault="009D383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9D383D" w:rsidRDefault="009D383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C6D9D" w:rsidRDefault="006C6D9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D172A" w:rsidRDefault="00CD172A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C6D9D" w:rsidRDefault="006C6D9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C6D9D" w:rsidRDefault="006C6D9D" w:rsidP="009D383D">
      <w:pPr>
        <w:tabs>
          <w:tab w:val="left" w:pos="21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159F1" w:rsidRP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n65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>Додаток 4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 Положення про відомчі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заохочувальні відзнаки Комісії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 регулювання азартних ігор та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лотерей</w:t>
      </w:r>
    </w:p>
    <w:p w:rsidR="009D383D" w:rsidRP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159F1">
        <w:rPr>
          <w:rFonts w:ascii="Times New Roman" w:hAnsi="Times New Roman" w:cs="Times New Roman"/>
          <w:sz w:val="24"/>
          <w:szCs w:val="24"/>
          <w:lang w:val="uk-UA"/>
        </w:rPr>
        <w:t>(пункт 2 розділу I)</w:t>
      </w:r>
    </w:p>
    <w:p w:rsidR="00C159F1" w:rsidRDefault="00C159F1" w:rsidP="00C159F1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D383D" w:rsidRDefault="009D383D" w:rsidP="00C159F1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3B3CB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ОПИС</w:t>
      </w:r>
      <w:r w:rsidRPr="003B3CB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/>
      </w:r>
      <w:r w:rsidRPr="00A9593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Почесної грамоти </w:t>
      </w:r>
      <w:r w:rsidR="00A9593C" w:rsidRPr="00830F51">
        <w:rPr>
          <w:rFonts w:ascii="Times New Roman" w:hAnsi="Times New Roman"/>
          <w:b/>
          <w:color w:val="000000"/>
          <w:sz w:val="28"/>
          <w:szCs w:val="28"/>
          <w:lang w:val="uk-UA"/>
        </w:rPr>
        <w:t>Комісії з регулювання азартних ігор та лотерей</w:t>
      </w:r>
    </w:p>
    <w:p w:rsidR="00C21B70" w:rsidRPr="00A9593C" w:rsidRDefault="00C21B70" w:rsidP="00C159F1">
      <w:pPr>
        <w:shd w:val="clear" w:color="auto" w:fill="FFFFFF"/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0F51" w:rsidRDefault="00DC7D41" w:rsidP="00830F51">
      <w:pPr>
        <w:pStyle w:val="Textbody"/>
        <w:spacing w:after="150"/>
        <w:ind w:firstLine="450"/>
        <w:jc w:val="both"/>
      </w:pPr>
      <w:r w:rsidRPr="00DC7D41">
        <w:rPr>
          <w:rFonts w:ascii="Times New Roman" w:hAnsi="Times New Roman" w:cs="Times New Roman"/>
          <w:sz w:val="28"/>
          <w:szCs w:val="28"/>
        </w:rPr>
        <w:t xml:space="preserve">Відомча заохочувальна відзнака – </w:t>
      </w:r>
      <w:r w:rsidR="006C6D9D" w:rsidRPr="00F0606C">
        <w:rPr>
          <w:rFonts w:ascii="Times New Roman" w:hAnsi="Times New Roman" w:cs="Times New Roman"/>
          <w:sz w:val="28"/>
          <w:szCs w:val="28"/>
        </w:rPr>
        <w:t>Почесн</w:t>
      </w:r>
      <w:r w:rsidR="006C6D9D">
        <w:rPr>
          <w:rFonts w:ascii="Times New Roman" w:hAnsi="Times New Roman" w:cs="Times New Roman"/>
          <w:sz w:val="28"/>
          <w:szCs w:val="28"/>
        </w:rPr>
        <w:t>а</w:t>
      </w:r>
      <w:r w:rsidR="006C6D9D" w:rsidRPr="00F0606C">
        <w:rPr>
          <w:rFonts w:ascii="Times New Roman" w:hAnsi="Times New Roman" w:cs="Times New Roman"/>
          <w:sz w:val="28"/>
          <w:szCs w:val="28"/>
        </w:rPr>
        <w:t xml:space="preserve"> грамот</w:t>
      </w:r>
      <w:r w:rsidR="006C6D9D">
        <w:rPr>
          <w:rFonts w:ascii="Times New Roman" w:hAnsi="Times New Roman" w:cs="Times New Roman"/>
          <w:sz w:val="28"/>
          <w:szCs w:val="28"/>
        </w:rPr>
        <w:t>а</w:t>
      </w:r>
      <w:r w:rsidR="006C6D9D" w:rsidRPr="00F0606C">
        <w:rPr>
          <w:rFonts w:ascii="Times New Roman" w:hAnsi="Times New Roman" w:cs="Times New Roman"/>
          <w:sz w:val="28"/>
          <w:szCs w:val="28"/>
        </w:rPr>
        <w:t xml:space="preserve"> </w:t>
      </w:r>
      <w:r w:rsidR="00A9593C">
        <w:rPr>
          <w:rFonts w:ascii="Times New Roman" w:hAnsi="Times New Roman"/>
          <w:color w:val="000000"/>
          <w:sz w:val="28"/>
          <w:szCs w:val="28"/>
        </w:rPr>
        <w:t>Комісії з регулювання азартних ігор та лотерей</w:t>
      </w:r>
      <w:r w:rsidR="00A9593C">
        <w:rPr>
          <w:rFonts w:ascii="Times New Roman" w:hAnsi="Times New Roman"/>
          <w:sz w:val="28"/>
          <w:szCs w:val="28"/>
        </w:rPr>
        <w:t xml:space="preserve"> </w:t>
      </w:r>
      <w:r w:rsidR="006C6D9D" w:rsidRPr="00F0606C">
        <w:rPr>
          <w:rFonts w:ascii="Times New Roman" w:hAnsi="Times New Roman" w:cs="Times New Roman"/>
          <w:sz w:val="28"/>
          <w:szCs w:val="28"/>
        </w:rPr>
        <w:t xml:space="preserve"> (далі – Почесна грамота)</w:t>
      </w:r>
      <w:r w:rsidR="00830F51">
        <w:rPr>
          <w:rFonts w:ascii="Times New Roman" w:hAnsi="Times New Roman" w:cs="Times New Roman"/>
          <w:sz w:val="28"/>
          <w:szCs w:val="28"/>
        </w:rPr>
        <w:t xml:space="preserve"> </w:t>
      </w:r>
      <w:r w:rsidR="00830F51">
        <w:rPr>
          <w:rFonts w:ascii="Times New Roman" w:hAnsi="Times New Roman"/>
          <w:color w:val="000000"/>
          <w:sz w:val="28"/>
          <w:szCs w:val="28"/>
        </w:rPr>
        <w:t>виготовляється на крейдованому матовому папері</w:t>
      </w:r>
      <w:r w:rsidR="00830F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30F51">
        <w:rPr>
          <w:rFonts w:ascii="Times New Roman" w:hAnsi="Times New Roman"/>
          <w:color w:val="000000"/>
          <w:sz w:val="28"/>
          <w:szCs w:val="28"/>
        </w:rPr>
        <w:t>формату А3, який в розгорнутому вигляді має розмір 420 </w:t>
      </w:r>
      <w:r w:rsidR="00830F51">
        <w:rPr>
          <w:rFonts w:ascii="Times New Roman" w:hAnsi="Times New Roman"/>
          <w:b/>
          <w:color w:val="000000"/>
          <w:sz w:val="28"/>
          <w:szCs w:val="28"/>
        </w:rPr>
        <w:t>×</w:t>
      </w:r>
      <w:r w:rsidR="00830F51">
        <w:rPr>
          <w:rFonts w:ascii="Times New Roman" w:hAnsi="Times New Roman"/>
          <w:color w:val="000000"/>
          <w:sz w:val="28"/>
          <w:szCs w:val="28"/>
        </w:rPr>
        <w:t xml:space="preserve"> 297 мм, а в складеному 210 × 297 мм. Друк </w:t>
      </w:r>
      <w:proofErr w:type="spellStart"/>
      <w:r w:rsidR="00830F51">
        <w:rPr>
          <w:rFonts w:ascii="Times New Roman" w:hAnsi="Times New Roman"/>
          <w:color w:val="000000"/>
          <w:sz w:val="28"/>
          <w:szCs w:val="28"/>
        </w:rPr>
        <w:t>повнокольоровий</w:t>
      </w:r>
      <w:proofErr w:type="spellEnd"/>
      <w:r w:rsidR="00830F51">
        <w:rPr>
          <w:rFonts w:ascii="Times New Roman" w:hAnsi="Times New Roman"/>
          <w:color w:val="000000"/>
          <w:sz w:val="28"/>
          <w:szCs w:val="28"/>
        </w:rPr>
        <w:t xml:space="preserve"> з обох сторін.</w:t>
      </w:r>
    </w:p>
    <w:p w:rsidR="005A59D2" w:rsidRDefault="005A59D2" w:rsidP="005A59D2">
      <w:pPr>
        <w:pStyle w:val="Textbody"/>
        <w:spacing w:after="0"/>
        <w:ind w:firstLine="450"/>
        <w:jc w:val="both"/>
        <w:rPr>
          <w:rFonts w:ascii="Times New Roman" w:hAnsi="Times New Roman"/>
          <w:sz w:val="28"/>
          <w:szCs w:val="28"/>
        </w:rPr>
      </w:pPr>
      <w:r w:rsidRPr="005A59D2">
        <w:rPr>
          <w:rFonts w:ascii="Times New Roman" w:hAnsi="Times New Roman" w:cs="Times New Roman"/>
          <w:sz w:val="28"/>
          <w:szCs w:val="28"/>
        </w:rPr>
        <w:t xml:space="preserve">У верхній частині правої лицьової сторони </w:t>
      </w:r>
      <w:r>
        <w:rPr>
          <w:rFonts w:ascii="Times New Roman" w:hAnsi="Times New Roman" w:cs="Times New Roman"/>
          <w:sz w:val="28"/>
          <w:szCs w:val="28"/>
        </w:rPr>
        <w:t>розміщено</w:t>
      </w:r>
      <w:r w:rsidRPr="005A59D2">
        <w:rPr>
          <w:rFonts w:ascii="Times New Roman" w:hAnsi="Times New Roman" w:cs="Times New Roman"/>
          <w:sz w:val="28"/>
          <w:szCs w:val="28"/>
        </w:rPr>
        <w:t xml:space="preserve"> зображення малого Державного Герба України, виконане тисн</w:t>
      </w:r>
      <w:r>
        <w:rPr>
          <w:rFonts w:ascii="Times New Roman" w:hAnsi="Times New Roman" w:cs="Times New Roman"/>
          <w:sz w:val="28"/>
          <w:szCs w:val="28"/>
        </w:rPr>
        <w:t>енням під золото на синьому тлі</w:t>
      </w:r>
      <w:r w:rsidRPr="005A59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3CBE">
        <w:rPr>
          <w:rFonts w:ascii="Times New Roman" w:hAnsi="Times New Roman"/>
          <w:sz w:val="28"/>
          <w:szCs w:val="28"/>
          <w:shd w:val="clear" w:color="auto" w:fill="FFFFFF"/>
        </w:rPr>
        <w:t xml:space="preserve">Нижче </w:t>
      </w:r>
      <w:r w:rsidRPr="003B3CBE">
        <w:rPr>
          <w:rFonts w:ascii="Times New Roman" w:hAnsi="Times New Roman" w:cs="Times New Roman"/>
          <w:sz w:val="28"/>
          <w:szCs w:val="28"/>
        </w:rPr>
        <w:t>–</w:t>
      </w:r>
      <w:r w:rsidRPr="003B3CBE">
        <w:rPr>
          <w:rFonts w:ascii="Times New Roman" w:hAnsi="Times New Roman"/>
          <w:sz w:val="28"/>
          <w:szCs w:val="28"/>
          <w:shd w:val="clear" w:color="auto" w:fill="FFFFFF"/>
        </w:rPr>
        <w:t xml:space="preserve"> написи </w:t>
      </w:r>
      <w:r w:rsidRPr="003B3CBE">
        <w:rPr>
          <w:rFonts w:ascii="Times New Roman" w:hAnsi="Times New Roman" w:cs="Times New Roman"/>
          <w:sz w:val="26"/>
          <w:szCs w:val="26"/>
        </w:rPr>
        <w:t>«</w:t>
      </w:r>
      <w:r w:rsidRPr="003B3CBE">
        <w:rPr>
          <w:rFonts w:ascii="Times New Roman" w:hAnsi="Times New Roman"/>
          <w:sz w:val="28"/>
          <w:szCs w:val="28"/>
        </w:rPr>
        <w:t xml:space="preserve">КОМІСІЯ З РЕГУЛЮВАННЯ АЗАРТНИХ ІГОР ТА ЛОТЕРЕЙ», </w:t>
      </w: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літерами, виконаними тисненням</w:t>
      </w:r>
      <w:r w:rsidRPr="003B3CBE">
        <w:rPr>
          <w:shd w:val="clear" w:color="auto" w:fill="FFFFFF"/>
        </w:rPr>
        <w:t xml:space="preserve"> </w:t>
      </w:r>
      <w:r w:rsidRPr="003B3CBE">
        <w:rPr>
          <w:rFonts w:ascii="Times New Roman" w:hAnsi="Times New Roman"/>
          <w:sz w:val="28"/>
          <w:szCs w:val="28"/>
          <w:shd w:val="clear" w:color="auto" w:fill="FFFFFF"/>
        </w:rPr>
        <w:t>синього кольору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3B3CBE">
        <w:rPr>
          <w:rFonts w:ascii="Times New Roman" w:hAnsi="Times New Roman"/>
          <w:sz w:val="28"/>
          <w:szCs w:val="28"/>
        </w:rPr>
        <w:t xml:space="preserve"> під яким зображено дві фігурні стрічки синього та жовтого кольорів, </w:t>
      </w: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A59D2">
        <w:rPr>
          <w:rFonts w:ascii="Times New Roman" w:hAnsi="Times New Roman" w:cs="Times New Roman"/>
          <w:sz w:val="28"/>
          <w:szCs w:val="28"/>
        </w:rPr>
        <w:t>ПОЧЕСНА ГРАМОТА</w:t>
      </w: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3B3CBE">
        <w:rPr>
          <w:rFonts w:ascii="Times New Roman" w:hAnsi="Times New Roman" w:cs="Times New Roman"/>
          <w:sz w:val="28"/>
          <w:szCs w:val="28"/>
        </w:rPr>
        <w:t>–</w:t>
      </w: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літерами, виконаними тисненням </w:t>
      </w:r>
      <w:r w:rsidRPr="003B3CBE">
        <w:rPr>
          <w:rFonts w:ascii="Times New Roman" w:hAnsi="Times New Roman"/>
          <w:sz w:val="28"/>
          <w:szCs w:val="28"/>
        </w:rPr>
        <w:t>синього кольору.</w:t>
      </w:r>
    </w:p>
    <w:p w:rsidR="005A59D2" w:rsidRPr="005A59D2" w:rsidRDefault="005A59D2" w:rsidP="005A59D2">
      <w:pPr>
        <w:pStyle w:val="Textbody"/>
        <w:spacing w:after="0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5A59D2">
        <w:rPr>
          <w:rFonts w:ascii="Times New Roman" w:hAnsi="Times New Roman" w:cs="Times New Roman"/>
          <w:sz w:val="28"/>
          <w:szCs w:val="28"/>
        </w:rPr>
        <w:t xml:space="preserve">У верхній лівій частині внутрішньої площини Почесної грамоти </w:t>
      </w:r>
      <w:r>
        <w:rPr>
          <w:rFonts w:ascii="Times New Roman" w:hAnsi="Times New Roman" w:cs="Times New Roman"/>
          <w:sz w:val="28"/>
          <w:szCs w:val="28"/>
        </w:rPr>
        <w:t>розміщено</w:t>
      </w:r>
      <w:r w:rsidRPr="005A59D2">
        <w:rPr>
          <w:rFonts w:ascii="Times New Roman" w:hAnsi="Times New Roman" w:cs="Times New Roman"/>
          <w:sz w:val="28"/>
          <w:szCs w:val="28"/>
        </w:rPr>
        <w:t xml:space="preserve"> напис </w:t>
      </w:r>
      <w:r w:rsidRPr="003B3CBE">
        <w:rPr>
          <w:rFonts w:ascii="Times New Roman" w:hAnsi="Times New Roman" w:cs="Times New Roman"/>
          <w:sz w:val="26"/>
          <w:szCs w:val="26"/>
        </w:rPr>
        <w:t>«</w:t>
      </w:r>
      <w:r w:rsidRPr="003B3CBE">
        <w:rPr>
          <w:rFonts w:ascii="Times New Roman" w:hAnsi="Times New Roman"/>
          <w:sz w:val="28"/>
          <w:szCs w:val="28"/>
        </w:rPr>
        <w:t xml:space="preserve">КОМІСІЯ З РЕГУЛЮВАННЯ АЗАРТНИХ ІГОР ТА ЛОТЕРЕЙ», </w:t>
      </w: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літерами, виконаними тисненням</w:t>
      </w:r>
      <w:r w:rsidRPr="003B3CBE">
        <w:rPr>
          <w:shd w:val="clear" w:color="auto" w:fill="FFFFFF"/>
        </w:rPr>
        <w:t xml:space="preserve"> </w:t>
      </w:r>
      <w:r w:rsidRPr="003B3CBE">
        <w:rPr>
          <w:rFonts w:ascii="Times New Roman" w:hAnsi="Times New Roman"/>
          <w:sz w:val="28"/>
          <w:szCs w:val="28"/>
          <w:shd w:val="clear" w:color="auto" w:fill="FFFFFF"/>
        </w:rPr>
        <w:t>синього кольору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A59D2" w:rsidRPr="00200263" w:rsidRDefault="005A59D2" w:rsidP="00200263">
      <w:pPr>
        <w:pStyle w:val="Textbody"/>
        <w:spacing w:after="0"/>
        <w:ind w:firstLine="450"/>
        <w:jc w:val="both"/>
        <w:rPr>
          <w:rFonts w:ascii="Times New Roman" w:hAnsi="Times New Roman"/>
          <w:sz w:val="28"/>
          <w:szCs w:val="28"/>
        </w:rPr>
      </w:pPr>
      <w:r w:rsidRPr="005A59D2">
        <w:rPr>
          <w:rFonts w:ascii="Times New Roman" w:hAnsi="Times New Roman" w:cs="Times New Roman"/>
          <w:sz w:val="28"/>
          <w:szCs w:val="28"/>
        </w:rPr>
        <w:t>У правій верхній частині внутрішньої площини</w:t>
      </w:r>
      <w:r w:rsidR="00200263">
        <w:rPr>
          <w:rFonts w:ascii="Times New Roman" w:hAnsi="Times New Roman" w:cs="Times New Roman"/>
          <w:sz w:val="28"/>
          <w:szCs w:val="28"/>
        </w:rPr>
        <w:t xml:space="preserve"> </w:t>
      </w:r>
      <w:r w:rsidR="00200263">
        <w:rPr>
          <w:rFonts w:ascii="Times New Roman" w:hAnsi="Times New Roman"/>
          <w:sz w:val="28"/>
          <w:szCs w:val="28"/>
          <w:shd w:val="clear" w:color="auto" w:fill="FFFFFF"/>
        </w:rPr>
        <w:t>напис</w:t>
      </w:r>
      <w:r w:rsidRPr="005A59D2">
        <w:rPr>
          <w:rFonts w:ascii="Times New Roman" w:hAnsi="Times New Roman" w:cs="Times New Roman"/>
          <w:sz w:val="28"/>
          <w:szCs w:val="28"/>
        </w:rPr>
        <w:t xml:space="preserve"> </w:t>
      </w: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A59D2">
        <w:rPr>
          <w:rFonts w:ascii="Times New Roman" w:hAnsi="Times New Roman" w:cs="Times New Roman"/>
          <w:sz w:val="28"/>
          <w:szCs w:val="28"/>
        </w:rPr>
        <w:t>ПОЧЕСНА ГРАМОТА</w:t>
      </w:r>
      <w:r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літерами, виконаними тисненням </w:t>
      </w:r>
      <w:r w:rsidRPr="003B3CBE">
        <w:rPr>
          <w:rFonts w:ascii="Times New Roman" w:hAnsi="Times New Roman"/>
          <w:sz w:val="28"/>
          <w:szCs w:val="28"/>
        </w:rPr>
        <w:t>синього кольору.</w:t>
      </w:r>
      <w:r w:rsidRPr="005A59D2">
        <w:rPr>
          <w:rFonts w:ascii="Times New Roman" w:hAnsi="Times New Roman" w:cs="Times New Roman"/>
          <w:sz w:val="28"/>
          <w:szCs w:val="28"/>
        </w:rPr>
        <w:t xml:space="preserve"> </w:t>
      </w:r>
      <w:r w:rsidR="00200263">
        <w:rPr>
          <w:rFonts w:ascii="Times New Roman" w:hAnsi="Times New Roman" w:cs="Times New Roman"/>
          <w:sz w:val="28"/>
          <w:szCs w:val="28"/>
        </w:rPr>
        <w:t>Н</w:t>
      </w:r>
      <w:r w:rsidRPr="005A59D2">
        <w:rPr>
          <w:rFonts w:ascii="Times New Roman" w:hAnsi="Times New Roman" w:cs="Times New Roman"/>
          <w:sz w:val="28"/>
          <w:szCs w:val="28"/>
        </w:rPr>
        <w:t xml:space="preserve">ижче </w:t>
      </w:r>
      <w:r w:rsidR="00200263" w:rsidRPr="003B3CBE">
        <w:rPr>
          <w:rFonts w:ascii="Times New Roman" w:hAnsi="Times New Roman" w:cs="Times New Roman"/>
          <w:sz w:val="28"/>
          <w:szCs w:val="28"/>
        </w:rPr>
        <w:t>–</w:t>
      </w:r>
      <w:r w:rsidR="00200263">
        <w:rPr>
          <w:rFonts w:ascii="Times New Roman" w:hAnsi="Times New Roman" w:cs="Times New Roman"/>
          <w:sz w:val="28"/>
          <w:szCs w:val="28"/>
        </w:rPr>
        <w:t xml:space="preserve"> напис «</w:t>
      </w:r>
      <w:r w:rsidRPr="005A59D2">
        <w:rPr>
          <w:rFonts w:ascii="Times New Roman" w:hAnsi="Times New Roman" w:cs="Times New Roman"/>
          <w:sz w:val="28"/>
          <w:szCs w:val="28"/>
        </w:rPr>
        <w:t>ВІДЗНАЧАЄТЬСЯ</w:t>
      </w:r>
      <w:r w:rsidR="00200263">
        <w:rPr>
          <w:rFonts w:ascii="Times New Roman" w:hAnsi="Times New Roman" w:cs="Times New Roman"/>
          <w:sz w:val="28"/>
          <w:szCs w:val="28"/>
        </w:rPr>
        <w:t>»</w:t>
      </w:r>
      <w:r w:rsidR="00200263" w:rsidRPr="002002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0263" w:rsidRPr="003B3CBE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літерами, виконаними тисненням</w:t>
      </w:r>
      <w:r w:rsidR="00200263" w:rsidRPr="003B3CBE">
        <w:rPr>
          <w:shd w:val="clear" w:color="auto" w:fill="FFFFFF"/>
        </w:rPr>
        <w:t xml:space="preserve"> </w:t>
      </w:r>
      <w:r w:rsidR="00200263" w:rsidRPr="003B3CBE">
        <w:rPr>
          <w:rFonts w:ascii="Times New Roman" w:hAnsi="Times New Roman"/>
          <w:sz w:val="28"/>
          <w:szCs w:val="28"/>
          <w:shd w:val="clear" w:color="auto" w:fill="FFFFFF"/>
        </w:rPr>
        <w:t>синього кольору</w:t>
      </w:r>
      <w:r w:rsidRPr="005A59D2">
        <w:rPr>
          <w:rFonts w:ascii="Times New Roman" w:hAnsi="Times New Roman" w:cs="Times New Roman"/>
          <w:sz w:val="28"/>
          <w:szCs w:val="28"/>
        </w:rPr>
        <w:t>.</w:t>
      </w:r>
      <w:r w:rsidR="00200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B70" w:rsidRPr="003B3CBE" w:rsidRDefault="005A59D2" w:rsidP="00C21B70">
      <w:pPr>
        <w:pStyle w:val="Textbody"/>
        <w:spacing w:after="0"/>
        <w:ind w:firstLine="450"/>
        <w:jc w:val="both"/>
        <w:rPr>
          <w:rFonts w:ascii="Times New Roman" w:hAnsi="Times New Roman"/>
          <w:sz w:val="28"/>
          <w:szCs w:val="28"/>
        </w:rPr>
      </w:pPr>
      <w:r w:rsidRPr="005A59D2">
        <w:rPr>
          <w:rFonts w:ascii="Times New Roman" w:hAnsi="Times New Roman" w:cs="Times New Roman"/>
          <w:sz w:val="28"/>
          <w:szCs w:val="28"/>
        </w:rPr>
        <w:t>У правій центральній частині роз</w:t>
      </w:r>
      <w:r w:rsidR="00200263">
        <w:rPr>
          <w:rFonts w:ascii="Times New Roman" w:hAnsi="Times New Roman" w:cs="Times New Roman"/>
          <w:sz w:val="28"/>
          <w:szCs w:val="28"/>
        </w:rPr>
        <w:t>міщено</w:t>
      </w:r>
      <w:r w:rsidR="00C21B70" w:rsidRPr="003B3CBE">
        <w:rPr>
          <w:rFonts w:ascii="Times New Roman" w:hAnsi="Times New Roman"/>
          <w:sz w:val="28"/>
          <w:szCs w:val="28"/>
        </w:rPr>
        <w:t xml:space="preserve"> текст із зазначенням посади, </w:t>
      </w:r>
      <w:r w:rsidR="00C21B70" w:rsidRPr="00830F51">
        <w:rPr>
          <w:rFonts w:ascii="Times New Roman" w:hAnsi="Times New Roman"/>
          <w:sz w:val="28"/>
          <w:szCs w:val="28"/>
        </w:rPr>
        <w:t>прізвищ</w:t>
      </w:r>
      <w:r w:rsidR="00C21B70">
        <w:rPr>
          <w:rFonts w:ascii="Times New Roman" w:hAnsi="Times New Roman"/>
          <w:sz w:val="28"/>
          <w:szCs w:val="28"/>
        </w:rPr>
        <w:t>а</w:t>
      </w:r>
      <w:r w:rsidR="00C21B70" w:rsidRPr="00830F51">
        <w:rPr>
          <w:rFonts w:ascii="Times New Roman" w:hAnsi="Times New Roman"/>
          <w:sz w:val="28"/>
          <w:szCs w:val="28"/>
        </w:rPr>
        <w:t>, ім</w:t>
      </w:r>
      <w:r w:rsidR="00C21B70">
        <w:rPr>
          <w:rFonts w:ascii="Times New Roman" w:hAnsi="Times New Roman"/>
          <w:sz w:val="28"/>
          <w:szCs w:val="28"/>
        </w:rPr>
        <w:t>ені</w:t>
      </w:r>
      <w:r w:rsidR="00C21B70" w:rsidRPr="00830F51">
        <w:rPr>
          <w:rFonts w:ascii="Times New Roman" w:hAnsi="Times New Roman"/>
          <w:sz w:val="28"/>
          <w:szCs w:val="28"/>
        </w:rPr>
        <w:t>, по батькові (за наявності)</w:t>
      </w:r>
      <w:r w:rsidR="00C21B70">
        <w:rPr>
          <w:rFonts w:ascii="Times New Roman" w:hAnsi="Times New Roman"/>
          <w:sz w:val="28"/>
          <w:szCs w:val="28"/>
        </w:rPr>
        <w:t xml:space="preserve"> працівника</w:t>
      </w:r>
      <w:r w:rsidR="00C21B70" w:rsidRPr="003B3CBE">
        <w:rPr>
          <w:rFonts w:ascii="Times New Roman" w:hAnsi="Times New Roman"/>
          <w:sz w:val="28"/>
          <w:szCs w:val="28"/>
        </w:rPr>
        <w:t>, як</w:t>
      </w:r>
      <w:r w:rsidR="00C21B70">
        <w:rPr>
          <w:rFonts w:ascii="Times New Roman" w:hAnsi="Times New Roman"/>
          <w:sz w:val="28"/>
          <w:szCs w:val="28"/>
        </w:rPr>
        <w:t>ий</w:t>
      </w:r>
      <w:r w:rsidR="00C21B70" w:rsidRPr="003B3CBE">
        <w:rPr>
          <w:rFonts w:ascii="Times New Roman" w:hAnsi="Times New Roman"/>
          <w:sz w:val="28"/>
          <w:szCs w:val="28"/>
        </w:rPr>
        <w:t xml:space="preserve"> відзначається</w:t>
      </w:r>
      <w:r w:rsidR="00C21B70">
        <w:rPr>
          <w:rFonts w:ascii="Times New Roman" w:hAnsi="Times New Roman"/>
          <w:sz w:val="28"/>
          <w:szCs w:val="28"/>
        </w:rPr>
        <w:t xml:space="preserve"> Почесною грамотою</w:t>
      </w:r>
      <w:r w:rsidR="00C21B70" w:rsidRPr="003B3CBE">
        <w:rPr>
          <w:rFonts w:ascii="Times New Roman" w:hAnsi="Times New Roman"/>
          <w:sz w:val="28"/>
          <w:szCs w:val="28"/>
        </w:rPr>
        <w:t xml:space="preserve">. Далі </w:t>
      </w:r>
      <w:r w:rsidR="00C21B70" w:rsidRPr="00F0606C">
        <w:rPr>
          <w:rFonts w:ascii="Times New Roman" w:hAnsi="Times New Roman" w:cs="Times New Roman"/>
          <w:sz w:val="28"/>
          <w:szCs w:val="28"/>
        </w:rPr>
        <w:t>–</w:t>
      </w:r>
      <w:r w:rsidR="00C21B70" w:rsidRPr="003B3CBE">
        <w:rPr>
          <w:rFonts w:ascii="Times New Roman" w:hAnsi="Times New Roman"/>
          <w:sz w:val="28"/>
          <w:szCs w:val="28"/>
        </w:rPr>
        <w:t xml:space="preserve"> текст, в якому </w:t>
      </w:r>
      <w:r w:rsidR="00C21B70">
        <w:rPr>
          <w:rFonts w:ascii="Times New Roman" w:hAnsi="Times New Roman"/>
          <w:sz w:val="28"/>
          <w:szCs w:val="28"/>
        </w:rPr>
        <w:t>зазначається</w:t>
      </w:r>
      <w:r w:rsidR="00C21B70" w:rsidRPr="003B3CBE">
        <w:rPr>
          <w:rFonts w:ascii="Times New Roman" w:hAnsi="Times New Roman"/>
          <w:sz w:val="28"/>
          <w:szCs w:val="28"/>
        </w:rPr>
        <w:t xml:space="preserve"> підстава для відзначення.</w:t>
      </w:r>
    </w:p>
    <w:p w:rsidR="00C21B70" w:rsidRPr="003B3CBE" w:rsidRDefault="00C21B70" w:rsidP="00C21B70">
      <w:pPr>
        <w:pStyle w:val="Textbody"/>
        <w:spacing w:after="0"/>
        <w:ind w:firstLine="450"/>
        <w:jc w:val="both"/>
        <w:rPr>
          <w:rFonts w:ascii="Times New Roman" w:hAnsi="Times New Roman"/>
          <w:sz w:val="28"/>
          <w:szCs w:val="28"/>
        </w:rPr>
      </w:pPr>
      <w:r w:rsidRPr="003B3CBE">
        <w:rPr>
          <w:rFonts w:ascii="Times New Roman" w:hAnsi="Times New Roman"/>
          <w:sz w:val="28"/>
          <w:szCs w:val="28"/>
        </w:rPr>
        <w:t>У нижній частині площини у два рядки розміщуються написи «Голова КРАІЛ», нижче «Наказ від «____»________20___ року № _______».</w:t>
      </w:r>
    </w:p>
    <w:p w:rsidR="00CD7E7B" w:rsidRDefault="00CD7E7B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7E7B" w:rsidRDefault="00CD7E7B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7E7B" w:rsidRDefault="00CD7E7B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7E7B" w:rsidRDefault="00CD7E7B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4D4B" w:rsidRDefault="00604D4B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4D4B" w:rsidRDefault="00604D4B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4D4B" w:rsidRDefault="00604D4B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59F1" w:rsidRDefault="00C159F1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59F1" w:rsidRDefault="00C159F1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59F1" w:rsidRP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5</w:t>
      </w:r>
      <w:r w:rsidRPr="00C159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 Положення про відомчі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заохочувальні відзнаки Комісії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 регулювання азартних ігор та</w:t>
      </w:r>
    </w:p>
    <w:p w:rsid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лотерей</w:t>
      </w:r>
    </w:p>
    <w:p w:rsidR="00CD7E7B" w:rsidRPr="00C159F1" w:rsidRDefault="00C159F1" w:rsidP="00C159F1">
      <w:pPr>
        <w:tabs>
          <w:tab w:val="left" w:pos="2104"/>
        </w:tabs>
        <w:spacing w:after="0" w:line="240" w:lineRule="auto"/>
        <w:ind w:firstLine="609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159F1">
        <w:rPr>
          <w:rFonts w:ascii="Times New Roman" w:hAnsi="Times New Roman" w:cs="Times New Roman"/>
          <w:sz w:val="24"/>
          <w:szCs w:val="24"/>
          <w:lang w:val="uk-UA"/>
        </w:rPr>
        <w:t xml:space="preserve">(пункт 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C159F1">
        <w:rPr>
          <w:rFonts w:ascii="Times New Roman" w:hAnsi="Times New Roman" w:cs="Times New Roman"/>
          <w:sz w:val="24"/>
          <w:szCs w:val="24"/>
          <w:lang w:val="uk-UA"/>
        </w:rPr>
        <w:t xml:space="preserve"> розділу I</w:t>
      </w:r>
      <w:r>
        <w:rPr>
          <w:rFonts w:ascii="Times New Roman" w:hAnsi="Times New Roman" w:cs="Times New Roman"/>
          <w:sz w:val="24"/>
          <w:szCs w:val="24"/>
          <w:lang w:val="uk-UA"/>
        </w:rPr>
        <w:t>ІІ</w:t>
      </w:r>
      <w:r w:rsidRPr="00C159F1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C159F1" w:rsidRDefault="00C159F1" w:rsidP="00CD7E7B">
      <w:pPr>
        <w:pStyle w:val="Textbody"/>
        <w:spacing w:after="0" w:line="240" w:lineRule="auto"/>
        <w:ind w:left="448" w:right="448"/>
        <w:jc w:val="center"/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CD7E7B" w:rsidRDefault="00F405E1" w:rsidP="00CD7E7B">
      <w:pPr>
        <w:pStyle w:val="Textbody"/>
        <w:spacing w:after="0" w:line="240" w:lineRule="auto"/>
        <w:ind w:left="448" w:right="448"/>
        <w:jc w:val="center"/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B3CBE"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ГРАНИЧНА КІЛЬКІСТЬ</w:t>
      </w:r>
      <w:r w:rsidRPr="003B3CBE">
        <w:rPr>
          <w:rFonts w:ascii="Times New Roman" w:hAnsi="Times New Roman" w:cs="Times New Roman"/>
          <w:b/>
          <w:color w:val="333333"/>
        </w:rPr>
        <w:br/>
      </w:r>
      <w:r w:rsidRPr="003B3CBE"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відомчих</w:t>
      </w:r>
      <w:r w:rsidR="006C6D9D"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заохочувальних</w:t>
      </w:r>
      <w:r w:rsidRPr="003B3CBE"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відзнак, якими може бути </w:t>
      </w:r>
      <w:r w:rsidR="00C251BC"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відзначено </w:t>
      </w:r>
      <w:r w:rsidR="00DA45B0"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протягом</w:t>
      </w:r>
      <w:r w:rsidRPr="003B3CBE">
        <w:rPr>
          <w:rStyle w:val="rvts15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календарного року</w:t>
      </w:r>
    </w:p>
    <w:p w:rsidR="00C159F1" w:rsidRPr="003B3CBE" w:rsidRDefault="00C159F1" w:rsidP="00CD7E7B">
      <w:pPr>
        <w:pStyle w:val="Textbody"/>
        <w:spacing w:after="0" w:line="240" w:lineRule="auto"/>
        <w:ind w:left="448" w:right="448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tbl>
      <w:tblPr>
        <w:tblW w:w="5000" w:type="pct"/>
        <w:tblInd w:w="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8"/>
        <w:gridCol w:w="3975"/>
        <w:gridCol w:w="1260"/>
        <w:gridCol w:w="1260"/>
        <w:gridCol w:w="2521"/>
      </w:tblGrid>
      <w:tr w:rsidR="00CD7E7B" w:rsidTr="002838ED">
        <w:tc>
          <w:tcPr>
            <w:tcW w:w="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Pr="00A9593C" w:rsidRDefault="00CD7E7B" w:rsidP="002838ED">
            <w:pPr>
              <w:pStyle w:val="TableContents"/>
              <w:spacing w:before="150" w:after="150"/>
              <w:jc w:val="center"/>
              <w:rPr>
                <w:rFonts w:ascii="Times New Roman" w:hAnsi="Times New Roman" w:cs="Times New Roman"/>
              </w:rPr>
            </w:pPr>
            <w:r w:rsidRPr="00A9593C">
              <w:rPr>
                <w:rFonts w:ascii="Times New Roman" w:hAnsi="Times New Roman" w:cs="Times New Roman"/>
              </w:rPr>
              <w:t>№ з/п</w:t>
            </w:r>
          </w:p>
        </w:tc>
        <w:tc>
          <w:tcPr>
            <w:tcW w:w="39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Pr="00A9593C" w:rsidRDefault="00CD7E7B" w:rsidP="00C251BC">
            <w:pPr>
              <w:pStyle w:val="TableContents"/>
              <w:spacing w:before="150" w:after="150"/>
              <w:jc w:val="center"/>
              <w:rPr>
                <w:rFonts w:ascii="Times New Roman" w:hAnsi="Times New Roman" w:cs="Times New Roman"/>
              </w:rPr>
            </w:pPr>
            <w:r w:rsidRPr="00A9593C">
              <w:rPr>
                <w:rFonts w:ascii="Times New Roman" w:hAnsi="Times New Roman" w:cs="Times New Roman"/>
              </w:rPr>
              <w:t>Назва</w:t>
            </w:r>
            <w:r w:rsidR="00C251BC" w:rsidRPr="00A9593C">
              <w:rPr>
                <w:rFonts w:ascii="Times New Roman" w:hAnsi="Times New Roman" w:cs="Times New Roman"/>
              </w:rPr>
              <w:t xml:space="preserve"> відомчої заохочувальної</w:t>
            </w:r>
            <w:r w:rsidRPr="00A9593C">
              <w:rPr>
                <w:rFonts w:ascii="Times New Roman" w:hAnsi="Times New Roman" w:cs="Times New Roman"/>
              </w:rPr>
              <w:t xml:space="preserve"> відзнаки</w:t>
            </w:r>
          </w:p>
        </w:tc>
        <w:tc>
          <w:tcPr>
            <w:tcW w:w="50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Pr="00A9593C" w:rsidRDefault="00CD7E7B" w:rsidP="002838ED">
            <w:pPr>
              <w:pStyle w:val="TableContents"/>
              <w:spacing w:before="150" w:after="150"/>
              <w:jc w:val="center"/>
              <w:rPr>
                <w:rFonts w:ascii="Times New Roman" w:hAnsi="Times New Roman" w:cs="Times New Roman"/>
              </w:rPr>
            </w:pPr>
            <w:r w:rsidRPr="00A9593C">
              <w:rPr>
                <w:rFonts w:ascii="Times New Roman" w:hAnsi="Times New Roman" w:cs="Times New Roman"/>
              </w:rPr>
              <w:t xml:space="preserve">Гранична кількість </w:t>
            </w:r>
            <w:r w:rsidR="00C251BC" w:rsidRPr="00A9593C">
              <w:rPr>
                <w:rStyle w:val="rvts15"/>
                <w:rFonts w:ascii="Times New Roman" w:hAnsi="Times New Roman" w:cs="Times New Roman"/>
                <w:bCs/>
                <w:shd w:val="clear" w:color="auto" w:fill="FFFFFF"/>
              </w:rPr>
              <w:t>відомчих заохочувальних відзнак</w:t>
            </w:r>
            <w:r w:rsidRPr="00A9593C">
              <w:rPr>
                <w:rFonts w:ascii="Times New Roman" w:hAnsi="Times New Roman" w:cs="Times New Roman"/>
              </w:rPr>
              <w:t xml:space="preserve"> за рік, шт.</w:t>
            </w:r>
          </w:p>
        </w:tc>
      </w:tr>
      <w:tr w:rsidR="00CD7E7B" w:rsidTr="002838ED">
        <w:tc>
          <w:tcPr>
            <w:tcW w:w="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/>
        </w:tc>
        <w:tc>
          <w:tcPr>
            <w:tcW w:w="39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/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202</w:t>
            </w:r>
            <w:r>
              <w:rPr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202</w:t>
            </w:r>
            <w:r>
              <w:rPr>
                <w:lang w:val="en-US"/>
              </w:rPr>
              <w:t>2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щороку в наступні роки</w:t>
            </w:r>
          </w:p>
        </w:tc>
      </w:tr>
      <w:tr w:rsidR="00CD7E7B" w:rsidTr="00CD172A"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</w:pPr>
            <w:r>
              <w:t>Подяка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20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120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1</w:t>
            </w:r>
            <w:r>
              <w:rPr>
                <w:lang w:val="en-US"/>
              </w:rPr>
              <w:t>00</w:t>
            </w:r>
          </w:p>
        </w:tc>
      </w:tr>
      <w:tr w:rsidR="00CD7E7B" w:rsidTr="00CD172A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2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</w:pPr>
            <w:r>
              <w:t>Почесна грамота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  <w:rPr>
                <w:shd w:val="clear" w:color="auto" w:fill="FFFF0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  <w:rPr>
                <w:shd w:val="clear" w:color="auto" w:fill="FFFF00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80</w:t>
            </w:r>
          </w:p>
        </w:tc>
      </w:tr>
      <w:tr w:rsidR="00CD7E7B" w:rsidTr="002838ED"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Разом: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20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t>120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E7B" w:rsidRDefault="00CD7E7B" w:rsidP="002838ED">
            <w:pPr>
              <w:pStyle w:val="TableContents"/>
              <w:spacing w:before="150" w:after="150"/>
              <w:jc w:val="center"/>
            </w:pPr>
            <w:r>
              <w:rPr>
                <w:lang w:val="en-US"/>
              </w:rPr>
              <w:t>18</w:t>
            </w:r>
            <w:r>
              <w:t>0</w:t>
            </w:r>
          </w:p>
        </w:tc>
      </w:tr>
    </w:tbl>
    <w:p w:rsidR="00CD7E7B" w:rsidRPr="00CD7E7B" w:rsidRDefault="00CD7E7B" w:rsidP="00CD7E7B">
      <w:pPr>
        <w:pStyle w:val="Textbody"/>
        <w:spacing w:after="0" w:line="240" w:lineRule="auto"/>
        <w:ind w:left="448" w:right="448"/>
        <w:jc w:val="center"/>
      </w:pPr>
    </w:p>
    <w:p w:rsidR="00CD7E7B" w:rsidRPr="00CD7E7B" w:rsidRDefault="00CD7E7B" w:rsidP="00CD7E7B">
      <w:pPr>
        <w:shd w:val="clear" w:color="auto" w:fill="FFFFFF"/>
        <w:tabs>
          <w:tab w:val="left" w:pos="284"/>
        </w:tabs>
        <w:spacing w:after="0" w:line="240" w:lineRule="auto"/>
        <w:ind w:right="448" w:firstLine="44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D7E7B" w:rsidRPr="00CD7E7B" w:rsidSect="00C159F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20000A87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53F"/>
    <w:rsid w:val="000663E5"/>
    <w:rsid w:val="00135E26"/>
    <w:rsid w:val="00200263"/>
    <w:rsid w:val="002422FF"/>
    <w:rsid w:val="002838ED"/>
    <w:rsid w:val="002B0F84"/>
    <w:rsid w:val="003469D2"/>
    <w:rsid w:val="003B3CBE"/>
    <w:rsid w:val="004B76D3"/>
    <w:rsid w:val="00523B74"/>
    <w:rsid w:val="00553B14"/>
    <w:rsid w:val="00563B63"/>
    <w:rsid w:val="005A59D2"/>
    <w:rsid w:val="00604D4B"/>
    <w:rsid w:val="006C6D9D"/>
    <w:rsid w:val="00814B17"/>
    <w:rsid w:val="00830F51"/>
    <w:rsid w:val="00926957"/>
    <w:rsid w:val="009D383D"/>
    <w:rsid w:val="00A16224"/>
    <w:rsid w:val="00A9593C"/>
    <w:rsid w:val="00AB7D12"/>
    <w:rsid w:val="00B54126"/>
    <w:rsid w:val="00BB4A05"/>
    <w:rsid w:val="00C159F1"/>
    <w:rsid w:val="00C21B70"/>
    <w:rsid w:val="00C251BC"/>
    <w:rsid w:val="00CA6682"/>
    <w:rsid w:val="00CD172A"/>
    <w:rsid w:val="00CD7E7B"/>
    <w:rsid w:val="00DA45B0"/>
    <w:rsid w:val="00DC7D41"/>
    <w:rsid w:val="00E04D23"/>
    <w:rsid w:val="00E5653F"/>
    <w:rsid w:val="00E67345"/>
    <w:rsid w:val="00EF263E"/>
    <w:rsid w:val="00F405E1"/>
    <w:rsid w:val="00F81D30"/>
    <w:rsid w:val="00FA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D12"/>
    <w:rPr>
      <w:rFonts w:ascii="Tahoma" w:hAnsi="Tahoma" w:cs="Tahoma"/>
      <w:sz w:val="16"/>
      <w:szCs w:val="16"/>
    </w:rPr>
  </w:style>
  <w:style w:type="character" w:customStyle="1" w:styleId="rvts15">
    <w:name w:val="rvts15"/>
    <w:basedOn w:val="a0"/>
    <w:rsid w:val="00EF263E"/>
  </w:style>
  <w:style w:type="paragraph" w:customStyle="1" w:styleId="Textbody">
    <w:name w:val="Text body"/>
    <w:basedOn w:val="a"/>
    <w:rsid w:val="004B76D3"/>
    <w:pPr>
      <w:suppressAutoHyphens/>
      <w:autoSpaceDN w:val="0"/>
      <w:spacing w:after="140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paragraph" w:customStyle="1" w:styleId="rvps14">
    <w:name w:val="rvps14"/>
    <w:basedOn w:val="a"/>
    <w:rsid w:val="009D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"/>
    <w:rsid w:val="009D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CD7E7B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D12"/>
    <w:rPr>
      <w:rFonts w:ascii="Tahoma" w:hAnsi="Tahoma" w:cs="Tahoma"/>
      <w:sz w:val="16"/>
      <w:szCs w:val="16"/>
    </w:rPr>
  </w:style>
  <w:style w:type="character" w:customStyle="1" w:styleId="rvts15">
    <w:name w:val="rvts15"/>
    <w:basedOn w:val="a0"/>
    <w:rsid w:val="00EF263E"/>
  </w:style>
  <w:style w:type="paragraph" w:customStyle="1" w:styleId="Textbody">
    <w:name w:val="Text body"/>
    <w:basedOn w:val="a"/>
    <w:rsid w:val="004B76D3"/>
    <w:pPr>
      <w:suppressAutoHyphens/>
      <w:autoSpaceDN w:val="0"/>
      <w:spacing w:after="140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paragraph" w:customStyle="1" w:styleId="rvps14">
    <w:name w:val="rvps14"/>
    <w:basedOn w:val="a"/>
    <w:rsid w:val="009D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7">
    <w:name w:val="rvps7"/>
    <w:basedOn w:val="a"/>
    <w:rsid w:val="009D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rsid w:val="00CD7E7B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B487C-A119-4908-98C0-7F67AB0CB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Guest_20</dc:creator>
  <cp:lastModifiedBy>Guest_20</cp:lastModifiedBy>
  <cp:revision>14</cp:revision>
  <cp:lastPrinted>2021-08-11T12:50:00Z</cp:lastPrinted>
  <dcterms:created xsi:type="dcterms:W3CDTF">2021-07-28T08:03:00Z</dcterms:created>
  <dcterms:modified xsi:type="dcterms:W3CDTF">2021-08-11T14:48:00Z</dcterms:modified>
</cp:coreProperties>
</file>