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B7B1" w14:textId="51A758F4" w:rsidR="00156414" w:rsidRPr="000A5731" w:rsidRDefault="00B927F7" w:rsidP="0009313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0A5731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результати </w:t>
      </w:r>
      <w:r w:rsidR="00610C1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0A5731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610C12">
        <w:rPr>
          <w:rFonts w:ascii="Times New Roman" w:hAnsi="Times New Roman" w:cs="Times New Roman"/>
          <w:sz w:val="28"/>
          <w:szCs w:val="28"/>
          <w:lang w:val="uk-UA"/>
        </w:rPr>
        <w:t xml:space="preserve">ого обговорення </w:t>
      </w:r>
      <w:proofErr w:type="spellStart"/>
      <w:r w:rsidRPr="000A573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A573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610C12">
        <w:rPr>
          <w:rFonts w:ascii="Times New Roman" w:hAnsi="Times New Roman" w:cs="Times New Roman"/>
          <w:sz w:val="28"/>
          <w:szCs w:val="28"/>
          <w:lang w:val="uk-UA"/>
        </w:rPr>
        <w:t>КРАІЛ</w:t>
      </w:r>
      <w:r w:rsidRPr="000A5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414" w:rsidRPr="000A57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56414" w:rsidRPr="000A5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Про внесення змін до деяких нормативно-правових актів Комісії з регулювання азартних ігор та лотерей»</w:t>
      </w:r>
    </w:p>
    <w:p w14:paraId="27ECA389" w14:textId="77777777" w:rsidR="000A5731" w:rsidRPr="000A5731" w:rsidRDefault="000A5731" w:rsidP="0009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CDFD75" w14:textId="1863699E" w:rsidR="00B927F7" w:rsidRPr="00FA15C1" w:rsidRDefault="00B927F7" w:rsidP="00093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 </w:t>
      </w:r>
      <w:r w:rsidR="006A62F8" w:rsidRPr="00FA15C1">
        <w:rPr>
          <w:rFonts w:ascii="Times New Roman" w:hAnsi="Times New Roman" w:cs="Times New Roman"/>
          <w:sz w:val="28"/>
          <w:szCs w:val="28"/>
          <w:lang w:val="uk-UA"/>
        </w:rPr>
        <w:t>16.08</w:t>
      </w:r>
      <w:r w:rsidRPr="00FA15C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A62F8" w:rsidRPr="00FA15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оприлюднила на офіційному </w:t>
      </w:r>
      <w:proofErr w:type="spellStart"/>
      <w:r w:rsidRPr="00FA15C1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КРАІЛ у </w:t>
      </w:r>
      <w:r w:rsidR="00555EA8" w:rsidRPr="00FA15C1">
        <w:rPr>
          <w:rFonts w:ascii="Times New Roman" w:hAnsi="Times New Roman" w:cs="Times New Roman"/>
          <w:sz w:val="28"/>
          <w:szCs w:val="28"/>
          <w:lang w:val="uk-UA"/>
        </w:rPr>
        <w:t>рубриці</w:t>
      </w:r>
      <w:r w:rsidR="00BA3755"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C1">
        <w:rPr>
          <w:rFonts w:ascii="Times New Roman" w:hAnsi="Times New Roman" w:cs="Times New Roman"/>
          <w:sz w:val="28"/>
          <w:szCs w:val="28"/>
          <w:lang w:val="uk-UA"/>
        </w:rPr>
        <w:t>«Електрон</w:t>
      </w:r>
      <w:r w:rsidR="00555EA8" w:rsidRPr="00FA15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A15C1">
        <w:rPr>
          <w:rFonts w:ascii="Times New Roman" w:hAnsi="Times New Roman" w:cs="Times New Roman"/>
          <w:sz w:val="28"/>
          <w:szCs w:val="28"/>
          <w:lang w:val="uk-UA"/>
        </w:rPr>
        <w:t>і консультації»</w:t>
      </w:r>
      <w:r w:rsidR="00BA3755"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5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регулювання азартних ігор та лотерей «</w:t>
      </w:r>
      <w:r w:rsidR="00156414" w:rsidRPr="00FA15C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Про внесення змін до деяких нормативно-правових актів Комісії з регулювання азартних ігор та лотерей»</w:t>
      </w:r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555EA8" w:rsidRPr="00FA15C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5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55EA8"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4482D622" w14:textId="27C5FCAA" w:rsidR="00156414" w:rsidRPr="00FA15C1" w:rsidRDefault="00555EA8" w:rsidP="00093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5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розроблено з м</w:t>
      </w:r>
      <w:r w:rsidR="00156414" w:rsidRPr="00FA15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етою приведення нормативно-правових актів Комісії з регулювання азартних ігор та лотерей у відповідність із  вимогами Закону України від 01.12.2022 № 2801-ІХ «Про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ідентифікації».</w:t>
      </w:r>
    </w:p>
    <w:p w14:paraId="59182FF9" w14:textId="51FDD6C7" w:rsidR="00B927F7" w:rsidRPr="00FA15C1" w:rsidRDefault="00B927F7" w:rsidP="00093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У повідомленні про проведення електронних консультацій було зазначено, що КРАІЛ приймає зауваження та пропозиції до </w:t>
      </w:r>
      <w:proofErr w:type="spellStart"/>
      <w:r w:rsidRPr="00FA15C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EA8"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FA15C1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E10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15 днів з дня його оприлюднення. </w:t>
      </w:r>
    </w:p>
    <w:p w14:paraId="53A9DA86" w14:textId="657700F0" w:rsidR="004610C2" w:rsidRPr="00FA15C1" w:rsidRDefault="000A5731" w:rsidP="00093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01.09.2023 оприлюднення </w:t>
      </w:r>
      <w:proofErr w:type="spellStart"/>
      <w:r w:rsidRPr="00FA15C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завершено</w:t>
      </w:r>
      <w:r w:rsidR="009B0374" w:rsidRPr="00FA15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5EA8"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7F7"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до зазначеного </w:t>
      </w:r>
      <w:proofErr w:type="spellStart"/>
      <w:r w:rsidR="00B927F7" w:rsidRPr="00FA15C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927F7" w:rsidRPr="00FA15C1">
        <w:rPr>
          <w:rFonts w:ascii="Times New Roman" w:hAnsi="Times New Roman" w:cs="Times New Roman"/>
          <w:sz w:val="28"/>
          <w:szCs w:val="28"/>
          <w:lang w:val="uk-UA"/>
        </w:rPr>
        <w:t xml:space="preserve"> до КРАІЛ не надходили.</w:t>
      </w:r>
    </w:p>
    <w:sectPr w:rsidR="004610C2" w:rsidRPr="00FA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F7"/>
    <w:rsid w:val="00093136"/>
    <w:rsid w:val="000A5731"/>
    <w:rsid w:val="00156414"/>
    <w:rsid w:val="0033705C"/>
    <w:rsid w:val="004610C2"/>
    <w:rsid w:val="00555EA8"/>
    <w:rsid w:val="005D55FF"/>
    <w:rsid w:val="00610C12"/>
    <w:rsid w:val="006A62F8"/>
    <w:rsid w:val="007720A3"/>
    <w:rsid w:val="009B0374"/>
    <w:rsid w:val="00AF0FE6"/>
    <w:rsid w:val="00B927F7"/>
    <w:rsid w:val="00BA3755"/>
    <w:rsid w:val="00E10722"/>
    <w:rsid w:val="00EB1EF0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EA4B"/>
  <w15:chartTrackingRefBased/>
  <w15:docId w15:val="{BA7CE328-C63D-417F-971E-73175AA9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Лепіска Олена Володимирівна</dc:creator>
  <cp:keywords/>
  <dc:description/>
  <cp:lastModifiedBy>Скоробагатько Тарас Вікторович</cp:lastModifiedBy>
  <cp:revision>2</cp:revision>
  <cp:lastPrinted>2023-09-07T06:52:00Z</cp:lastPrinted>
  <dcterms:created xsi:type="dcterms:W3CDTF">2023-09-07T12:03:00Z</dcterms:created>
  <dcterms:modified xsi:type="dcterms:W3CDTF">2023-09-07T12:03:00Z</dcterms:modified>
</cp:coreProperties>
</file>