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5275" w:type="dxa"/>
        <w:tblLayout w:type="fixed"/>
        <w:tblLook w:val="04A0" w:firstRow="1" w:lastRow="0" w:firstColumn="1" w:lastColumn="0" w:noHBand="0" w:noVBand="1"/>
      </w:tblPr>
      <w:tblGrid>
        <w:gridCol w:w="5211"/>
        <w:gridCol w:w="5103"/>
        <w:gridCol w:w="4961"/>
      </w:tblGrid>
      <w:tr w:rsidR="001272B1" w:rsidRPr="00B01D1B" w14:paraId="4C11BF67" w14:textId="77777777" w:rsidTr="00F43FAE">
        <w:tc>
          <w:tcPr>
            <w:tcW w:w="15275" w:type="dxa"/>
            <w:gridSpan w:val="3"/>
          </w:tcPr>
          <w:p w14:paraId="291E8C69" w14:textId="77777777" w:rsidR="001272B1" w:rsidRPr="00B01D1B" w:rsidRDefault="001272B1" w:rsidP="00332C98">
            <w:pPr>
              <w:jc w:val="center"/>
              <w:rPr>
                <w:rFonts w:ascii="Times New Roman" w:hAnsi="Times New Roman" w:cs="Times New Roman"/>
                <w:b/>
                <w:sz w:val="28"/>
                <w:szCs w:val="28"/>
                <w:lang w:val="uk-UA"/>
              </w:rPr>
            </w:pPr>
            <w:r w:rsidRPr="00B01D1B">
              <w:rPr>
                <w:rFonts w:ascii="Times New Roman" w:hAnsi="Times New Roman" w:cs="Times New Roman"/>
                <w:b/>
                <w:bCs/>
                <w:sz w:val="28"/>
                <w:szCs w:val="28"/>
                <w:lang w:val="uk-UA"/>
              </w:rPr>
              <w:t>Протокол розбіжностей</w:t>
            </w:r>
          </w:p>
          <w:p w14:paraId="13FD5151" w14:textId="77777777" w:rsidR="001272B1" w:rsidRPr="00B01D1B" w:rsidRDefault="001272B1" w:rsidP="00332C98">
            <w:pPr>
              <w:jc w:val="center"/>
              <w:rPr>
                <w:rFonts w:ascii="Times New Roman" w:hAnsi="Times New Roman" w:cs="Times New Roman"/>
                <w:sz w:val="28"/>
                <w:szCs w:val="28"/>
                <w:lang w:val="uk-UA"/>
              </w:rPr>
            </w:pPr>
            <w:r w:rsidRPr="00B01D1B">
              <w:rPr>
                <w:rFonts w:ascii="Times New Roman" w:hAnsi="Times New Roman" w:cs="Times New Roman"/>
                <w:b/>
                <w:sz w:val="28"/>
                <w:szCs w:val="28"/>
                <w:lang w:val="uk-UA"/>
              </w:rPr>
              <w:t xml:space="preserve">за проєктом </w:t>
            </w:r>
            <w:r w:rsidR="00152E14" w:rsidRPr="00B01D1B">
              <w:rPr>
                <w:rFonts w:ascii="Times New Roman" w:hAnsi="Times New Roman" w:cs="Times New Roman"/>
                <w:b/>
                <w:sz w:val="28"/>
                <w:szCs w:val="28"/>
                <w:lang w:val="uk-UA"/>
              </w:rPr>
              <w:t>Закону України</w:t>
            </w:r>
            <w:r w:rsidRPr="00B01D1B">
              <w:rPr>
                <w:rFonts w:ascii="Times New Roman" w:hAnsi="Times New Roman" w:cs="Times New Roman"/>
                <w:b/>
                <w:sz w:val="28"/>
                <w:szCs w:val="28"/>
                <w:lang w:val="uk-UA"/>
              </w:rPr>
              <w:t xml:space="preserve"> «</w:t>
            </w:r>
            <w:bookmarkStart w:id="0" w:name="_Hlk104471837"/>
            <w:r w:rsidR="00152E14" w:rsidRPr="00B01D1B">
              <w:rPr>
                <w:rFonts w:ascii="Times New Roman" w:hAnsi="Times New Roman" w:cs="Times New Roman"/>
                <w:b/>
                <w:bCs/>
                <w:sz w:val="28"/>
                <w:szCs w:val="28"/>
                <w:lang w:val="uk-UA"/>
              </w:rPr>
              <w:t>Про особливості здійснення державного регулювання у сфері організації та проведення азартних ігор та у лотерейній сфері під час дії правового режиму воєнного стану</w:t>
            </w:r>
            <w:bookmarkEnd w:id="0"/>
            <w:r w:rsidRPr="00B01D1B">
              <w:rPr>
                <w:rFonts w:ascii="Times New Roman" w:hAnsi="Times New Roman" w:cs="Times New Roman"/>
                <w:b/>
                <w:sz w:val="28"/>
                <w:szCs w:val="28"/>
                <w:lang w:val="uk-UA"/>
              </w:rPr>
              <w:t>» (далі - проєкт)</w:t>
            </w:r>
          </w:p>
          <w:p w14:paraId="78255A9A" w14:textId="77777777" w:rsidR="00332C98" w:rsidRPr="00B01D1B" w:rsidRDefault="001272B1" w:rsidP="004379CC">
            <w:pPr>
              <w:jc w:val="center"/>
              <w:rPr>
                <w:rFonts w:ascii="Times New Roman" w:hAnsi="Times New Roman" w:cs="Times New Roman"/>
                <w:sz w:val="28"/>
                <w:szCs w:val="28"/>
                <w:lang w:val="uk-UA"/>
              </w:rPr>
            </w:pPr>
            <w:r w:rsidRPr="00B01D1B">
              <w:rPr>
                <w:rFonts w:ascii="Times New Roman" w:hAnsi="Times New Roman" w:cs="Times New Roman"/>
                <w:sz w:val="28"/>
                <w:szCs w:val="28"/>
                <w:lang w:val="uk-UA"/>
              </w:rPr>
              <w:t>Робота проведена з урегулювання розбіжностей: розробником вживалися заходи, спрямовані на пошук взаємоприйнятого рішення та врегулювання спірних позицій</w:t>
            </w:r>
          </w:p>
        </w:tc>
      </w:tr>
      <w:tr w:rsidR="001D434A" w:rsidRPr="00B01D1B" w14:paraId="7810F6C9" w14:textId="77777777" w:rsidTr="00F43FAE">
        <w:tc>
          <w:tcPr>
            <w:tcW w:w="5211" w:type="dxa"/>
          </w:tcPr>
          <w:p w14:paraId="5FE8BD30" w14:textId="77777777" w:rsidR="001D434A" w:rsidRPr="00B01D1B" w:rsidRDefault="001D434A" w:rsidP="00332C98">
            <w:pPr>
              <w:jc w:val="center"/>
              <w:rPr>
                <w:rFonts w:ascii="Times New Roman" w:hAnsi="Times New Roman" w:cs="Times New Roman"/>
                <w:sz w:val="24"/>
                <w:szCs w:val="24"/>
                <w:lang w:val="uk-UA"/>
              </w:rPr>
            </w:pPr>
            <w:r w:rsidRPr="00B01D1B">
              <w:rPr>
                <w:rFonts w:ascii="Times New Roman" w:hAnsi="Times New Roman" w:cs="Times New Roman"/>
                <w:b/>
                <w:bCs/>
                <w:sz w:val="24"/>
                <w:szCs w:val="24"/>
                <w:lang w:val="uk-UA"/>
              </w:rPr>
              <w:t>Редакція спірної частини проєкту акта</w:t>
            </w:r>
          </w:p>
        </w:tc>
        <w:tc>
          <w:tcPr>
            <w:tcW w:w="5103" w:type="dxa"/>
          </w:tcPr>
          <w:p w14:paraId="7EAED46B" w14:textId="77777777" w:rsidR="001D434A" w:rsidRPr="00B01D1B" w:rsidRDefault="001D434A" w:rsidP="00332C98">
            <w:pPr>
              <w:jc w:val="center"/>
              <w:rPr>
                <w:rFonts w:ascii="Times New Roman" w:hAnsi="Times New Roman" w:cs="Times New Roman"/>
                <w:sz w:val="24"/>
                <w:szCs w:val="24"/>
                <w:lang w:val="uk-UA"/>
              </w:rPr>
            </w:pPr>
            <w:r w:rsidRPr="00B01D1B">
              <w:rPr>
                <w:rFonts w:ascii="Times New Roman" w:hAnsi="Times New Roman" w:cs="Times New Roman"/>
                <w:b/>
                <w:bCs/>
                <w:color w:val="1D1D1B"/>
                <w:sz w:val="24"/>
                <w:szCs w:val="24"/>
                <w:lang w:val="uk-UA"/>
              </w:rPr>
              <w:t>Державний орган, фізична або юридична особа, об'єднання юридичних осіб, громадське об'єднання, які подали зауваження (пропозиції) і їх зміст</w:t>
            </w:r>
          </w:p>
        </w:tc>
        <w:tc>
          <w:tcPr>
            <w:tcW w:w="4961" w:type="dxa"/>
          </w:tcPr>
          <w:p w14:paraId="141801FD" w14:textId="77777777" w:rsidR="001D434A" w:rsidRPr="00B01D1B" w:rsidRDefault="001D434A" w:rsidP="00332C98">
            <w:pPr>
              <w:jc w:val="center"/>
              <w:rPr>
                <w:rFonts w:ascii="Times New Roman" w:hAnsi="Times New Roman" w:cs="Times New Roman"/>
                <w:sz w:val="24"/>
                <w:szCs w:val="24"/>
                <w:lang w:val="uk-UA"/>
              </w:rPr>
            </w:pPr>
            <w:r w:rsidRPr="00B01D1B">
              <w:rPr>
                <w:rFonts w:ascii="Times New Roman" w:hAnsi="Times New Roman" w:cs="Times New Roman"/>
                <w:b/>
                <w:bCs/>
                <w:color w:val="1D1D1B"/>
                <w:sz w:val="24"/>
                <w:szCs w:val="24"/>
                <w:lang w:val="uk-UA"/>
              </w:rPr>
              <w:t>Рішення головного розробника щодо врахування зауважень (пропозицій). Мотиви їх відхилення в цілому чи частково</w:t>
            </w:r>
          </w:p>
        </w:tc>
      </w:tr>
      <w:tr w:rsidR="001D434A" w:rsidRPr="00B01D1B" w14:paraId="1712786F" w14:textId="77777777" w:rsidTr="00F43FAE">
        <w:tc>
          <w:tcPr>
            <w:tcW w:w="5211" w:type="dxa"/>
          </w:tcPr>
          <w:p w14:paraId="3DD87FD8" w14:textId="77777777" w:rsidR="00F43FAE" w:rsidRPr="00B01D1B" w:rsidRDefault="00F43FAE" w:rsidP="00604F7D">
            <w:pPr>
              <w:jc w:val="center"/>
              <w:rPr>
                <w:rFonts w:ascii="Times New Roman" w:hAnsi="Times New Roman" w:cs="Times New Roman"/>
                <w:b/>
                <w:bCs/>
                <w:sz w:val="24"/>
                <w:szCs w:val="24"/>
                <w:lang w:val="uk-UA"/>
              </w:rPr>
            </w:pPr>
          </w:p>
          <w:p w14:paraId="35AD6101" w14:textId="77777777" w:rsidR="00F43FAE" w:rsidRPr="00B01D1B" w:rsidRDefault="00F43FAE" w:rsidP="00604F7D">
            <w:pPr>
              <w:jc w:val="center"/>
              <w:rPr>
                <w:rFonts w:ascii="Times New Roman" w:hAnsi="Times New Roman" w:cs="Times New Roman"/>
                <w:b/>
                <w:bCs/>
                <w:sz w:val="24"/>
                <w:szCs w:val="24"/>
                <w:lang w:val="uk-UA"/>
              </w:rPr>
            </w:pPr>
          </w:p>
          <w:p w14:paraId="576F2D8B" w14:textId="77777777" w:rsidR="00F43FAE" w:rsidRPr="00B01D1B" w:rsidRDefault="00F43FAE" w:rsidP="00604F7D">
            <w:pPr>
              <w:jc w:val="center"/>
              <w:rPr>
                <w:rFonts w:ascii="Times New Roman" w:hAnsi="Times New Roman" w:cs="Times New Roman"/>
                <w:bCs/>
                <w:sz w:val="24"/>
                <w:szCs w:val="24"/>
                <w:lang w:val="uk-UA"/>
              </w:rPr>
            </w:pPr>
          </w:p>
          <w:p w14:paraId="5F330097" w14:textId="77777777" w:rsidR="001D434A" w:rsidRPr="00B01D1B" w:rsidRDefault="00F43FAE" w:rsidP="00604F7D">
            <w:pPr>
              <w:jc w:val="center"/>
              <w:rPr>
                <w:rFonts w:ascii="Times New Roman" w:hAnsi="Times New Roman" w:cs="Times New Roman"/>
                <w:bCs/>
                <w:sz w:val="24"/>
                <w:szCs w:val="24"/>
                <w:lang w:val="uk-UA"/>
              </w:rPr>
            </w:pPr>
            <w:r w:rsidRPr="00B01D1B">
              <w:rPr>
                <w:rFonts w:ascii="Times New Roman" w:hAnsi="Times New Roman" w:cs="Times New Roman"/>
                <w:bCs/>
                <w:sz w:val="24"/>
                <w:szCs w:val="24"/>
                <w:lang w:val="uk-UA"/>
              </w:rPr>
              <w:t>Закон України «Про державні лотереї в Україні»</w:t>
            </w:r>
          </w:p>
          <w:p w14:paraId="42AA8B8E" w14:textId="77777777" w:rsidR="00F43FAE" w:rsidRPr="00B01D1B" w:rsidRDefault="00F43FAE" w:rsidP="00F43FAE">
            <w:pPr>
              <w:pStyle w:val="rvps2"/>
              <w:shd w:val="clear" w:color="auto" w:fill="FFFFFF"/>
              <w:spacing w:before="0" w:after="0"/>
              <w:ind w:firstLine="284"/>
              <w:jc w:val="both"/>
              <w:rPr>
                <w:rStyle w:val="rvts15"/>
                <w:bCs/>
                <w:shd w:val="clear" w:color="auto" w:fill="FFFFFF"/>
              </w:rPr>
            </w:pPr>
            <w:r w:rsidRPr="00B01D1B">
              <w:rPr>
                <w:rStyle w:val="rvts15"/>
                <w:b/>
                <w:shd w:val="clear" w:color="auto" w:fill="FFFFFF"/>
              </w:rPr>
              <w:t xml:space="preserve">Стаття 5. </w:t>
            </w:r>
            <w:r w:rsidRPr="00B01D1B">
              <w:rPr>
                <w:rStyle w:val="rvts15"/>
                <w:bCs/>
                <w:shd w:val="clear" w:color="auto" w:fill="FFFFFF"/>
              </w:rPr>
              <w:t>Вимоги до державних лотерей</w:t>
            </w:r>
          </w:p>
          <w:p w14:paraId="23B8933D" w14:textId="77777777" w:rsidR="00F43FAE" w:rsidRPr="00B01D1B" w:rsidRDefault="00F43FAE" w:rsidP="00F43FAE">
            <w:pPr>
              <w:pStyle w:val="rvps2"/>
              <w:shd w:val="clear" w:color="auto" w:fill="FFFFFF"/>
              <w:spacing w:before="0" w:after="0"/>
              <w:ind w:firstLine="284"/>
              <w:jc w:val="both"/>
              <w:rPr>
                <w:rStyle w:val="rvts15"/>
                <w:shd w:val="clear" w:color="auto" w:fill="FFFFFF"/>
              </w:rPr>
            </w:pPr>
            <w:r w:rsidRPr="00B01D1B">
              <w:rPr>
                <w:rStyle w:val="rvts15"/>
                <w:shd w:val="clear" w:color="auto" w:fill="FFFFFF"/>
              </w:rPr>
              <w:t>…</w:t>
            </w:r>
          </w:p>
          <w:p w14:paraId="7AF55E07" w14:textId="77777777" w:rsidR="00F43FAE" w:rsidRPr="00B01D1B" w:rsidRDefault="00F43FAE" w:rsidP="00F43FAE">
            <w:pPr>
              <w:pStyle w:val="rvps2"/>
              <w:shd w:val="clear" w:color="auto" w:fill="FFFFFF"/>
              <w:spacing w:before="0" w:after="0"/>
              <w:ind w:firstLine="284"/>
              <w:jc w:val="both"/>
              <w:rPr>
                <w:rStyle w:val="rvts15"/>
                <w:shd w:val="clear" w:color="auto" w:fill="FFFFFF"/>
              </w:rPr>
            </w:pPr>
            <w:r w:rsidRPr="00B01D1B">
              <w:rPr>
                <w:rStyle w:val="rvts15"/>
                <w:shd w:val="clear" w:color="auto" w:fill="FFFFFF"/>
              </w:rPr>
              <w:t>3. Лотерея набуває статусу державної з моменту опублікування затверджених оператором державних лотерей умов проведення такої лотереї.</w:t>
            </w:r>
          </w:p>
          <w:p w14:paraId="32252EB3" w14:textId="77777777" w:rsidR="00F43FAE" w:rsidRPr="00B01D1B" w:rsidRDefault="00F43FAE" w:rsidP="00F43FAE">
            <w:pPr>
              <w:pStyle w:val="rvps2"/>
              <w:shd w:val="clear" w:color="auto" w:fill="FFFFFF"/>
              <w:spacing w:before="0" w:after="0"/>
              <w:ind w:firstLine="284"/>
              <w:jc w:val="both"/>
              <w:rPr>
                <w:rStyle w:val="rvts15"/>
                <w:shd w:val="clear" w:color="auto" w:fill="FFFFFF"/>
              </w:rPr>
            </w:pPr>
            <w:r w:rsidRPr="00B01D1B">
              <w:rPr>
                <w:rStyle w:val="rvts15"/>
                <w:shd w:val="clear" w:color="auto" w:fill="FFFFFF"/>
              </w:rPr>
              <w:t>За поданням оператора державних лотерей, яке подається протягом п’ятнадцяти днів після дати опублікування, державна лотерея підлягає обов’язковому внесенню Уповноваженим органом до Єдиного реєстру державних лотерей, запроваджених в Україні. Внесення лотереї Уповноваженим органом до Єдиного реєстру державних лотерей, запроваджених в Україні, здійснюється протягом десяти днів з дати одержання подання оператора державних лотерей.</w:t>
            </w:r>
          </w:p>
          <w:p w14:paraId="577D621E" w14:textId="77777777" w:rsidR="005B4861" w:rsidRPr="00B01D1B" w:rsidRDefault="005B4861" w:rsidP="00F43FAE">
            <w:pPr>
              <w:pStyle w:val="rvps2"/>
              <w:shd w:val="clear" w:color="auto" w:fill="FFFFFF"/>
              <w:spacing w:before="0" w:after="0"/>
              <w:ind w:firstLine="284"/>
              <w:jc w:val="both"/>
              <w:rPr>
                <w:rStyle w:val="rvts15"/>
                <w:shd w:val="clear" w:color="auto" w:fill="FFFFFF"/>
              </w:rPr>
            </w:pPr>
          </w:p>
          <w:p w14:paraId="0029F19E" w14:textId="77777777" w:rsidR="005B4861" w:rsidRPr="00B01D1B" w:rsidRDefault="005B4861" w:rsidP="00F43FAE">
            <w:pPr>
              <w:pStyle w:val="rvps2"/>
              <w:shd w:val="clear" w:color="auto" w:fill="FFFFFF"/>
              <w:spacing w:before="0" w:after="0"/>
              <w:ind w:firstLine="284"/>
              <w:jc w:val="both"/>
              <w:rPr>
                <w:rStyle w:val="rvts15"/>
                <w:shd w:val="clear" w:color="auto" w:fill="FFFFFF"/>
              </w:rPr>
            </w:pPr>
          </w:p>
          <w:p w14:paraId="6426F045" w14:textId="77777777" w:rsidR="005B4861" w:rsidRPr="00B01D1B" w:rsidRDefault="005B4861" w:rsidP="00F43FAE">
            <w:pPr>
              <w:pStyle w:val="rvps2"/>
              <w:shd w:val="clear" w:color="auto" w:fill="FFFFFF"/>
              <w:spacing w:before="0" w:after="0"/>
              <w:ind w:firstLine="284"/>
              <w:jc w:val="both"/>
              <w:rPr>
                <w:rStyle w:val="rvts15"/>
                <w:shd w:val="clear" w:color="auto" w:fill="FFFFFF"/>
              </w:rPr>
            </w:pPr>
          </w:p>
          <w:p w14:paraId="44DC77E9" w14:textId="77777777" w:rsidR="005B4861" w:rsidRPr="00B01D1B" w:rsidRDefault="005B4861" w:rsidP="00F43FAE">
            <w:pPr>
              <w:pStyle w:val="rvps2"/>
              <w:shd w:val="clear" w:color="auto" w:fill="FFFFFF"/>
              <w:spacing w:before="0" w:after="0"/>
              <w:ind w:firstLine="284"/>
              <w:jc w:val="both"/>
              <w:rPr>
                <w:rStyle w:val="rvts15"/>
                <w:shd w:val="clear" w:color="auto" w:fill="FFFFFF"/>
              </w:rPr>
            </w:pPr>
          </w:p>
          <w:p w14:paraId="58F0FCA3" w14:textId="77777777" w:rsidR="005B4861" w:rsidRPr="00B01D1B" w:rsidRDefault="005B4861" w:rsidP="00F43FAE">
            <w:pPr>
              <w:pStyle w:val="rvps2"/>
              <w:shd w:val="clear" w:color="auto" w:fill="FFFFFF"/>
              <w:spacing w:before="0" w:after="0"/>
              <w:ind w:firstLine="284"/>
              <w:jc w:val="both"/>
              <w:rPr>
                <w:rStyle w:val="rvts15"/>
                <w:shd w:val="clear" w:color="auto" w:fill="FFFFFF"/>
              </w:rPr>
            </w:pPr>
          </w:p>
          <w:p w14:paraId="3018CEA2" w14:textId="77777777" w:rsidR="005B4861" w:rsidRPr="00B01D1B" w:rsidRDefault="005B4861" w:rsidP="00F43FAE">
            <w:pPr>
              <w:pStyle w:val="rvps2"/>
              <w:shd w:val="clear" w:color="auto" w:fill="FFFFFF"/>
              <w:spacing w:before="0" w:after="0"/>
              <w:ind w:firstLine="284"/>
              <w:jc w:val="both"/>
              <w:rPr>
                <w:rStyle w:val="rvts15"/>
                <w:shd w:val="clear" w:color="auto" w:fill="FFFFFF"/>
              </w:rPr>
            </w:pPr>
          </w:p>
          <w:p w14:paraId="42BBF963" w14:textId="77777777" w:rsidR="00F43FAE" w:rsidRPr="00B01D1B" w:rsidRDefault="00F43FAE" w:rsidP="00F43FAE">
            <w:pPr>
              <w:pStyle w:val="rvps2"/>
              <w:shd w:val="clear" w:color="auto" w:fill="FFFFFF"/>
              <w:spacing w:before="0" w:after="0"/>
              <w:ind w:firstLine="284"/>
              <w:jc w:val="both"/>
              <w:rPr>
                <w:rStyle w:val="rvts15"/>
                <w:shd w:val="clear" w:color="auto" w:fill="FFFFFF"/>
              </w:rPr>
            </w:pPr>
            <w:r w:rsidRPr="00B01D1B">
              <w:rPr>
                <w:rStyle w:val="rvts15"/>
                <w:shd w:val="clear" w:color="auto" w:fill="FFFFFF"/>
              </w:rPr>
              <w:t>Уповноважений орган веде Єдиний реєстр державних лотерей, запроваджених в Україні. Перелік відомостей, які відображаються в Єдиному реєстрі державних лотерей, запроваджених в Україні, затверджується Уповноваженим органом. Єдиний реєстр державних лотерей, запроваджених в Україні, ведеться в електронній формі і є відкритим для безоплатного публічного доступу до нього.</w:t>
            </w:r>
          </w:p>
          <w:p w14:paraId="405B3151" w14:textId="77777777" w:rsidR="00F43FAE" w:rsidRPr="00B01D1B" w:rsidRDefault="00F43FAE" w:rsidP="00F43FAE">
            <w:pPr>
              <w:pStyle w:val="rvps2"/>
              <w:shd w:val="clear" w:color="auto" w:fill="FFFFFF"/>
              <w:spacing w:before="0" w:after="0"/>
              <w:ind w:firstLine="284"/>
              <w:jc w:val="both"/>
              <w:rPr>
                <w:b/>
                <w:bCs/>
              </w:rPr>
            </w:pPr>
            <w:r w:rsidRPr="00B01D1B">
              <w:rPr>
                <w:rStyle w:val="rvts15"/>
                <w:b/>
              </w:rPr>
              <w:t>Під час дії правового режиму воєнного стану у разі тимчасового обмеження функціонування Єдиного реєстру державних лотерей, запроваджених в Україні, внесення відомостей до Єдиного реєстру, а також доступ до нього забезпечується в строк до трьох робочих днів після відновлення відповідної функціональності</w:t>
            </w:r>
            <w:r w:rsidRPr="00B01D1B">
              <w:rPr>
                <w:rStyle w:val="rvts15"/>
                <w:b/>
                <w:shd w:val="clear" w:color="auto" w:fill="FFFFFF"/>
              </w:rPr>
              <w:t>.</w:t>
            </w:r>
          </w:p>
        </w:tc>
        <w:tc>
          <w:tcPr>
            <w:tcW w:w="5103" w:type="dxa"/>
          </w:tcPr>
          <w:p w14:paraId="057FCEEA" w14:textId="77777777" w:rsidR="001D434A" w:rsidRPr="00B01D1B" w:rsidRDefault="00F43FAE" w:rsidP="00F43FAE">
            <w:pPr>
              <w:ind w:firstLine="175"/>
              <w:jc w:val="both"/>
              <w:rPr>
                <w:rFonts w:ascii="Times New Roman" w:hAnsi="Times New Roman" w:cs="Times New Roman"/>
                <w:sz w:val="24"/>
                <w:szCs w:val="24"/>
                <w:lang w:val="uk-UA"/>
              </w:rPr>
            </w:pPr>
            <w:r w:rsidRPr="00B01D1B">
              <w:rPr>
                <w:rFonts w:ascii="Times New Roman" w:hAnsi="Times New Roman" w:cs="Times New Roman"/>
                <w:sz w:val="24"/>
                <w:szCs w:val="24"/>
                <w:lang w:val="uk-UA"/>
              </w:rPr>
              <w:lastRenderedPageBreak/>
              <w:t>ТОВ «М.С.Л.», лист від 12.08.2022 № 116</w:t>
            </w:r>
          </w:p>
          <w:p w14:paraId="13319C5C" w14:textId="77777777" w:rsidR="00F43FAE" w:rsidRPr="00B01D1B" w:rsidRDefault="00F43FAE" w:rsidP="00F43FAE">
            <w:pPr>
              <w:ind w:firstLine="175"/>
              <w:jc w:val="center"/>
              <w:rPr>
                <w:rFonts w:ascii="Times New Roman" w:hAnsi="Times New Roman" w:cs="Times New Roman"/>
                <w:sz w:val="24"/>
                <w:szCs w:val="24"/>
                <w:lang w:val="uk-UA"/>
              </w:rPr>
            </w:pPr>
            <w:r w:rsidRPr="00B01D1B">
              <w:rPr>
                <w:rFonts w:ascii="Times New Roman" w:hAnsi="Times New Roman" w:cs="Times New Roman"/>
                <w:sz w:val="24"/>
                <w:szCs w:val="24"/>
                <w:lang w:val="uk-UA"/>
              </w:rPr>
              <w:t>(вх. № 1230/8 від 17.08.2022)</w:t>
            </w:r>
          </w:p>
          <w:p w14:paraId="7148357C" w14:textId="77777777" w:rsidR="00F43FAE" w:rsidRPr="00B01D1B" w:rsidRDefault="00F43FAE" w:rsidP="00F43FAE">
            <w:pPr>
              <w:ind w:firstLine="175"/>
              <w:jc w:val="center"/>
              <w:rPr>
                <w:rFonts w:ascii="Times New Roman" w:hAnsi="Times New Roman" w:cs="Times New Roman"/>
                <w:sz w:val="24"/>
                <w:szCs w:val="24"/>
                <w:lang w:val="uk-UA"/>
              </w:rPr>
            </w:pPr>
          </w:p>
          <w:p w14:paraId="7A38BB7F" w14:textId="77777777" w:rsidR="00F43FAE" w:rsidRPr="00B01D1B" w:rsidRDefault="00F43FAE" w:rsidP="00F43FAE">
            <w:pPr>
              <w:jc w:val="center"/>
              <w:rPr>
                <w:rFonts w:ascii="Times New Roman" w:hAnsi="Times New Roman" w:cs="Times New Roman"/>
                <w:bCs/>
                <w:sz w:val="24"/>
                <w:szCs w:val="24"/>
                <w:lang w:val="uk-UA"/>
              </w:rPr>
            </w:pPr>
            <w:r w:rsidRPr="00B01D1B">
              <w:rPr>
                <w:rFonts w:ascii="Times New Roman" w:hAnsi="Times New Roman" w:cs="Times New Roman"/>
                <w:bCs/>
                <w:sz w:val="24"/>
                <w:szCs w:val="24"/>
                <w:lang w:val="uk-UA"/>
              </w:rPr>
              <w:t>Закон України «Про державні лотереї в Україні»</w:t>
            </w:r>
          </w:p>
          <w:p w14:paraId="6D7DF53D" w14:textId="77777777" w:rsidR="00F43FAE" w:rsidRPr="00B01D1B" w:rsidRDefault="00F43FAE" w:rsidP="00F43FAE">
            <w:pPr>
              <w:pStyle w:val="rvps2"/>
              <w:shd w:val="clear" w:color="auto" w:fill="FFFFFF"/>
              <w:spacing w:before="0" w:after="0"/>
              <w:ind w:firstLine="284"/>
              <w:jc w:val="both"/>
              <w:rPr>
                <w:rStyle w:val="rvts15"/>
                <w:bCs/>
                <w:shd w:val="clear" w:color="auto" w:fill="FFFFFF"/>
              </w:rPr>
            </w:pPr>
            <w:r w:rsidRPr="00B01D1B">
              <w:rPr>
                <w:rStyle w:val="rvts15"/>
                <w:b/>
                <w:shd w:val="clear" w:color="auto" w:fill="FFFFFF"/>
              </w:rPr>
              <w:t xml:space="preserve">Стаття 5. </w:t>
            </w:r>
            <w:r w:rsidRPr="00B01D1B">
              <w:rPr>
                <w:rStyle w:val="rvts15"/>
                <w:bCs/>
                <w:shd w:val="clear" w:color="auto" w:fill="FFFFFF"/>
              </w:rPr>
              <w:t>Вимоги до державних лотерей</w:t>
            </w:r>
          </w:p>
          <w:p w14:paraId="143619FA" w14:textId="77777777" w:rsidR="00F43FAE" w:rsidRPr="00B01D1B" w:rsidRDefault="00F43FAE" w:rsidP="00F43FAE">
            <w:pPr>
              <w:pStyle w:val="rvps2"/>
              <w:shd w:val="clear" w:color="auto" w:fill="FFFFFF"/>
              <w:spacing w:before="0" w:after="0"/>
              <w:ind w:firstLine="284"/>
              <w:jc w:val="both"/>
              <w:rPr>
                <w:rStyle w:val="rvts15"/>
                <w:shd w:val="clear" w:color="auto" w:fill="FFFFFF"/>
              </w:rPr>
            </w:pPr>
            <w:r w:rsidRPr="00B01D1B">
              <w:rPr>
                <w:rStyle w:val="rvts15"/>
                <w:shd w:val="clear" w:color="auto" w:fill="FFFFFF"/>
              </w:rPr>
              <w:t>…</w:t>
            </w:r>
          </w:p>
          <w:p w14:paraId="7A8F4630" w14:textId="77777777" w:rsidR="00F43FAE" w:rsidRPr="00B01D1B" w:rsidRDefault="00F43FAE" w:rsidP="00F43FAE">
            <w:pPr>
              <w:pStyle w:val="rvps2"/>
              <w:shd w:val="clear" w:color="auto" w:fill="FFFFFF"/>
              <w:spacing w:before="0" w:after="0"/>
              <w:ind w:firstLine="284"/>
              <w:jc w:val="both"/>
              <w:rPr>
                <w:rStyle w:val="rvts15"/>
                <w:shd w:val="clear" w:color="auto" w:fill="FFFFFF"/>
              </w:rPr>
            </w:pPr>
            <w:r w:rsidRPr="00B01D1B">
              <w:rPr>
                <w:rStyle w:val="rvts15"/>
                <w:shd w:val="clear" w:color="auto" w:fill="FFFFFF"/>
              </w:rPr>
              <w:t>3. Лотерея набуває статусу державної з моменту опублікування затверджених оператором державних лотерей умов проведення такої лотереї.</w:t>
            </w:r>
          </w:p>
          <w:p w14:paraId="65848C62" w14:textId="77777777" w:rsidR="005B4861" w:rsidRPr="00B01D1B" w:rsidRDefault="00F43FAE" w:rsidP="005B4861">
            <w:pPr>
              <w:pStyle w:val="rvps2"/>
              <w:shd w:val="clear" w:color="auto" w:fill="FFFFFF"/>
              <w:spacing w:before="0" w:after="0"/>
              <w:ind w:firstLine="284"/>
              <w:jc w:val="both"/>
              <w:rPr>
                <w:shd w:val="clear" w:color="auto" w:fill="FFFFFF"/>
                <w:lang w:bidi="uk-UA"/>
              </w:rPr>
            </w:pPr>
            <w:r w:rsidRPr="00B01D1B">
              <w:rPr>
                <w:rStyle w:val="rvts15"/>
                <w:shd w:val="clear" w:color="auto" w:fill="FFFFFF"/>
              </w:rPr>
              <w:t>За поданням оператора державних лотерей, яке подається протягом п’ятнадцяти днів після дати опублікування, державна лотерея підлягає обов’язковому внесенню Уповноваженим органом до Єдиного реєстру державних лотерей, запроваджених в Україні. Внесення лотереї Уповноваженим органом до Єдиного реєстру державних лотерей, запроваджених в Україні, здійснюється протягом десяти днів з дати одержання подання оператора державних лотерей.</w:t>
            </w:r>
            <w:r w:rsidR="005B4861" w:rsidRPr="00B01D1B">
              <w:rPr>
                <w:rStyle w:val="rvts15"/>
                <w:shd w:val="clear" w:color="auto" w:fill="FFFFFF"/>
              </w:rPr>
              <w:t xml:space="preserve"> </w:t>
            </w:r>
            <w:r w:rsidR="005B4861" w:rsidRPr="00B01D1B">
              <w:rPr>
                <w:b/>
                <w:bCs/>
                <w:shd w:val="clear" w:color="auto" w:fill="FFFFFF"/>
                <w:lang w:bidi="uk-UA"/>
              </w:rPr>
              <w:t xml:space="preserve">Уповноважений орган повідомляє оператора державних лотерей про внесення лотереї до Єдиного реєстру державних </w:t>
            </w:r>
            <w:r w:rsidR="005B4861" w:rsidRPr="00B01D1B">
              <w:rPr>
                <w:b/>
                <w:bCs/>
                <w:shd w:val="clear" w:color="auto" w:fill="FFFFFF"/>
                <w:lang w:bidi="uk-UA"/>
              </w:rPr>
              <w:lastRenderedPageBreak/>
              <w:t>лотерей, запроваджених в Україні, у письмовій формі протягом трьох робочих днів з дня внесення відповідної лотереї до зазначеного реєстру.</w:t>
            </w:r>
          </w:p>
          <w:p w14:paraId="290A69A3" w14:textId="77777777" w:rsidR="00F43FAE" w:rsidRPr="00B01D1B" w:rsidRDefault="00F43FAE" w:rsidP="005B4861">
            <w:pPr>
              <w:pStyle w:val="rvps2"/>
              <w:shd w:val="clear" w:color="auto" w:fill="FFFFFF"/>
              <w:spacing w:before="0" w:after="0"/>
              <w:ind w:firstLine="284"/>
              <w:jc w:val="both"/>
              <w:rPr>
                <w:rStyle w:val="rvts15"/>
                <w:shd w:val="clear" w:color="auto" w:fill="FFFFFF"/>
              </w:rPr>
            </w:pPr>
            <w:r w:rsidRPr="00B01D1B">
              <w:rPr>
                <w:rStyle w:val="rvts15"/>
                <w:shd w:val="clear" w:color="auto" w:fill="FFFFFF"/>
              </w:rPr>
              <w:t>Уповноважений орган веде Єдиний реєстр державних лотерей, запроваджених в Україні. Перелік відомостей, які відображаються в Єдиному реєстрі державних лотерей, запроваджених в Україні, затверджується Уповноваженим органом. Єдиний реєстр державних лотерей, запроваджених в Україні, ведеться в електронній формі і є відкритим для безоплатного публічного доступу до нього.</w:t>
            </w:r>
          </w:p>
          <w:p w14:paraId="0F836A7C" w14:textId="77777777" w:rsidR="00F43FAE" w:rsidRPr="00B01D1B" w:rsidRDefault="005B4861" w:rsidP="00F43FAE">
            <w:pPr>
              <w:ind w:firstLine="175"/>
              <w:jc w:val="both"/>
              <w:rPr>
                <w:rFonts w:ascii="Times New Roman" w:eastAsia="Times New Roman" w:hAnsi="Times New Roman" w:cs="Times New Roman"/>
                <w:b/>
                <w:bCs/>
                <w:sz w:val="24"/>
                <w:szCs w:val="24"/>
                <w:shd w:val="clear" w:color="auto" w:fill="FFFFFF"/>
                <w:lang w:val="uk-UA" w:eastAsia="uk-UA" w:bidi="uk-UA"/>
              </w:rPr>
            </w:pPr>
            <w:r w:rsidRPr="00B01D1B">
              <w:rPr>
                <w:rFonts w:ascii="Times New Roman" w:eastAsia="Times New Roman" w:hAnsi="Times New Roman" w:cs="Times New Roman"/>
                <w:b/>
                <w:bCs/>
                <w:sz w:val="24"/>
                <w:szCs w:val="24"/>
                <w:shd w:val="clear" w:color="auto" w:fill="FFFFFF"/>
                <w:lang w:val="uk-UA" w:eastAsia="uk-UA" w:bidi="uk-UA"/>
              </w:rPr>
              <w:t>Під час дії правового режиму воєнного стану публічний доступ до Єдиного реєстру державних лотерей, запроваджених в Україні, може бути обмежений за рішенням Уповноваженого органу.</w:t>
            </w:r>
          </w:p>
          <w:p w14:paraId="63760A29" w14:textId="77777777" w:rsidR="00D45C7B" w:rsidRPr="00B01D1B" w:rsidRDefault="00D45C7B" w:rsidP="00F43FAE">
            <w:pPr>
              <w:ind w:firstLine="175"/>
              <w:jc w:val="both"/>
              <w:rPr>
                <w:rFonts w:ascii="Times New Roman" w:eastAsia="Times New Roman" w:hAnsi="Times New Roman" w:cs="Times New Roman"/>
                <w:bCs/>
                <w:sz w:val="24"/>
                <w:szCs w:val="24"/>
                <w:shd w:val="clear" w:color="auto" w:fill="FFFFFF"/>
                <w:lang w:val="uk-UA" w:eastAsia="uk-UA" w:bidi="uk-UA"/>
              </w:rPr>
            </w:pPr>
          </w:p>
          <w:p w14:paraId="78A77D60" w14:textId="27329C54" w:rsidR="00D45C7B" w:rsidRPr="00B01D1B" w:rsidRDefault="00B01D1B" w:rsidP="00D45C7B">
            <w:pPr>
              <w:ind w:firstLine="175"/>
              <w:jc w:val="center"/>
              <w:rPr>
                <w:rFonts w:ascii="Times New Roman" w:eastAsia="Times New Roman" w:hAnsi="Times New Roman" w:cs="Times New Roman"/>
                <w:b/>
                <w:bCs/>
                <w:sz w:val="24"/>
                <w:szCs w:val="24"/>
                <w:shd w:val="clear" w:color="auto" w:fill="FFFFFF"/>
                <w:lang w:val="uk-UA" w:eastAsia="uk-UA" w:bidi="uk-UA"/>
              </w:rPr>
            </w:pPr>
            <w:r w:rsidRPr="00B01D1B">
              <w:rPr>
                <w:rFonts w:ascii="Times New Roman" w:eastAsia="Times New Roman" w:hAnsi="Times New Roman" w:cs="Times New Roman"/>
                <w:b/>
                <w:bCs/>
                <w:sz w:val="24"/>
                <w:szCs w:val="24"/>
                <w:shd w:val="clear" w:color="auto" w:fill="FFFFFF"/>
                <w:lang w:val="uk-UA" w:eastAsia="uk-UA" w:bidi="uk-UA"/>
              </w:rPr>
              <w:t>Обґрунтування</w:t>
            </w:r>
          </w:p>
          <w:p w14:paraId="4C81C8EE" w14:textId="77777777" w:rsidR="00D45C7B" w:rsidRPr="00B01D1B" w:rsidRDefault="00D45C7B" w:rsidP="00D45C7B">
            <w:pPr>
              <w:pStyle w:val="23"/>
              <w:shd w:val="clear" w:color="auto" w:fill="auto"/>
              <w:spacing w:after="0" w:line="240" w:lineRule="auto"/>
              <w:ind w:firstLine="318"/>
              <w:rPr>
                <w:sz w:val="24"/>
                <w:szCs w:val="24"/>
                <w:lang w:val="uk-UA"/>
              </w:rPr>
            </w:pPr>
            <w:r w:rsidRPr="00B01D1B">
              <w:rPr>
                <w:sz w:val="24"/>
                <w:szCs w:val="24"/>
                <w:lang w:val="uk-UA"/>
              </w:rPr>
              <w:t>Пропонуємо не призупиняти на період дії воєнного стану ведення Єдиного реєстру державних лотерей, запроваджених в Україні (далі - ЄРДЛ), а тільки (у разі необхідності) за рішенням КРАІЛ обмежувати публічний доступ до нього. Тобто, за аналогією як на сьогодні функціонують інші державні реєстри. Наприклад Єдиний державний реєстр юридичних осіб, фізичних осіб - підприємців та громадських формувань, який на сьогодні функціонує (до цього реєстру вноситься інформація, зокрема, про реєстрацію, припинення, зміну відомостей, тощо), але публічний доступ до нього закритий.</w:t>
            </w:r>
          </w:p>
          <w:p w14:paraId="2A063272" w14:textId="77777777" w:rsidR="00D45C7B" w:rsidRPr="00B01D1B" w:rsidRDefault="00D45C7B" w:rsidP="00D45C7B">
            <w:pPr>
              <w:pStyle w:val="23"/>
              <w:shd w:val="clear" w:color="auto" w:fill="auto"/>
              <w:spacing w:after="0" w:line="240" w:lineRule="auto"/>
              <w:ind w:firstLine="318"/>
              <w:rPr>
                <w:sz w:val="24"/>
                <w:szCs w:val="24"/>
                <w:lang w:val="uk-UA"/>
              </w:rPr>
            </w:pPr>
            <w:r w:rsidRPr="00B01D1B">
              <w:rPr>
                <w:sz w:val="24"/>
                <w:szCs w:val="24"/>
                <w:lang w:val="uk-UA"/>
              </w:rPr>
              <w:lastRenderedPageBreak/>
              <w:t>На нашу думку, варто розмежовувати:</w:t>
            </w:r>
          </w:p>
          <w:p w14:paraId="4ACA0D0A" w14:textId="77777777" w:rsidR="00D45C7B" w:rsidRPr="00B01D1B" w:rsidRDefault="00D45C7B" w:rsidP="00D45C7B">
            <w:pPr>
              <w:pStyle w:val="23"/>
              <w:widowControl w:val="0"/>
              <w:numPr>
                <w:ilvl w:val="0"/>
                <w:numId w:val="21"/>
              </w:numPr>
              <w:shd w:val="clear" w:color="auto" w:fill="auto"/>
              <w:tabs>
                <w:tab w:val="left" w:pos="355"/>
              </w:tabs>
              <w:suppressAutoHyphens w:val="0"/>
              <w:spacing w:after="0" w:line="240" w:lineRule="auto"/>
              <w:ind w:firstLine="318"/>
              <w:rPr>
                <w:sz w:val="24"/>
                <w:szCs w:val="24"/>
                <w:lang w:val="uk-UA"/>
              </w:rPr>
            </w:pPr>
            <w:r w:rsidRPr="00B01D1B">
              <w:rPr>
                <w:sz w:val="24"/>
                <w:szCs w:val="24"/>
                <w:lang w:val="uk-UA"/>
              </w:rPr>
              <w:t>ведення ЄРДЛ (включення до нього лотерей, внесення змін);</w:t>
            </w:r>
          </w:p>
          <w:p w14:paraId="4463195E" w14:textId="77777777" w:rsidR="00D45C7B" w:rsidRPr="00B01D1B" w:rsidRDefault="00D45C7B" w:rsidP="00D45C7B">
            <w:pPr>
              <w:pStyle w:val="23"/>
              <w:widowControl w:val="0"/>
              <w:numPr>
                <w:ilvl w:val="0"/>
                <w:numId w:val="21"/>
              </w:numPr>
              <w:shd w:val="clear" w:color="auto" w:fill="auto"/>
              <w:tabs>
                <w:tab w:val="left" w:pos="250"/>
              </w:tabs>
              <w:suppressAutoHyphens w:val="0"/>
              <w:spacing w:after="0" w:line="240" w:lineRule="auto"/>
              <w:ind w:firstLine="318"/>
              <w:rPr>
                <w:sz w:val="24"/>
                <w:szCs w:val="24"/>
                <w:lang w:val="uk-UA"/>
              </w:rPr>
            </w:pPr>
            <w:r w:rsidRPr="00B01D1B">
              <w:rPr>
                <w:sz w:val="24"/>
                <w:szCs w:val="24"/>
                <w:lang w:val="uk-UA"/>
              </w:rPr>
              <w:t>забезпечення публічного доступу до ЄРДЛ.</w:t>
            </w:r>
          </w:p>
          <w:p w14:paraId="28D0F1BC" w14:textId="77777777" w:rsidR="00D45C7B" w:rsidRPr="00B01D1B" w:rsidRDefault="00D45C7B" w:rsidP="00D45C7B">
            <w:pPr>
              <w:ind w:firstLine="318"/>
              <w:jc w:val="both"/>
              <w:rPr>
                <w:rFonts w:ascii="Times New Roman" w:eastAsia="Calibri" w:hAnsi="Times New Roman" w:cs="Times New Roman"/>
                <w:sz w:val="24"/>
                <w:szCs w:val="24"/>
                <w:lang w:val="uk-UA" w:eastAsia="en-US"/>
              </w:rPr>
            </w:pPr>
            <w:r w:rsidRPr="00B01D1B">
              <w:rPr>
                <w:rFonts w:ascii="Times New Roman" w:hAnsi="Times New Roman" w:cs="Times New Roman"/>
                <w:sz w:val="24"/>
                <w:szCs w:val="24"/>
                <w:lang w:val="uk-UA"/>
              </w:rPr>
              <w:t xml:space="preserve">Ми глибоко переконані в тому, що КРАІЛ і в умовах війни/дії правового режиму воєнного стану </w:t>
            </w:r>
            <w:r w:rsidRPr="00B01D1B">
              <w:rPr>
                <w:rFonts w:ascii="Times New Roman" w:eastAsia="Calibri" w:hAnsi="Times New Roman" w:cs="Times New Roman"/>
                <w:sz w:val="24"/>
                <w:szCs w:val="24"/>
                <w:lang w:val="uk-UA" w:eastAsia="en-US"/>
              </w:rPr>
              <w:t>має можливість (у тому числі технічну) здійснювати ведення Єдиного реєстру державних лотерей, запроваджених в Україні. Інше питання – забезпечення публічного доступу до нього на вебсайті під час війни/воєнного стану. Дане питання пропонуємо віднести до компетенції КРАІЛ.</w:t>
            </w:r>
          </w:p>
          <w:p w14:paraId="72D670D1" w14:textId="77777777" w:rsidR="00D45C7B" w:rsidRPr="00B01D1B" w:rsidRDefault="00D45C7B" w:rsidP="00D45C7B">
            <w:pPr>
              <w:ind w:firstLine="318"/>
              <w:jc w:val="both"/>
              <w:rPr>
                <w:rFonts w:ascii="Times New Roman" w:hAnsi="Times New Roman" w:cs="Times New Roman"/>
                <w:sz w:val="24"/>
                <w:szCs w:val="24"/>
                <w:lang w:val="uk-UA"/>
              </w:rPr>
            </w:pPr>
            <w:r w:rsidRPr="00B01D1B">
              <w:rPr>
                <w:rFonts w:ascii="Times New Roman" w:eastAsia="Calibri" w:hAnsi="Times New Roman" w:cs="Times New Roman"/>
                <w:sz w:val="24"/>
                <w:szCs w:val="24"/>
                <w:lang w:val="uk-UA" w:eastAsia="en-US"/>
              </w:rPr>
              <w:t>Разом з тим, пропонуємо запровадити повідомлення КРАІЛ оператора державних лотерей про включення лотереї до ЄРДЛ. На сьогодні КРАІЛ не повідомляє оператора державних лотерей про включення лотереї до згаданого реєстру (у тому числі не надає відповіді на подання оператора про включення лотереї до ЄРДЛ), а відтак оператор змушений відстежувати відповідну інформацію в реєстрі на вебсайті КРАІЛ, що стане не можливим при обмеженні публічного доступу до нього.</w:t>
            </w:r>
          </w:p>
        </w:tc>
        <w:tc>
          <w:tcPr>
            <w:tcW w:w="4961" w:type="dxa"/>
          </w:tcPr>
          <w:p w14:paraId="51047F70" w14:textId="1E247080" w:rsidR="001D434A" w:rsidRPr="00B01D1B" w:rsidRDefault="00704546" w:rsidP="00717480">
            <w:pPr>
              <w:ind w:firstLine="175"/>
              <w:jc w:val="both"/>
              <w:rPr>
                <w:rFonts w:ascii="Times New Roman" w:hAnsi="Times New Roman" w:cs="Times New Roman"/>
                <w:b/>
                <w:sz w:val="24"/>
                <w:szCs w:val="24"/>
                <w:lang w:val="uk-UA"/>
              </w:rPr>
            </w:pPr>
            <w:r w:rsidRPr="00B01D1B">
              <w:rPr>
                <w:rFonts w:ascii="Times New Roman" w:hAnsi="Times New Roman" w:cs="Times New Roman"/>
                <w:b/>
                <w:sz w:val="24"/>
                <w:szCs w:val="24"/>
                <w:lang w:val="uk-UA"/>
              </w:rPr>
              <w:lastRenderedPageBreak/>
              <w:t>Враховано в інший спосіб</w:t>
            </w:r>
          </w:p>
          <w:p w14:paraId="3A720AE9" w14:textId="54CFF596" w:rsidR="00704546" w:rsidRPr="00B01D1B" w:rsidRDefault="00181DE1" w:rsidP="00717480">
            <w:pPr>
              <w:ind w:firstLine="175"/>
              <w:jc w:val="both"/>
              <w:rPr>
                <w:rFonts w:ascii="Times New Roman" w:hAnsi="Times New Roman" w:cs="Times New Roman"/>
                <w:bCs/>
                <w:sz w:val="24"/>
                <w:szCs w:val="24"/>
                <w:lang w:val="uk-UA"/>
              </w:rPr>
            </w:pPr>
            <w:r w:rsidRPr="00B01D1B">
              <w:rPr>
                <w:rFonts w:ascii="Times New Roman" w:hAnsi="Times New Roman" w:cs="Times New Roman"/>
                <w:sz w:val="24"/>
                <w:szCs w:val="24"/>
                <w:lang w:val="uk-UA"/>
              </w:rPr>
              <w:t xml:space="preserve">Відповідно до абзацу третього частини третьої статті 5 Закону України </w:t>
            </w:r>
            <w:r w:rsidRPr="00B01D1B">
              <w:rPr>
                <w:rFonts w:ascii="Times New Roman" w:hAnsi="Times New Roman" w:cs="Times New Roman"/>
                <w:bCs/>
                <w:sz w:val="24"/>
                <w:szCs w:val="24"/>
                <w:lang w:val="uk-UA"/>
              </w:rPr>
              <w:t xml:space="preserve">«Про державні лотереї в Україні» </w:t>
            </w:r>
            <w:r w:rsidR="00F55A29" w:rsidRPr="00B01D1B">
              <w:rPr>
                <w:rFonts w:ascii="Times New Roman" w:hAnsi="Times New Roman" w:cs="Times New Roman"/>
                <w:bCs/>
                <w:sz w:val="24"/>
                <w:szCs w:val="24"/>
                <w:lang w:val="uk-UA"/>
              </w:rPr>
              <w:t xml:space="preserve">(далі – Закон) </w:t>
            </w:r>
            <w:r w:rsidRPr="00B01D1B">
              <w:rPr>
                <w:rFonts w:ascii="Times New Roman" w:hAnsi="Times New Roman" w:cs="Times New Roman"/>
                <w:bCs/>
                <w:sz w:val="24"/>
                <w:szCs w:val="24"/>
                <w:lang w:val="uk-UA"/>
              </w:rPr>
              <w:t>Єдиний реєстр державних лотерей, запроваджених в Україні, ведеться в електронній формі і є відкритим для безоплатного публічного доступу до нього.</w:t>
            </w:r>
          </w:p>
          <w:p w14:paraId="5D0BCCAB" w14:textId="2A8E760A" w:rsidR="00181DE1" w:rsidRPr="00B01D1B" w:rsidRDefault="00181DE1" w:rsidP="00717480">
            <w:pPr>
              <w:ind w:firstLine="175"/>
              <w:jc w:val="both"/>
              <w:rPr>
                <w:rFonts w:ascii="Times New Roman" w:hAnsi="Times New Roman" w:cs="Times New Roman"/>
                <w:bCs/>
                <w:sz w:val="24"/>
                <w:szCs w:val="24"/>
                <w:lang w:val="uk-UA"/>
              </w:rPr>
            </w:pPr>
            <w:r w:rsidRPr="00B01D1B">
              <w:rPr>
                <w:rFonts w:ascii="Times New Roman" w:hAnsi="Times New Roman" w:cs="Times New Roman"/>
                <w:bCs/>
                <w:sz w:val="24"/>
                <w:szCs w:val="24"/>
                <w:lang w:val="uk-UA"/>
              </w:rPr>
              <w:t xml:space="preserve">На сьогоднішній день КРАІЛ як Уповноважений орган у лотерейній сфері </w:t>
            </w:r>
            <w:r w:rsidR="00B01D1B" w:rsidRPr="00B01D1B">
              <w:rPr>
                <w:rFonts w:ascii="Times New Roman" w:hAnsi="Times New Roman" w:cs="Times New Roman"/>
                <w:bCs/>
                <w:sz w:val="24"/>
                <w:szCs w:val="24"/>
                <w:lang w:val="uk-UA"/>
              </w:rPr>
              <w:t>забезпечує</w:t>
            </w:r>
            <w:r w:rsidRPr="00B01D1B">
              <w:rPr>
                <w:rFonts w:ascii="Times New Roman" w:hAnsi="Times New Roman" w:cs="Times New Roman"/>
                <w:bCs/>
                <w:sz w:val="24"/>
                <w:szCs w:val="24"/>
                <w:lang w:val="uk-UA"/>
              </w:rPr>
              <w:t xml:space="preserve"> постійний безперебійний доступ до Єдиного реєстру державних лотерей, запроваджених в Україні</w:t>
            </w:r>
            <w:r w:rsidR="005D63CD" w:rsidRPr="00B01D1B">
              <w:rPr>
                <w:rFonts w:ascii="Times New Roman" w:hAnsi="Times New Roman" w:cs="Times New Roman"/>
                <w:bCs/>
                <w:sz w:val="24"/>
                <w:szCs w:val="24"/>
                <w:lang w:val="uk-UA"/>
              </w:rPr>
              <w:t xml:space="preserve"> (далі – Реєстр)</w:t>
            </w:r>
            <w:r w:rsidRPr="00B01D1B">
              <w:rPr>
                <w:rFonts w:ascii="Times New Roman" w:hAnsi="Times New Roman" w:cs="Times New Roman"/>
                <w:bCs/>
                <w:sz w:val="24"/>
                <w:szCs w:val="24"/>
                <w:lang w:val="uk-UA"/>
              </w:rPr>
              <w:t>, через власний вебсайт навіть в умовах воєнного стану.</w:t>
            </w:r>
            <w:r w:rsidR="005D63CD" w:rsidRPr="00B01D1B">
              <w:rPr>
                <w:rFonts w:ascii="Times New Roman" w:hAnsi="Times New Roman" w:cs="Times New Roman"/>
                <w:bCs/>
                <w:sz w:val="24"/>
                <w:szCs w:val="24"/>
                <w:lang w:val="uk-UA"/>
              </w:rPr>
              <w:t xml:space="preserve"> Інформування операторів державних лотерей, а також інших заінтересованих осіб про внесення лотерей до Реєстру здійснюється шляхом постійного оновлення інформації, що міститься в Реєстрі.</w:t>
            </w:r>
          </w:p>
          <w:p w14:paraId="7A072F9B" w14:textId="69BE1465" w:rsidR="00181DE1" w:rsidRPr="00B01D1B" w:rsidRDefault="00181DE1" w:rsidP="00717480">
            <w:pPr>
              <w:ind w:firstLine="175"/>
              <w:jc w:val="both"/>
              <w:rPr>
                <w:rFonts w:ascii="Times New Roman" w:hAnsi="Times New Roman" w:cs="Times New Roman"/>
                <w:bCs/>
                <w:sz w:val="24"/>
                <w:szCs w:val="24"/>
                <w:lang w:val="uk-UA"/>
              </w:rPr>
            </w:pPr>
            <w:r w:rsidRPr="00B01D1B">
              <w:rPr>
                <w:rFonts w:ascii="Times New Roman" w:hAnsi="Times New Roman" w:cs="Times New Roman"/>
                <w:bCs/>
                <w:sz w:val="24"/>
                <w:szCs w:val="24"/>
                <w:lang w:val="uk-UA"/>
              </w:rPr>
              <w:t>Водночас, у разі тимчасового обмеження функціонування вебсайту КРАІЛ</w:t>
            </w:r>
            <w:r w:rsidR="005D63CD" w:rsidRPr="00B01D1B">
              <w:rPr>
                <w:rFonts w:ascii="Times New Roman" w:hAnsi="Times New Roman" w:cs="Times New Roman"/>
                <w:bCs/>
                <w:sz w:val="24"/>
                <w:szCs w:val="24"/>
                <w:lang w:val="uk-UA"/>
              </w:rPr>
              <w:t xml:space="preserve">, може виникнути необхідність інформування операторів державних лотерей про внесення </w:t>
            </w:r>
            <w:r w:rsidR="005D63CD" w:rsidRPr="00B01D1B">
              <w:rPr>
                <w:rFonts w:ascii="Times New Roman" w:hAnsi="Times New Roman" w:cs="Times New Roman"/>
                <w:bCs/>
                <w:sz w:val="24"/>
                <w:szCs w:val="24"/>
                <w:lang w:val="uk-UA"/>
              </w:rPr>
              <w:lastRenderedPageBreak/>
              <w:t>лотереї до Єдиного реєстру державних лотерей, запроваджених в Україні,</w:t>
            </w:r>
            <w:r w:rsidR="00F55A29" w:rsidRPr="00B01D1B">
              <w:rPr>
                <w:rFonts w:ascii="Times New Roman" w:hAnsi="Times New Roman" w:cs="Times New Roman"/>
                <w:bCs/>
                <w:sz w:val="24"/>
                <w:szCs w:val="24"/>
                <w:lang w:val="uk-UA"/>
              </w:rPr>
              <w:t xml:space="preserve"> в інший спосіб.</w:t>
            </w:r>
          </w:p>
          <w:p w14:paraId="0CFADBB7" w14:textId="36434969" w:rsidR="00F55A29" w:rsidRPr="00B01D1B" w:rsidRDefault="00F55A29" w:rsidP="00717480">
            <w:pPr>
              <w:ind w:firstLine="175"/>
              <w:jc w:val="both"/>
              <w:rPr>
                <w:rFonts w:ascii="Times New Roman" w:hAnsi="Times New Roman" w:cs="Times New Roman"/>
                <w:sz w:val="24"/>
                <w:szCs w:val="24"/>
                <w:lang w:val="uk-UA"/>
              </w:rPr>
            </w:pPr>
            <w:r w:rsidRPr="00B01D1B">
              <w:rPr>
                <w:rFonts w:ascii="Times New Roman" w:hAnsi="Times New Roman" w:cs="Times New Roman"/>
                <w:bCs/>
                <w:sz w:val="24"/>
                <w:szCs w:val="24"/>
                <w:lang w:val="uk-UA"/>
              </w:rPr>
              <w:t xml:space="preserve">З метою врегулювання зазначеного питання пропонуємо доповнити статтю 15 Закону «Прикінцеві та перехідні положення» новою частиною </w:t>
            </w:r>
            <w:r w:rsidR="00E9561B" w:rsidRPr="00B01D1B">
              <w:rPr>
                <w:rFonts w:ascii="Times New Roman" w:hAnsi="Times New Roman" w:cs="Times New Roman"/>
                <w:bCs/>
                <w:sz w:val="24"/>
                <w:szCs w:val="24"/>
                <w:lang w:val="uk-UA"/>
              </w:rPr>
              <w:t>такого змісту:</w:t>
            </w:r>
          </w:p>
          <w:p w14:paraId="04940A69" w14:textId="77777777" w:rsidR="00181DE1" w:rsidRPr="00B01D1B" w:rsidRDefault="00181DE1" w:rsidP="00717480">
            <w:pPr>
              <w:ind w:firstLine="175"/>
              <w:jc w:val="both"/>
              <w:rPr>
                <w:rFonts w:ascii="Times New Roman" w:hAnsi="Times New Roman" w:cs="Times New Roman"/>
                <w:sz w:val="12"/>
                <w:szCs w:val="12"/>
                <w:lang w:val="uk-UA"/>
              </w:rPr>
            </w:pPr>
          </w:p>
          <w:p w14:paraId="27B2F29F" w14:textId="334CC506" w:rsidR="00704546" w:rsidRPr="00B01D1B" w:rsidRDefault="00E9561B" w:rsidP="00E9561B">
            <w:pPr>
              <w:ind w:firstLine="175"/>
              <w:jc w:val="both"/>
              <w:rPr>
                <w:rFonts w:ascii="Times New Roman" w:hAnsi="Times New Roman" w:cs="Times New Roman"/>
                <w:b/>
                <w:sz w:val="24"/>
                <w:szCs w:val="24"/>
                <w:lang w:val="uk-UA"/>
              </w:rPr>
            </w:pPr>
            <w:r w:rsidRPr="00B01D1B">
              <w:rPr>
                <w:rFonts w:ascii="Times New Roman" w:hAnsi="Times New Roman" w:cs="Times New Roman"/>
                <w:b/>
                <w:sz w:val="24"/>
                <w:szCs w:val="24"/>
                <w:lang w:val="uk-UA"/>
              </w:rPr>
              <w:t>«3</w:t>
            </w:r>
            <w:r w:rsidRPr="00B01D1B">
              <w:rPr>
                <w:rFonts w:ascii="Times New Roman" w:hAnsi="Times New Roman" w:cs="Times New Roman"/>
                <w:b/>
                <w:sz w:val="24"/>
                <w:szCs w:val="24"/>
                <w:vertAlign w:val="superscript"/>
                <w:lang w:val="uk-UA"/>
              </w:rPr>
              <w:t>1</w:t>
            </w:r>
            <w:r w:rsidRPr="00B01D1B">
              <w:rPr>
                <w:rFonts w:ascii="Times New Roman" w:hAnsi="Times New Roman" w:cs="Times New Roman"/>
                <w:b/>
                <w:sz w:val="24"/>
                <w:szCs w:val="24"/>
                <w:lang w:val="uk-UA"/>
              </w:rPr>
              <w:t xml:space="preserve">. У разі тимчасового обмеження функціонування Єдиного реєстру державних лотерей, запроваджених в Україні, </w:t>
            </w:r>
            <w:r w:rsidR="00C77134" w:rsidRPr="00C77134">
              <w:rPr>
                <w:rFonts w:ascii="Times New Roman" w:hAnsi="Times New Roman" w:cs="Times New Roman"/>
                <w:b/>
                <w:sz w:val="24"/>
                <w:szCs w:val="24"/>
              </w:rPr>
              <w:t>та/</w:t>
            </w:r>
            <w:proofErr w:type="spellStart"/>
            <w:r w:rsidR="00C77134" w:rsidRPr="00C77134">
              <w:rPr>
                <w:rFonts w:ascii="Times New Roman" w:hAnsi="Times New Roman" w:cs="Times New Roman"/>
                <w:b/>
                <w:sz w:val="24"/>
                <w:szCs w:val="24"/>
              </w:rPr>
              <w:t>або</w:t>
            </w:r>
            <w:proofErr w:type="spellEnd"/>
            <w:r w:rsidR="00C77134" w:rsidRPr="00C77134">
              <w:rPr>
                <w:rFonts w:ascii="Times New Roman" w:hAnsi="Times New Roman" w:cs="Times New Roman"/>
                <w:b/>
                <w:sz w:val="24"/>
                <w:szCs w:val="24"/>
              </w:rPr>
              <w:t xml:space="preserve"> </w:t>
            </w:r>
            <w:proofErr w:type="spellStart"/>
            <w:r w:rsidR="00C77134" w:rsidRPr="00C77134">
              <w:rPr>
                <w:rFonts w:ascii="Times New Roman" w:hAnsi="Times New Roman" w:cs="Times New Roman"/>
                <w:b/>
                <w:sz w:val="24"/>
                <w:szCs w:val="24"/>
              </w:rPr>
              <w:t>обмеження</w:t>
            </w:r>
            <w:proofErr w:type="spellEnd"/>
            <w:r w:rsidR="00C77134" w:rsidRPr="00C77134">
              <w:rPr>
                <w:rFonts w:ascii="Times New Roman" w:hAnsi="Times New Roman" w:cs="Times New Roman"/>
                <w:b/>
                <w:sz w:val="24"/>
                <w:szCs w:val="24"/>
              </w:rPr>
              <w:t xml:space="preserve"> </w:t>
            </w:r>
            <w:proofErr w:type="spellStart"/>
            <w:r w:rsidR="00C77134" w:rsidRPr="00C77134">
              <w:rPr>
                <w:rFonts w:ascii="Times New Roman" w:hAnsi="Times New Roman" w:cs="Times New Roman"/>
                <w:b/>
                <w:sz w:val="24"/>
                <w:szCs w:val="24"/>
              </w:rPr>
              <w:t>публічного</w:t>
            </w:r>
            <w:proofErr w:type="spellEnd"/>
            <w:r w:rsidR="00C77134" w:rsidRPr="00C77134">
              <w:rPr>
                <w:rFonts w:ascii="Times New Roman" w:hAnsi="Times New Roman" w:cs="Times New Roman"/>
                <w:b/>
                <w:sz w:val="24"/>
                <w:szCs w:val="24"/>
              </w:rPr>
              <w:br/>
              <w:t xml:space="preserve">доступу до </w:t>
            </w:r>
            <w:proofErr w:type="spellStart"/>
            <w:r w:rsidR="00C77134" w:rsidRPr="00C77134">
              <w:rPr>
                <w:rFonts w:ascii="Times New Roman" w:hAnsi="Times New Roman" w:cs="Times New Roman"/>
                <w:b/>
                <w:sz w:val="24"/>
                <w:szCs w:val="24"/>
              </w:rPr>
              <w:t>нього</w:t>
            </w:r>
            <w:proofErr w:type="spellEnd"/>
            <w:r w:rsidR="00C77134">
              <w:rPr>
                <w:rFonts w:ascii="Times New Roman" w:hAnsi="Times New Roman" w:cs="Times New Roman"/>
                <w:b/>
                <w:sz w:val="24"/>
                <w:szCs w:val="24"/>
                <w:lang w:val="uk-UA"/>
              </w:rPr>
              <w:t xml:space="preserve"> </w:t>
            </w:r>
            <w:r w:rsidRPr="00B01D1B">
              <w:rPr>
                <w:rFonts w:ascii="Times New Roman" w:hAnsi="Times New Roman" w:cs="Times New Roman"/>
                <w:b/>
                <w:sz w:val="24"/>
                <w:szCs w:val="24"/>
                <w:lang w:val="uk-UA"/>
              </w:rPr>
              <w:t>п</w:t>
            </w:r>
            <w:r w:rsidR="00704546" w:rsidRPr="00B01D1B">
              <w:rPr>
                <w:rFonts w:ascii="Times New Roman" w:hAnsi="Times New Roman" w:cs="Times New Roman"/>
                <w:b/>
                <w:sz w:val="24"/>
                <w:szCs w:val="24"/>
                <w:lang w:val="uk-UA"/>
              </w:rPr>
              <w:t xml:space="preserve">ід час дії правового режиму воєнного стану </w:t>
            </w:r>
            <w:r w:rsidRPr="00B01D1B">
              <w:rPr>
                <w:rFonts w:ascii="Times New Roman" w:hAnsi="Times New Roman" w:cs="Times New Roman"/>
                <w:b/>
                <w:bCs/>
                <w:sz w:val="24"/>
                <w:szCs w:val="24"/>
                <w:shd w:val="clear" w:color="auto" w:fill="FFFFFF"/>
                <w:lang w:val="uk-UA" w:bidi="uk-UA"/>
              </w:rPr>
              <w:t>Уповноважений орган повідомляє оператора державних лотерей про внесення лотереї до Єдиного реєстру державних лотерей, запроваджених в Україні, протягом п’яти робочих днів з дня внесення відповідної лотереї до зазначеного реєстру.»</w:t>
            </w:r>
          </w:p>
        </w:tc>
      </w:tr>
      <w:tr w:rsidR="001D434A" w:rsidRPr="00B01D1B" w14:paraId="612C7B2E" w14:textId="77777777" w:rsidTr="00F43FAE">
        <w:tc>
          <w:tcPr>
            <w:tcW w:w="5211" w:type="dxa"/>
          </w:tcPr>
          <w:p w14:paraId="3AA2F66B" w14:textId="0ECBBE78" w:rsidR="001D434A" w:rsidRPr="00B01D1B" w:rsidRDefault="006F0DA3" w:rsidP="0097205F">
            <w:pPr>
              <w:ind w:firstLine="289"/>
              <w:jc w:val="center"/>
              <w:rPr>
                <w:rFonts w:ascii="Times New Roman" w:hAnsi="Times New Roman" w:cs="Times New Roman"/>
                <w:b/>
                <w:bCs/>
                <w:sz w:val="24"/>
                <w:szCs w:val="24"/>
                <w:lang w:val="uk-UA"/>
              </w:rPr>
            </w:pPr>
            <w:r w:rsidRPr="00B01D1B">
              <w:rPr>
                <w:rFonts w:ascii="Times New Roman" w:hAnsi="Times New Roman" w:cs="Times New Roman"/>
                <w:b/>
                <w:bCs/>
                <w:sz w:val="24"/>
                <w:szCs w:val="24"/>
                <w:lang w:val="uk-UA"/>
              </w:rPr>
              <w:lastRenderedPageBreak/>
              <w:t>Положення відсутнє</w:t>
            </w:r>
          </w:p>
        </w:tc>
        <w:tc>
          <w:tcPr>
            <w:tcW w:w="5103" w:type="dxa"/>
          </w:tcPr>
          <w:p w14:paraId="18D43446" w14:textId="77777777" w:rsidR="006F0DA3" w:rsidRPr="0006380A" w:rsidRDefault="006F0DA3" w:rsidP="006F0DA3">
            <w:pPr>
              <w:ind w:firstLine="317"/>
              <w:jc w:val="both"/>
              <w:rPr>
                <w:rFonts w:ascii="Times New Roman" w:hAnsi="Times New Roman" w:cs="Times New Roman"/>
                <w:bCs/>
                <w:sz w:val="24"/>
                <w:szCs w:val="24"/>
                <w:lang w:val="uk-UA"/>
              </w:rPr>
            </w:pPr>
            <w:r w:rsidRPr="0006380A">
              <w:rPr>
                <w:rFonts w:ascii="Times New Roman" w:hAnsi="Times New Roman" w:cs="Times New Roman"/>
                <w:b/>
                <w:bCs/>
                <w:sz w:val="24"/>
                <w:szCs w:val="24"/>
                <w:lang w:val="uk-UA"/>
              </w:rPr>
              <w:t>Стаття 5.</w:t>
            </w:r>
            <w:r w:rsidRPr="0006380A">
              <w:rPr>
                <w:rFonts w:ascii="Times New Roman" w:hAnsi="Times New Roman" w:cs="Times New Roman"/>
                <w:bCs/>
                <w:sz w:val="24"/>
                <w:szCs w:val="24"/>
                <w:lang w:val="uk-UA"/>
              </w:rPr>
              <w:t xml:space="preserve"> Вимоги до державних лотерей</w:t>
            </w:r>
          </w:p>
          <w:p w14:paraId="1FE62D42" w14:textId="77777777" w:rsidR="006F0DA3" w:rsidRPr="0006380A" w:rsidRDefault="006F0DA3" w:rsidP="006F0DA3">
            <w:pPr>
              <w:ind w:firstLine="317"/>
              <w:jc w:val="both"/>
              <w:rPr>
                <w:rFonts w:ascii="Times New Roman" w:hAnsi="Times New Roman" w:cs="Times New Roman"/>
                <w:bCs/>
                <w:sz w:val="24"/>
                <w:szCs w:val="24"/>
                <w:lang w:val="uk-UA"/>
              </w:rPr>
            </w:pPr>
            <w:r w:rsidRPr="0006380A">
              <w:rPr>
                <w:rFonts w:ascii="Times New Roman" w:hAnsi="Times New Roman" w:cs="Times New Roman"/>
                <w:bCs/>
                <w:sz w:val="24"/>
                <w:szCs w:val="24"/>
                <w:lang w:val="uk-UA"/>
              </w:rPr>
              <w:t>…</w:t>
            </w:r>
          </w:p>
          <w:p w14:paraId="5C630FEC" w14:textId="77777777" w:rsidR="006F0DA3" w:rsidRPr="0006380A" w:rsidRDefault="006F0DA3" w:rsidP="006F0DA3">
            <w:pPr>
              <w:ind w:firstLine="317"/>
              <w:jc w:val="both"/>
              <w:rPr>
                <w:rFonts w:ascii="Times New Roman" w:hAnsi="Times New Roman" w:cs="Times New Roman"/>
                <w:bCs/>
                <w:sz w:val="24"/>
                <w:szCs w:val="24"/>
                <w:lang w:val="uk-UA"/>
              </w:rPr>
            </w:pPr>
            <w:r w:rsidRPr="0006380A">
              <w:rPr>
                <w:rFonts w:ascii="Times New Roman" w:hAnsi="Times New Roman" w:cs="Times New Roman"/>
                <w:bCs/>
                <w:sz w:val="24"/>
                <w:szCs w:val="24"/>
                <w:lang w:val="uk-UA"/>
              </w:rPr>
              <w:t>7. Розповсюдження державних лотерей здійснюється на всій території України</w:t>
            </w:r>
            <w:r w:rsidRPr="0006380A">
              <w:rPr>
                <w:rFonts w:ascii="Times New Roman" w:hAnsi="Times New Roman" w:cs="Times New Roman"/>
                <w:b/>
                <w:bCs/>
                <w:sz w:val="24"/>
                <w:szCs w:val="24"/>
                <w:lang w:val="uk-UA"/>
              </w:rPr>
              <w:t xml:space="preserve"> (окрім тимчасово окупованої території України) </w:t>
            </w:r>
            <w:r w:rsidRPr="0006380A">
              <w:rPr>
                <w:rFonts w:ascii="Times New Roman" w:hAnsi="Times New Roman" w:cs="Times New Roman"/>
                <w:bCs/>
                <w:sz w:val="24"/>
                <w:szCs w:val="24"/>
                <w:lang w:val="uk-UA"/>
              </w:rPr>
              <w:t>та не потребує одержання спеціальних дозволів.</w:t>
            </w:r>
          </w:p>
          <w:p w14:paraId="5F66AD7E" w14:textId="77777777" w:rsidR="006F0DA3" w:rsidRPr="0006380A" w:rsidRDefault="006F0DA3" w:rsidP="006F0DA3">
            <w:pPr>
              <w:ind w:firstLine="317"/>
              <w:jc w:val="both"/>
              <w:rPr>
                <w:rFonts w:ascii="Times New Roman" w:hAnsi="Times New Roman" w:cs="Times New Roman"/>
                <w:bCs/>
                <w:sz w:val="24"/>
                <w:szCs w:val="24"/>
                <w:lang w:val="uk-UA"/>
              </w:rPr>
            </w:pPr>
            <w:r w:rsidRPr="0006380A">
              <w:rPr>
                <w:rFonts w:ascii="Times New Roman" w:hAnsi="Times New Roman" w:cs="Times New Roman"/>
                <w:bCs/>
                <w:sz w:val="24"/>
                <w:szCs w:val="24"/>
                <w:lang w:val="uk-UA"/>
              </w:rPr>
              <w:t>Уповноважений орган може прийняти рішення про розповсюдження державних лотерей за межами території України.</w:t>
            </w:r>
          </w:p>
          <w:p w14:paraId="011AB609" w14:textId="77777777" w:rsidR="006F0DA3" w:rsidRPr="0006380A" w:rsidRDefault="006F0DA3" w:rsidP="006F0DA3">
            <w:pPr>
              <w:ind w:firstLine="317"/>
              <w:jc w:val="both"/>
              <w:rPr>
                <w:rFonts w:ascii="Times New Roman" w:hAnsi="Times New Roman" w:cs="Times New Roman"/>
                <w:bCs/>
                <w:sz w:val="24"/>
                <w:szCs w:val="24"/>
                <w:lang w:val="uk-UA"/>
              </w:rPr>
            </w:pPr>
            <w:r w:rsidRPr="0006380A">
              <w:rPr>
                <w:rFonts w:ascii="Times New Roman" w:hAnsi="Times New Roman" w:cs="Times New Roman"/>
                <w:bCs/>
                <w:sz w:val="24"/>
                <w:szCs w:val="24"/>
                <w:lang w:val="uk-UA"/>
              </w:rPr>
              <w:lastRenderedPageBreak/>
              <w:t>Територія розповсюдження державних лотерей, що проводяться повністю або частково через мережу Інтернет, не обмежується. Правила розповсюдження та проведення лотерей через мережу Інтернет визначаються ліцензійними умовами.</w:t>
            </w:r>
          </w:p>
          <w:p w14:paraId="78C62306" w14:textId="77777777" w:rsidR="001D434A" w:rsidRPr="0006380A" w:rsidRDefault="006F0DA3" w:rsidP="006F0DA3">
            <w:pPr>
              <w:ind w:firstLine="317"/>
              <w:jc w:val="both"/>
              <w:rPr>
                <w:rFonts w:ascii="Times New Roman" w:hAnsi="Times New Roman" w:cs="Times New Roman"/>
                <w:bCs/>
                <w:sz w:val="24"/>
                <w:szCs w:val="24"/>
                <w:lang w:val="uk-UA"/>
              </w:rPr>
            </w:pPr>
            <w:r w:rsidRPr="0006380A">
              <w:rPr>
                <w:rFonts w:ascii="Times New Roman" w:hAnsi="Times New Roman" w:cs="Times New Roman"/>
                <w:bCs/>
                <w:sz w:val="24"/>
                <w:szCs w:val="24"/>
                <w:lang w:val="uk-UA"/>
              </w:rPr>
              <w:t>Забороняється встановлювати будь-які обмеження щодо здійснення діяльності 3 розповсюдження державних лотерей, у тому числі щодо встановлення пунктів розповсюдження державних лотерей, крім випадків, якщо розповсюдження державних лотерей порушує громадський порядок та становить небезпеку для життя чи здоров’я громадян.</w:t>
            </w:r>
          </w:p>
          <w:p w14:paraId="643AA061" w14:textId="77777777" w:rsidR="006F0DA3" w:rsidRPr="0006380A" w:rsidRDefault="006F0DA3" w:rsidP="006F0DA3">
            <w:pPr>
              <w:ind w:firstLine="317"/>
              <w:jc w:val="both"/>
              <w:rPr>
                <w:rFonts w:ascii="Times New Roman" w:hAnsi="Times New Roman" w:cs="Times New Roman"/>
                <w:b/>
                <w:bCs/>
                <w:sz w:val="24"/>
                <w:szCs w:val="24"/>
                <w:lang w:val="uk-UA"/>
              </w:rPr>
            </w:pPr>
          </w:p>
          <w:p w14:paraId="382790B7" w14:textId="30059FD5" w:rsidR="006F0DA3" w:rsidRPr="0006380A" w:rsidRDefault="00B01D1B" w:rsidP="006F0DA3">
            <w:pPr>
              <w:ind w:firstLine="317"/>
              <w:jc w:val="center"/>
              <w:rPr>
                <w:rFonts w:ascii="Times New Roman" w:hAnsi="Times New Roman" w:cs="Times New Roman"/>
                <w:b/>
                <w:bCs/>
                <w:sz w:val="24"/>
                <w:szCs w:val="24"/>
                <w:lang w:val="uk-UA"/>
              </w:rPr>
            </w:pPr>
            <w:r w:rsidRPr="0006380A">
              <w:rPr>
                <w:rFonts w:ascii="Times New Roman" w:hAnsi="Times New Roman" w:cs="Times New Roman"/>
                <w:b/>
                <w:bCs/>
                <w:sz w:val="24"/>
                <w:szCs w:val="24"/>
                <w:lang w:val="uk-UA"/>
              </w:rPr>
              <w:t>Обґрунтування</w:t>
            </w:r>
          </w:p>
          <w:p w14:paraId="60E79066" w14:textId="77777777" w:rsidR="006F0DA3" w:rsidRPr="0006380A" w:rsidRDefault="006F0DA3" w:rsidP="006F0DA3">
            <w:pPr>
              <w:ind w:firstLine="317"/>
              <w:jc w:val="both"/>
              <w:rPr>
                <w:rFonts w:ascii="Times New Roman" w:hAnsi="Times New Roman" w:cs="Times New Roman"/>
                <w:bCs/>
                <w:sz w:val="24"/>
                <w:szCs w:val="24"/>
                <w:lang w:val="uk-UA"/>
              </w:rPr>
            </w:pPr>
            <w:r w:rsidRPr="0006380A">
              <w:rPr>
                <w:rFonts w:ascii="Times New Roman" w:hAnsi="Times New Roman" w:cs="Times New Roman"/>
                <w:bCs/>
                <w:sz w:val="24"/>
                <w:szCs w:val="24"/>
                <w:lang w:val="uk-UA"/>
              </w:rPr>
              <w:t>Пропонується узгодити норми Закону України «Про державні лотереї в Україні» та Закону України «Про забезпечення прав і свобод громадян та правовий режим на тимчасово окупованій території України».</w:t>
            </w:r>
          </w:p>
          <w:p w14:paraId="2E9B83AE" w14:textId="77777777" w:rsidR="006F0DA3" w:rsidRPr="0006380A" w:rsidRDefault="006F0DA3" w:rsidP="006F0DA3">
            <w:pPr>
              <w:ind w:firstLine="317"/>
              <w:jc w:val="both"/>
              <w:rPr>
                <w:rFonts w:ascii="Times New Roman" w:hAnsi="Times New Roman" w:cs="Times New Roman"/>
                <w:bCs/>
                <w:sz w:val="24"/>
                <w:szCs w:val="24"/>
                <w:lang w:val="uk-UA"/>
              </w:rPr>
            </w:pPr>
            <w:r w:rsidRPr="0006380A">
              <w:rPr>
                <w:rFonts w:ascii="Times New Roman" w:hAnsi="Times New Roman" w:cs="Times New Roman"/>
                <w:bCs/>
                <w:sz w:val="24"/>
                <w:szCs w:val="24"/>
                <w:lang w:val="uk-UA"/>
              </w:rPr>
              <w:t>Так, відповідно до частини сьомої статті 5 Закону України «Про державні лотереї в Україні» розповсюдження державних лотерей здійснюється на всій території України, а в силу частини десятої статті 13 Закону України «Про забезпечення прав і свобод громадян та правовий режим на тимчасово окупованій території України» на тимчасово окупованій території забороняється будь-яка діяльність операторів державних лотерей та організаторів азартних ігор.</w:t>
            </w:r>
          </w:p>
        </w:tc>
        <w:tc>
          <w:tcPr>
            <w:tcW w:w="4961" w:type="dxa"/>
          </w:tcPr>
          <w:p w14:paraId="60E9F19A" w14:textId="147FD256" w:rsidR="001D434A" w:rsidRPr="00B01D1B" w:rsidRDefault="00D805D1">
            <w:pPr>
              <w:rPr>
                <w:rFonts w:ascii="Times New Roman" w:hAnsi="Times New Roman" w:cs="Times New Roman"/>
                <w:b/>
                <w:sz w:val="24"/>
                <w:szCs w:val="24"/>
                <w:lang w:val="uk-UA"/>
              </w:rPr>
            </w:pPr>
            <w:r w:rsidRPr="00B01D1B">
              <w:rPr>
                <w:rFonts w:ascii="Times New Roman" w:hAnsi="Times New Roman" w:cs="Times New Roman"/>
                <w:b/>
                <w:sz w:val="24"/>
                <w:szCs w:val="24"/>
                <w:lang w:val="uk-UA"/>
              </w:rPr>
              <w:lastRenderedPageBreak/>
              <w:t>Враховано</w:t>
            </w:r>
            <w:r w:rsidR="003F79D8" w:rsidRPr="00B01D1B">
              <w:rPr>
                <w:rFonts w:ascii="Times New Roman" w:hAnsi="Times New Roman" w:cs="Times New Roman"/>
                <w:b/>
                <w:sz w:val="24"/>
                <w:szCs w:val="24"/>
                <w:lang w:val="uk-UA"/>
              </w:rPr>
              <w:t xml:space="preserve"> в інший спосіб</w:t>
            </w:r>
          </w:p>
          <w:p w14:paraId="6D541C69" w14:textId="39A7E188" w:rsidR="003D7BBE" w:rsidRPr="00B01D1B" w:rsidRDefault="003F79D8" w:rsidP="003F79D8">
            <w:pPr>
              <w:jc w:val="both"/>
              <w:rPr>
                <w:rFonts w:ascii="Times New Roman" w:hAnsi="Times New Roman" w:cs="Times New Roman"/>
                <w:bCs/>
                <w:color w:val="1D1D1B"/>
                <w:sz w:val="24"/>
                <w:szCs w:val="24"/>
                <w:lang w:val="uk-UA"/>
              </w:rPr>
            </w:pPr>
            <w:r w:rsidRPr="00B01D1B">
              <w:rPr>
                <w:rFonts w:ascii="Times New Roman" w:hAnsi="Times New Roman" w:cs="Times New Roman"/>
                <w:sz w:val="24"/>
                <w:szCs w:val="24"/>
                <w:lang w:val="uk-UA"/>
              </w:rPr>
              <w:t>Відповідно до вимог Закону р</w:t>
            </w:r>
            <w:r w:rsidRPr="00B01D1B">
              <w:rPr>
                <w:rFonts w:ascii="Times New Roman" w:hAnsi="Times New Roman" w:cs="Times New Roman"/>
                <w:bCs/>
                <w:color w:val="1D1D1B"/>
                <w:sz w:val="24"/>
                <w:szCs w:val="24"/>
                <w:lang w:val="uk-UA"/>
              </w:rPr>
              <w:t>озповсюдження державних лотерей здійснюється на всій території України.</w:t>
            </w:r>
          </w:p>
          <w:p w14:paraId="7883FEFC" w14:textId="0C1C41C1" w:rsidR="003F79D8" w:rsidRPr="00B01D1B" w:rsidRDefault="003F79D8" w:rsidP="003F79D8">
            <w:pPr>
              <w:jc w:val="both"/>
              <w:rPr>
                <w:rFonts w:ascii="Times New Roman" w:hAnsi="Times New Roman" w:cs="Times New Roman"/>
                <w:bCs/>
                <w:color w:val="1D1D1B"/>
                <w:sz w:val="24"/>
                <w:szCs w:val="24"/>
                <w:lang w:val="uk-UA"/>
              </w:rPr>
            </w:pPr>
            <w:r w:rsidRPr="00B01D1B">
              <w:rPr>
                <w:rFonts w:ascii="Times New Roman" w:hAnsi="Times New Roman" w:cs="Times New Roman"/>
                <w:bCs/>
                <w:color w:val="1D1D1B"/>
                <w:sz w:val="24"/>
                <w:szCs w:val="24"/>
                <w:lang w:val="uk-UA"/>
              </w:rPr>
              <w:t xml:space="preserve">Водночас, частиною 10 статті 13 Закону України «Про забезпечення прав і свобод громадян та правовий режим на тимчасово окупованій території України» встановлено заборону будь-якої діяльності операторів </w:t>
            </w:r>
            <w:r w:rsidRPr="00B01D1B">
              <w:rPr>
                <w:rFonts w:ascii="Times New Roman" w:hAnsi="Times New Roman" w:cs="Times New Roman"/>
                <w:bCs/>
                <w:color w:val="1D1D1B"/>
                <w:sz w:val="24"/>
                <w:szCs w:val="24"/>
                <w:lang w:val="uk-UA"/>
              </w:rPr>
              <w:lastRenderedPageBreak/>
              <w:t>державних лотерей та організаторів азартних ігор на тимчасово окупованій території України.</w:t>
            </w:r>
          </w:p>
          <w:p w14:paraId="331342CF" w14:textId="7C016F11" w:rsidR="003F79D8" w:rsidRPr="00B01D1B" w:rsidRDefault="003F79D8" w:rsidP="003F79D8">
            <w:pPr>
              <w:jc w:val="both"/>
              <w:rPr>
                <w:rFonts w:ascii="Times New Roman" w:hAnsi="Times New Roman" w:cs="Times New Roman"/>
                <w:bCs/>
                <w:color w:val="1D1D1B"/>
                <w:sz w:val="24"/>
                <w:szCs w:val="24"/>
                <w:lang w:val="uk-UA"/>
              </w:rPr>
            </w:pPr>
            <w:r w:rsidRPr="00B01D1B">
              <w:rPr>
                <w:rFonts w:ascii="Times New Roman" w:hAnsi="Times New Roman" w:cs="Times New Roman"/>
                <w:bCs/>
                <w:color w:val="1D1D1B"/>
                <w:sz w:val="24"/>
                <w:szCs w:val="24"/>
                <w:lang w:val="uk-UA"/>
              </w:rPr>
              <w:t>Зважаючи на постійні зміни військової та економічної ситуації в Україні та імовірність впровадження інших обмежень діяльності операторів державних лотерей, пропонуємо викласти абзац перший частини сьомої статті 5 Закону в такій редакції:</w:t>
            </w:r>
          </w:p>
          <w:p w14:paraId="7E8E48AD" w14:textId="2327FD9E" w:rsidR="003F79D8" w:rsidRPr="00B01D1B" w:rsidRDefault="003F79D8" w:rsidP="003F79D8">
            <w:pPr>
              <w:ind w:firstLine="317"/>
              <w:jc w:val="both"/>
              <w:rPr>
                <w:rFonts w:ascii="Times New Roman" w:hAnsi="Times New Roman" w:cs="Times New Roman"/>
                <w:b/>
                <w:bCs/>
                <w:sz w:val="24"/>
                <w:szCs w:val="24"/>
                <w:lang w:val="uk-UA"/>
              </w:rPr>
            </w:pPr>
            <w:r w:rsidRPr="00B01D1B">
              <w:rPr>
                <w:rFonts w:ascii="Times New Roman" w:hAnsi="Times New Roman" w:cs="Times New Roman"/>
                <w:b/>
                <w:bCs/>
                <w:sz w:val="24"/>
                <w:szCs w:val="24"/>
                <w:lang w:val="uk-UA"/>
              </w:rPr>
              <w:t>«7. Розповсюдження державних лотерей здійснюєт</w:t>
            </w:r>
            <w:r w:rsidR="00053B17" w:rsidRPr="00B01D1B">
              <w:rPr>
                <w:rFonts w:ascii="Times New Roman" w:hAnsi="Times New Roman" w:cs="Times New Roman"/>
                <w:b/>
                <w:bCs/>
                <w:sz w:val="24"/>
                <w:szCs w:val="24"/>
                <w:lang w:val="uk-UA"/>
              </w:rPr>
              <w:t>ься на всій території України (</w:t>
            </w:r>
            <w:r w:rsidRPr="00B01D1B">
              <w:rPr>
                <w:rFonts w:ascii="Times New Roman" w:hAnsi="Times New Roman" w:cs="Times New Roman"/>
                <w:b/>
                <w:bCs/>
                <w:sz w:val="24"/>
                <w:szCs w:val="24"/>
                <w:lang w:val="uk-UA"/>
              </w:rPr>
              <w:t>крім випадків, встановлених цим та іншими законами Укра</w:t>
            </w:r>
            <w:r w:rsidR="00053B17" w:rsidRPr="00B01D1B">
              <w:rPr>
                <w:rFonts w:ascii="Times New Roman" w:hAnsi="Times New Roman" w:cs="Times New Roman"/>
                <w:b/>
                <w:bCs/>
                <w:sz w:val="24"/>
                <w:szCs w:val="24"/>
                <w:lang w:val="uk-UA"/>
              </w:rPr>
              <w:t>їни</w:t>
            </w:r>
            <w:r w:rsidRPr="00B01D1B">
              <w:rPr>
                <w:rFonts w:ascii="Times New Roman" w:hAnsi="Times New Roman" w:cs="Times New Roman"/>
                <w:b/>
                <w:bCs/>
                <w:sz w:val="24"/>
                <w:szCs w:val="24"/>
                <w:lang w:val="uk-UA"/>
              </w:rPr>
              <w:t>) та не потребує одержання спеціальних дозволів.»</w:t>
            </w:r>
          </w:p>
          <w:p w14:paraId="5E0EDD21" w14:textId="576BC705" w:rsidR="003F79D8" w:rsidRPr="00B01D1B" w:rsidRDefault="003F79D8" w:rsidP="003F79D8">
            <w:pPr>
              <w:jc w:val="both"/>
              <w:rPr>
                <w:rFonts w:ascii="Times New Roman" w:hAnsi="Times New Roman" w:cs="Times New Roman"/>
                <w:sz w:val="24"/>
                <w:szCs w:val="24"/>
                <w:lang w:val="uk-UA"/>
              </w:rPr>
            </w:pPr>
          </w:p>
          <w:p w14:paraId="1F176FE6" w14:textId="50394BE6" w:rsidR="003D7BBE" w:rsidRPr="00B01D1B" w:rsidRDefault="003D7BBE">
            <w:pPr>
              <w:rPr>
                <w:rFonts w:ascii="Times New Roman" w:hAnsi="Times New Roman" w:cs="Times New Roman"/>
                <w:b/>
                <w:sz w:val="24"/>
                <w:szCs w:val="24"/>
                <w:lang w:val="uk-UA"/>
              </w:rPr>
            </w:pPr>
          </w:p>
        </w:tc>
      </w:tr>
      <w:tr w:rsidR="001D434A" w:rsidRPr="0020721A" w14:paraId="4F206DB5" w14:textId="77777777" w:rsidTr="00F43FAE">
        <w:tc>
          <w:tcPr>
            <w:tcW w:w="5211" w:type="dxa"/>
          </w:tcPr>
          <w:p w14:paraId="027E8F7F" w14:textId="7B4621DD" w:rsidR="001D434A" w:rsidRPr="00B01D1B" w:rsidRDefault="0097205F" w:rsidP="00604F7D">
            <w:pPr>
              <w:jc w:val="center"/>
              <w:rPr>
                <w:rFonts w:ascii="Times New Roman" w:hAnsi="Times New Roman" w:cs="Times New Roman"/>
                <w:b/>
                <w:bCs/>
                <w:sz w:val="24"/>
                <w:szCs w:val="24"/>
                <w:lang w:val="uk-UA"/>
              </w:rPr>
            </w:pPr>
            <w:r w:rsidRPr="00B01D1B">
              <w:rPr>
                <w:rFonts w:ascii="Times New Roman" w:hAnsi="Times New Roman" w:cs="Times New Roman"/>
                <w:b/>
                <w:bCs/>
                <w:sz w:val="24"/>
                <w:szCs w:val="24"/>
                <w:lang w:val="uk-UA"/>
              </w:rPr>
              <w:lastRenderedPageBreak/>
              <w:t>Положення відсутнє</w:t>
            </w:r>
          </w:p>
        </w:tc>
        <w:tc>
          <w:tcPr>
            <w:tcW w:w="5103" w:type="dxa"/>
          </w:tcPr>
          <w:p w14:paraId="4C53B14F" w14:textId="77777777" w:rsidR="001D434A" w:rsidRPr="0006380A" w:rsidRDefault="0097205F" w:rsidP="00AB6607">
            <w:pPr>
              <w:ind w:left="-108" w:firstLine="425"/>
              <w:jc w:val="both"/>
              <w:rPr>
                <w:rFonts w:ascii="Times New Roman" w:hAnsi="Times New Roman" w:cs="Times New Roman"/>
                <w:sz w:val="24"/>
                <w:szCs w:val="24"/>
                <w:lang w:val="uk-UA"/>
              </w:rPr>
            </w:pPr>
            <w:r w:rsidRPr="0006380A">
              <w:rPr>
                <w:rFonts w:ascii="Times New Roman" w:hAnsi="Times New Roman" w:cs="Times New Roman"/>
                <w:b/>
                <w:bCs/>
                <w:sz w:val="24"/>
                <w:szCs w:val="24"/>
                <w:lang w:val="uk-UA"/>
              </w:rPr>
              <w:t>Стаття 6.</w:t>
            </w:r>
            <w:r w:rsidRPr="0006380A">
              <w:rPr>
                <w:rFonts w:ascii="Times New Roman" w:hAnsi="Times New Roman" w:cs="Times New Roman"/>
                <w:sz w:val="24"/>
                <w:szCs w:val="24"/>
                <w:lang w:val="uk-UA"/>
              </w:rPr>
              <w:t> Оператори державних лотерей</w:t>
            </w:r>
          </w:p>
          <w:p w14:paraId="41C60A0E" w14:textId="77777777" w:rsidR="0097205F" w:rsidRPr="0006380A" w:rsidRDefault="0097205F" w:rsidP="00AB6607">
            <w:pPr>
              <w:ind w:left="-108" w:firstLine="425"/>
              <w:jc w:val="both"/>
              <w:rPr>
                <w:rFonts w:ascii="Times New Roman" w:hAnsi="Times New Roman" w:cs="Times New Roman"/>
                <w:bCs/>
                <w:sz w:val="24"/>
                <w:szCs w:val="24"/>
                <w:lang w:val="uk-UA"/>
              </w:rPr>
            </w:pPr>
            <w:r w:rsidRPr="0006380A">
              <w:rPr>
                <w:rFonts w:ascii="Times New Roman" w:hAnsi="Times New Roman" w:cs="Times New Roman"/>
                <w:bCs/>
                <w:sz w:val="24"/>
                <w:szCs w:val="24"/>
                <w:lang w:val="uk-UA"/>
              </w:rPr>
              <w:lastRenderedPageBreak/>
              <w:t>…</w:t>
            </w:r>
          </w:p>
          <w:p w14:paraId="657C8A35" w14:textId="77777777" w:rsidR="0097205F" w:rsidRPr="0006380A" w:rsidRDefault="0097205F" w:rsidP="00AB6607">
            <w:pPr>
              <w:ind w:left="-108" w:firstLine="425"/>
              <w:jc w:val="both"/>
              <w:rPr>
                <w:rFonts w:ascii="Times New Roman" w:hAnsi="Times New Roman" w:cs="Times New Roman"/>
                <w:bCs/>
                <w:sz w:val="24"/>
                <w:szCs w:val="24"/>
                <w:lang w:val="uk-UA" w:bidi="uk-UA"/>
              </w:rPr>
            </w:pPr>
            <w:r w:rsidRPr="0006380A">
              <w:rPr>
                <w:rFonts w:ascii="Times New Roman" w:hAnsi="Times New Roman" w:cs="Times New Roman"/>
                <w:sz w:val="24"/>
                <w:szCs w:val="24"/>
                <w:lang w:val="uk-UA" w:bidi="uk-UA"/>
              </w:rPr>
              <w:t xml:space="preserve">2. Оператор державних лотерей забезпечує діяльність, спрямовану на проведення державних лотерей на всій території України </w:t>
            </w:r>
            <w:r w:rsidRPr="0006380A">
              <w:rPr>
                <w:rFonts w:ascii="Times New Roman" w:hAnsi="Times New Roman" w:cs="Times New Roman"/>
                <w:b/>
                <w:bCs/>
                <w:sz w:val="24"/>
                <w:szCs w:val="24"/>
                <w:lang w:val="uk-UA" w:bidi="uk-UA"/>
              </w:rPr>
              <w:t xml:space="preserve">(окрім тимчасово окупованої території України). </w:t>
            </w:r>
            <w:r w:rsidRPr="0006380A">
              <w:rPr>
                <w:rFonts w:ascii="Times New Roman" w:hAnsi="Times New Roman" w:cs="Times New Roman"/>
                <w:sz w:val="24"/>
                <w:szCs w:val="24"/>
                <w:lang w:val="uk-UA" w:bidi="uk-UA"/>
              </w:rPr>
              <w:t xml:space="preserve">Оператор державних лотерей повинен мати постійно діючі відокремлені підрозділи у кожному населеному пункті України з населенням понад 500 тисяч осіб, а також пункти розповсюдження державних лотерей в кожному населеному пункті з населенням понад 5 тисяч осіб, але не менше 5 тисяч пунктів розповсюдження </w:t>
            </w:r>
            <w:r w:rsidRPr="0006380A">
              <w:rPr>
                <w:rFonts w:ascii="Times New Roman" w:hAnsi="Times New Roman" w:cs="Times New Roman"/>
                <w:b/>
                <w:bCs/>
                <w:sz w:val="24"/>
                <w:szCs w:val="24"/>
                <w:lang w:val="uk-UA" w:bidi="uk-UA"/>
              </w:rPr>
              <w:t>(окрім населених пунктів, які розміщені на тимчасово окупованій території України)</w:t>
            </w:r>
            <w:r w:rsidRPr="0006380A">
              <w:rPr>
                <w:rFonts w:ascii="Times New Roman" w:hAnsi="Times New Roman" w:cs="Times New Roman"/>
                <w:bCs/>
                <w:sz w:val="24"/>
                <w:szCs w:val="24"/>
                <w:lang w:val="uk-UA" w:bidi="uk-UA"/>
              </w:rPr>
              <w:t>.</w:t>
            </w:r>
          </w:p>
          <w:p w14:paraId="75CF0C43" w14:textId="77777777" w:rsidR="0097205F" w:rsidRPr="0006380A" w:rsidRDefault="0097205F" w:rsidP="00AB6607">
            <w:pPr>
              <w:ind w:left="-108" w:firstLine="425"/>
              <w:jc w:val="both"/>
              <w:rPr>
                <w:rFonts w:ascii="Times New Roman" w:hAnsi="Times New Roman" w:cs="Times New Roman"/>
                <w:bCs/>
                <w:sz w:val="24"/>
                <w:szCs w:val="24"/>
                <w:lang w:val="uk-UA" w:bidi="uk-UA"/>
              </w:rPr>
            </w:pPr>
            <w:r w:rsidRPr="0006380A">
              <w:rPr>
                <w:rFonts w:ascii="Times New Roman" w:hAnsi="Times New Roman" w:cs="Times New Roman"/>
                <w:bCs/>
                <w:sz w:val="24"/>
                <w:szCs w:val="24"/>
                <w:lang w:val="uk-UA" w:bidi="uk-UA"/>
              </w:rPr>
              <w:t>…</w:t>
            </w:r>
          </w:p>
          <w:p w14:paraId="23164D98" w14:textId="17392E00" w:rsidR="0097205F" w:rsidRPr="0006380A" w:rsidRDefault="00B01D1B" w:rsidP="0097205F">
            <w:pPr>
              <w:ind w:left="-108" w:firstLine="425"/>
              <w:jc w:val="center"/>
              <w:rPr>
                <w:rFonts w:ascii="Times New Roman" w:hAnsi="Times New Roman" w:cs="Times New Roman"/>
                <w:b/>
                <w:bCs/>
                <w:sz w:val="24"/>
                <w:szCs w:val="24"/>
                <w:lang w:val="uk-UA" w:bidi="uk-UA"/>
              </w:rPr>
            </w:pPr>
            <w:r w:rsidRPr="0006380A">
              <w:rPr>
                <w:rFonts w:ascii="Times New Roman" w:hAnsi="Times New Roman" w:cs="Times New Roman"/>
                <w:b/>
                <w:bCs/>
                <w:sz w:val="24"/>
                <w:szCs w:val="24"/>
                <w:lang w:val="uk-UA" w:bidi="uk-UA"/>
              </w:rPr>
              <w:t>Обґрунтування</w:t>
            </w:r>
          </w:p>
          <w:p w14:paraId="29AB7F63" w14:textId="77777777" w:rsidR="0097205F" w:rsidRPr="0006380A" w:rsidRDefault="0097205F" w:rsidP="0097205F">
            <w:pPr>
              <w:ind w:left="-108" w:firstLine="425"/>
              <w:jc w:val="both"/>
              <w:rPr>
                <w:rFonts w:ascii="Times New Roman" w:hAnsi="Times New Roman" w:cs="Times New Roman"/>
                <w:sz w:val="24"/>
                <w:szCs w:val="24"/>
                <w:lang w:val="uk-UA"/>
              </w:rPr>
            </w:pPr>
            <w:r w:rsidRPr="0006380A">
              <w:rPr>
                <w:rFonts w:ascii="Times New Roman" w:hAnsi="Times New Roman" w:cs="Times New Roman"/>
                <w:sz w:val="24"/>
                <w:szCs w:val="24"/>
                <w:lang w:val="uk-UA"/>
              </w:rPr>
              <w:t>Пропонується узгодити норми Закону України «Про державні лотереї в Україні» та Закону України «Про забезпечення прав і свобод громадян та правовий режим на тимчасово окупованій території України».</w:t>
            </w:r>
          </w:p>
          <w:p w14:paraId="3342B12A" w14:textId="77777777" w:rsidR="0097205F" w:rsidRPr="0006380A" w:rsidRDefault="0097205F" w:rsidP="0097205F">
            <w:pPr>
              <w:ind w:left="-108" w:firstLine="425"/>
              <w:jc w:val="both"/>
              <w:rPr>
                <w:rFonts w:ascii="Times New Roman" w:hAnsi="Times New Roman" w:cs="Times New Roman"/>
                <w:sz w:val="24"/>
                <w:szCs w:val="24"/>
                <w:lang w:val="uk-UA"/>
              </w:rPr>
            </w:pPr>
            <w:r w:rsidRPr="0006380A">
              <w:rPr>
                <w:rFonts w:ascii="Times New Roman" w:hAnsi="Times New Roman" w:cs="Times New Roman"/>
                <w:sz w:val="24"/>
                <w:szCs w:val="24"/>
                <w:lang w:val="uk-UA"/>
              </w:rPr>
              <w:t>Відповідно до частини десятої статті 13 Закону України «Про забезпечення прав і свобод громадян та правовий режим на тимчасово окупованій території України» на тимчасово окупованій території забороняється будь-яка діяльність операторів державних лотерей та організаторів азартних ігор.</w:t>
            </w:r>
          </w:p>
        </w:tc>
        <w:tc>
          <w:tcPr>
            <w:tcW w:w="4961" w:type="dxa"/>
          </w:tcPr>
          <w:p w14:paraId="24E91992" w14:textId="77777777" w:rsidR="00E97C2D" w:rsidRPr="00B01D1B" w:rsidRDefault="00E97C2D" w:rsidP="00E97C2D">
            <w:pPr>
              <w:rPr>
                <w:rFonts w:ascii="Times New Roman" w:hAnsi="Times New Roman" w:cs="Times New Roman"/>
                <w:b/>
                <w:sz w:val="24"/>
                <w:szCs w:val="24"/>
                <w:lang w:val="uk-UA"/>
              </w:rPr>
            </w:pPr>
            <w:r w:rsidRPr="00B01D1B">
              <w:rPr>
                <w:rFonts w:ascii="Times New Roman" w:hAnsi="Times New Roman" w:cs="Times New Roman"/>
                <w:b/>
                <w:sz w:val="24"/>
                <w:szCs w:val="24"/>
                <w:lang w:val="uk-UA"/>
              </w:rPr>
              <w:lastRenderedPageBreak/>
              <w:t>Враховано в інший спосіб</w:t>
            </w:r>
          </w:p>
          <w:p w14:paraId="1D86BA14" w14:textId="77777777" w:rsidR="00E97C2D" w:rsidRPr="00B01D1B" w:rsidRDefault="00E97C2D" w:rsidP="00E97C2D">
            <w:pPr>
              <w:jc w:val="both"/>
              <w:rPr>
                <w:rFonts w:ascii="Times New Roman" w:hAnsi="Times New Roman" w:cs="Times New Roman"/>
                <w:bCs/>
                <w:color w:val="1D1D1B"/>
                <w:sz w:val="24"/>
                <w:szCs w:val="24"/>
                <w:lang w:val="uk-UA"/>
              </w:rPr>
            </w:pPr>
            <w:r w:rsidRPr="00B01D1B">
              <w:rPr>
                <w:rFonts w:ascii="Times New Roman" w:hAnsi="Times New Roman" w:cs="Times New Roman"/>
                <w:sz w:val="24"/>
                <w:szCs w:val="24"/>
                <w:lang w:val="uk-UA"/>
              </w:rPr>
              <w:lastRenderedPageBreak/>
              <w:t>Відповідно до вимог Закону р</w:t>
            </w:r>
            <w:r w:rsidRPr="00B01D1B">
              <w:rPr>
                <w:rFonts w:ascii="Times New Roman" w:hAnsi="Times New Roman" w:cs="Times New Roman"/>
                <w:bCs/>
                <w:color w:val="1D1D1B"/>
                <w:sz w:val="24"/>
                <w:szCs w:val="24"/>
                <w:lang w:val="uk-UA"/>
              </w:rPr>
              <w:t>озповсюдження державних лотерей здійснюється на всій території України.</w:t>
            </w:r>
          </w:p>
          <w:p w14:paraId="549D420B" w14:textId="77777777" w:rsidR="00E97C2D" w:rsidRPr="00B01D1B" w:rsidRDefault="00E97C2D" w:rsidP="00E97C2D">
            <w:pPr>
              <w:jc w:val="both"/>
              <w:rPr>
                <w:rFonts w:ascii="Times New Roman" w:hAnsi="Times New Roman" w:cs="Times New Roman"/>
                <w:bCs/>
                <w:color w:val="1D1D1B"/>
                <w:sz w:val="24"/>
                <w:szCs w:val="24"/>
                <w:lang w:val="uk-UA"/>
              </w:rPr>
            </w:pPr>
            <w:r w:rsidRPr="00B01D1B">
              <w:rPr>
                <w:rFonts w:ascii="Times New Roman" w:hAnsi="Times New Roman" w:cs="Times New Roman"/>
                <w:bCs/>
                <w:color w:val="1D1D1B"/>
                <w:sz w:val="24"/>
                <w:szCs w:val="24"/>
                <w:lang w:val="uk-UA"/>
              </w:rPr>
              <w:t>Водночас, частиною 10 статті 13 Закону України «Про забезпечення прав і свобод громадян та правовий режим на тимчасово окупованій території України» встановлено заборону будь-якої діяльності операторів державних лотерей та організаторів азартних ігор на тимчасово окупованій території України.</w:t>
            </w:r>
          </w:p>
          <w:p w14:paraId="2FFB835A" w14:textId="47FB443E" w:rsidR="00E97C2D" w:rsidRPr="00B01D1B" w:rsidRDefault="00E97C2D" w:rsidP="00E97C2D">
            <w:pPr>
              <w:jc w:val="both"/>
              <w:rPr>
                <w:rFonts w:ascii="Times New Roman" w:hAnsi="Times New Roman" w:cs="Times New Roman"/>
                <w:bCs/>
                <w:color w:val="1D1D1B"/>
                <w:sz w:val="24"/>
                <w:szCs w:val="24"/>
                <w:lang w:val="uk-UA"/>
              </w:rPr>
            </w:pPr>
            <w:r w:rsidRPr="00B01D1B">
              <w:rPr>
                <w:rFonts w:ascii="Times New Roman" w:hAnsi="Times New Roman" w:cs="Times New Roman"/>
                <w:bCs/>
                <w:color w:val="1D1D1B"/>
                <w:sz w:val="24"/>
                <w:szCs w:val="24"/>
                <w:lang w:val="uk-UA"/>
              </w:rPr>
              <w:t>Зважаючи на постійні зміни військової та економічної ситуації в Україні та імовірність впровадження інших обмежень діяльності операторів державних лотерей, пропонуємо викласти частину другу статті 6 Закону в такій редакції:</w:t>
            </w:r>
          </w:p>
          <w:p w14:paraId="20935494" w14:textId="3C37455A" w:rsidR="001D434A" w:rsidRPr="00B01D1B" w:rsidRDefault="00E97C2D" w:rsidP="00E97C2D">
            <w:pPr>
              <w:jc w:val="both"/>
              <w:rPr>
                <w:rFonts w:ascii="Times New Roman" w:hAnsi="Times New Roman" w:cs="Times New Roman"/>
                <w:b/>
                <w:bCs/>
                <w:sz w:val="24"/>
                <w:szCs w:val="24"/>
                <w:lang w:val="uk-UA"/>
              </w:rPr>
            </w:pPr>
            <w:r w:rsidRPr="00B01D1B">
              <w:rPr>
                <w:rFonts w:ascii="Times New Roman" w:hAnsi="Times New Roman" w:cs="Times New Roman"/>
                <w:sz w:val="24"/>
                <w:szCs w:val="24"/>
                <w:lang w:val="uk-UA"/>
              </w:rPr>
              <w:t xml:space="preserve">«2. Оператор державних лотерей забезпечує діяльність, спрямовану на проведення державних лотерей на всій території України </w:t>
            </w:r>
            <w:r w:rsidRPr="00B01D1B">
              <w:rPr>
                <w:rFonts w:ascii="Times New Roman" w:hAnsi="Times New Roman" w:cs="Times New Roman"/>
                <w:b/>
                <w:sz w:val="24"/>
                <w:szCs w:val="24"/>
                <w:lang w:val="uk-UA"/>
              </w:rPr>
              <w:t>(крім випадків, встановлених цим та іншими законами України).</w:t>
            </w:r>
            <w:r w:rsidRPr="00B01D1B">
              <w:rPr>
                <w:rFonts w:ascii="Times New Roman" w:hAnsi="Times New Roman" w:cs="Times New Roman"/>
                <w:sz w:val="24"/>
                <w:szCs w:val="24"/>
                <w:lang w:val="uk-UA"/>
              </w:rPr>
              <w:t xml:space="preserve"> Оператор державних лотерей повинен мати постійно діючі відокремлені підрозділи у кожному населеному пункті України з населенням понад 500 тисяч осіб, а також пункти розповсюдження державних лотерей в кожному населеному пункті з населенням понад 5 тисяч осіб, але не менше 5 тисяч пунктів розповсюдження.»</w:t>
            </w:r>
          </w:p>
        </w:tc>
      </w:tr>
      <w:tr w:rsidR="001D434A" w:rsidRPr="00B01D1B" w14:paraId="412709BC" w14:textId="77777777" w:rsidTr="00F43FAE">
        <w:tc>
          <w:tcPr>
            <w:tcW w:w="5211" w:type="dxa"/>
          </w:tcPr>
          <w:p w14:paraId="2A1D9E95" w14:textId="77777777" w:rsidR="001D434A" w:rsidRPr="00B01D1B" w:rsidRDefault="002639B3" w:rsidP="00604F7D">
            <w:pPr>
              <w:ind w:firstLine="431"/>
              <w:jc w:val="both"/>
              <w:rPr>
                <w:rFonts w:ascii="Times New Roman" w:hAnsi="Times New Roman" w:cs="Times New Roman"/>
                <w:color w:val="000000"/>
                <w:sz w:val="24"/>
                <w:szCs w:val="24"/>
                <w:lang w:val="uk-UA"/>
              </w:rPr>
            </w:pPr>
            <w:r w:rsidRPr="00B01D1B">
              <w:rPr>
                <w:rFonts w:ascii="Times New Roman" w:hAnsi="Times New Roman" w:cs="Times New Roman"/>
                <w:b/>
                <w:bCs/>
                <w:color w:val="000000"/>
                <w:sz w:val="24"/>
                <w:szCs w:val="24"/>
                <w:lang w:val="uk-UA"/>
              </w:rPr>
              <w:lastRenderedPageBreak/>
              <w:t>Стаття 13.</w:t>
            </w:r>
            <w:r w:rsidRPr="00B01D1B">
              <w:rPr>
                <w:rFonts w:ascii="Times New Roman" w:hAnsi="Times New Roman" w:cs="Times New Roman"/>
                <w:color w:val="000000"/>
                <w:sz w:val="24"/>
                <w:szCs w:val="24"/>
                <w:lang w:val="uk-UA"/>
              </w:rPr>
              <w:t> Державний нагляд (контроль) у сфері лотерейної діяльності</w:t>
            </w:r>
          </w:p>
          <w:p w14:paraId="4D598E33" w14:textId="77777777" w:rsidR="002639B3" w:rsidRPr="00B01D1B" w:rsidRDefault="002639B3" w:rsidP="00604F7D">
            <w:pPr>
              <w:ind w:firstLine="431"/>
              <w:jc w:val="both"/>
              <w:rPr>
                <w:rFonts w:ascii="Times New Roman" w:hAnsi="Times New Roman" w:cs="Times New Roman"/>
                <w:color w:val="000000"/>
                <w:sz w:val="24"/>
                <w:szCs w:val="24"/>
                <w:lang w:val="uk-UA"/>
              </w:rPr>
            </w:pPr>
            <w:r w:rsidRPr="00B01D1B">
              <w:rPr>
                <w:rFonts w:ascii="Times New Roman" w:hAnsi="Times New Roman" w:cs="Times New Roman"/>
                <w:color w:val="000000"/>
                <w:sz w:val="24"/>
                <w:szCs w:val="24"/>
                <w:lang w:val="uk-UA"/>
              </w:rPr>
              <w:t>…</w:t>
            </w:r>
          </w:p>
          <w:p w14:paraId="7FB10CB8" w14:textId="77777777" w:rsidR="002639B3" w:rsidRPr="00B01D1B" w:rsidRDefault="002639B3" w:rsidP="002639B3">
            <w:pPr>
              <w:ind w:firstLine="431"/>
              <w:jc w:val="both"/>
              <w:rPr>
                <w:rFonts w:ascii="Times New Roman" w:hAnsi="Times New Roman" w:cs="Times New Roman"/>
                <w:color w:val="000000"/>
                <w:sz w:val="24"/>
                <w:szCs w:val="24"/>
                <w:lang w:val="uk-UA"/>
              </w:rPr>
            </w:pPr>
            <w:r w:rsidRPr="00B01D1B">
              <w:rPr>
                <w:rFonts w:ascii="Times New Roman" w:hAnsi="Times New Roman" w:cs="Times New Roman"/>
                <w:color w:val="000000"/>
                <w:sz w:val="24"/>
                <w:szCs w:val="24"/>
                <w:lang w:val="uk-UA" w:bidi="uk-UA"/>
              </w:rPr>
              <w:t xml:space="preserve">5. Державний нагляд (контроль) у сфері </w:t>
            </w:r>
            <w:r w:rsidRPr="00B01D1B">
              <w:rPr>
                <w:rFonts w:ascii="Times New Roman" w:hAnsi="Times New Roman" w:cs="Times New Roman"/>
                <w:color w:val="000000"/>
                <w:sz w:val="24"/>
                <w:szCs w:val="24"/>
                <w:lang w:val="uk-UA" w:bidi="uk-UA"/>
              </w:rPr>
              <w:lastRenderedPageBreak/>
              <w:t xml:space="preserve">лотерейної діяльності здійснюється Уповноваженим органом відповідно до Закону України «Про основні засади державного нагляду (контролю) у сфері господарської діяльності» з урахуванням особливостей, визначених цим Законом та </w:t>
            </w:r>
            <w:r w:rsidRPr="0020721A">
              <w:rPr>
                <w:rFonts w:ascii="Times New Roman" w:hAnsi="Times New Roman" w:cs="Times New Roman"/>
                <w:b/>
                <w:sz w:val="24"/>
                <w:szCs w:val="24"/>
                <w:lang w:val="uk-UA" w:bidi="uk-UA"/>
              </w:rPr>
              <w:t>Законом України «Про забезпечення прав і свобод громадян та правовий режим на тимчасово окупованій території України»</w:t>
            </w:r>
            <w:r w:rsidRPr="0020721A">
              <w:rPr>
                <w:rFonts w:ascii="Times New Roman" w:hAnsi="Times New Roman" w:cs="Times New Roman"/>
                <w:sz w:val="24"/>
                <w:szCs w:val="24"/>
                <w:lang w:val="uk-UA" w:bidi="uk-UA"/>
              </w:rPr>
              <w:t>.</w:t>
            </w:r>
          </w:p>
        </w:tc>
        <w:tc>
          <w:tcPr>
            <w:tcW w:w="5103" w:type="dxa"/>
          </w:tcPr>
          <w:p w14:paraId="4641F903" w14:textId="77777777" w:rsidR="001D434A" w:rsidRPr="00B01D1B" w:rsidRDefault="002639B3" w:rsidP="00604F7D">
            <w:pPr>
              <w:ind w:left="33" w:firstLine="284"/>
              <w:jc w:val="both"/>
              <w:rPr>
                <w:rFonts w:ascii="Times New Roman" w:hAnsi="Times New Roman" w:cs="Times New Roman"/>
                <w:sz w:val="24"/>
                <w:szCs w:val="24"/>
                <w:lang w:val="uk-UA"/>
              </w:rPr>
            </w:pPr>
            <w:r w:rsidRPr="00B01D1B">
              <w:rPr>
                <w:rFonts w:ascii="Times New Roman" w:hAnsi="Times New Roman" w:cs="Times New Roman"/>
                <w:b/>
                <w:bCs/>
                <w:sz w:val="24"/>
                <w:szCs w:val="24"/>
                <w:lang w:val="uk-UA"/>
              </w:rPr>
              <w:lastRenderedPageBreak/>
              <w:t>Стаття 13.</w:t>
            </w:r>
            <w:r w:rsidRPr="00B01D1B">
              <w:rPr>
                <w:rFonts w:ascii="Times New Roman" w:hAnsi="Times New Roman" w:cs="Times New Roman"/>
                <w:sz w:val="24"/>
                <w:szCs w:val="24"/>
                <w:lang w:val="uk-UA"/>
              </w:rPr>
              <w:t> Державний нагляд (контроль) у сфері лотерейної діяльності</w:t>
            </w:r>
          </w:p>
          <w:p w14:paraId="6BFABFD4" w14:textId="77777777" w:rsidR="002639B3" w:rsidRPr="00B01D1B" w:rsidRDefault="002639B3" w:rsidP="00604F7D">
            <w:pPr>
              <w:ind w:left="33" w:firstLine="284"/>
              <w:jc w:val="both"/>
              <w:rPr>
                <w:rFonts w:ascii="Times New Roman" w:hAnsi="Times New Roman" w:cs="Times New Roman"/>
                <w:bCs/>
                <w:sz w:val="24"/>
                <w:szCs w:val="24"/>
                <w:lang w:val="uk-UA"/>
              </w:rPr>
            </w:pPr>
            <w:r w:rsidRPr="00B01D1B">
              <w:rPr>
                <w:rFonts w:ascii="Times New Roman" w:hAnsi="Times New Roman" w:cs="Times New Roman"/>
                <w:bCs/>
                <w:sz w:val="24"/>
                <w:szCs w:val="24"/>
                <w:lang w:val="uk-UA"/>
              </w:rPr>
              <w:t>…</w:t>
            </w:r>
          </w:p>
          <w:p w14:paraId="0D9E1CC2" w14:textId="77777777" w:rsidR="002639B3" w:rsidRPr="00B01D1B" w:rsidRDefault="002639B3" w:rsidP="002639B3">
            <w:pPr>
              <w:ind w:left="33" w:firstLine="284"/>
              <w:jc w:val="both"/>
              <w:rPr>
                <w:rFonts w:ascii="Times New Roman" w:hAnsi="Times New Roman" w:cs="Times New Roman"/>
                <w:sz w:val="24"/>
                <w:szCs w:val="24"/>
                <w:lang w:val="uk-UA"/>
              </w:rPr>
            </w:pPr>
            <w:r w:rsidRPr="00B01D1B">
              <w:rPr>
                <w:rFonts w:ascii="Times New Roman" w:hAnsi="Times New Roman" w:cs="Times New Roman"/>
                <w:sz w:val="24"/>
                <w:szCs w:val="24"/>
                <w:lang w:val="uk-UA"/>
              </w:rPr>
              <w:t xml:space="preserve">5. Державний нагляд (контроль) у сфері </w:t>
            </w:r>
            <w:r w:rsidRPr="00B01D1B">
              <w:rPr>
                <w:rFonts w:ascii="Times New Roman" w:hAnsi="Times New Roman" w:cs="Times New Roman"/>
                <w:sz w:val="24"/>
                <w:szCs w:val="24"/>
                <w:lang w:val="uk-UA"/>
              </w:rPr>
              <w:lastRenderedPageBreak/>
              <w:t>лотерейної діяльності здійснюється Уповноваженим органом відповідно до Закону України «Про основні засади державного нагляду (контролю) у сфері господарської діяльності» з урахуванням особливостей, визначених цим Законом.</w:t>
            </w:r>
          </w:p>
          <w:p w14:paraId="05C1F1F5" w14:textId="77777777" w:rsidR="002639B3" w:rsidRPr="00B01D1B" w:rsidRDefault="002639B3" w:rsidP="002639B3">
            <w:pPr>
              <w:ind w:left="33" w:firstLine="284"/>
              <w:jc w:val="both"/>
              <w:rPr>
                <w:rFonts w:ascii="Times New Roman" w:hAnsi="Times New Roman" w:cs="Times New Roman"/>
                <w:sz w:val="24"/>
                <w:szCs w:val="24"/>
                <w:lang w:val="uk-UA"/>
              </w:rPr>
            </w:pPr>
          </w:p>
          <w:p w14:paraId="54199571" w14:textId="15406978" w:rsidR="002639B3" w:rsidRPr="00B01D1B" w:rsidRDefault="00B01D1B" w:rsidP="002639B3">
            <w:pPr>
              <w:ind w:left="33" w:firstLine="284"/>
              <w:jc w:val="center"/>
              <w:rPr>
                <w:rFonts w:ascii="Times New Roman" w:hAnsi="Times New Roman" w:cs="Times New Roman"/>
                <w:b/>
                <w:sz w:val="24"/>
                <w:szCs w:val="24"/>
                <w:lang w:val="uk-UA"/>
              </w:rPr>
            </w:pPr>
            <w:r w:rsidRPr="00B01D1B">
              <w:rPr>
                <w:rFonts w:ascii="Times New Roman" w:hAnsi="Times New Roman" w:cs="Times New Roman"/>
                <w:b/>
                <w:sz w:val="24"/>
                <w:szCs w:val="24"/>
                <w:lang w:val="uk-UA"/>
              </w:rPr>
              <w:t>Обґрунтування</w:t>
            </w:r>
          </w:p>
          <w:p w14:paraId="7486E2C5" w14:textId="77777777" w:rsidR="002639B3" w:rsidRPr="00B01D1B" w:rsidRDefault="002639B3" w:rsidP="002639B3">
            <w:pPr>
              <w:ind w:left="33" w:firstLine="284"/>
              <w:jc w:val="both"/>
              <w:rPr>
                <w:rFonts w:ascii="Times New Roman" w:hAnsi="Times New Roman" w:cs="Times New Roman"/>
                <w:sz w:val="24"/>
                <w:szCs w:val="24"/>
                <w:lang w:val="uk-UA"/>
              </w:rPr>
            </w:pPr>
            <w:r w:rsidRPr="00B01D1B">
              <w:rPr>
                <w:rFonts w:ascii="Times New Roman" w:hAnsi="Times New Roman" w:cs="Times New Roman"/>
                <w:sz w:val="24"/>
                <w:szCs w:val="24"/>
                <w:lang w:val="uk-UA"/>
              </w:rPr>
              <w:t>Закон України «Про за</w:t>
            </w:r>
            <w:bookmarkStart w:id="1" w:name="_GoBack"/>
            <w:bookmarkEnd w:id="1"/>
            <w:r w:rsidRPr="00B01D1B">
              <w:rPr>
                <w:rFonts w:ascii="Times New Roman" w:hAnsi="Times New Roman" w:cs="Times New Roman"/>
                <w:sz w:val="24"/>
                <w:szCs w:val="24"/>
                <w:lang w:val="uk-UA"/>
              </w:rPr>
              <w:t>безпечення прав і свобод громадян та правовий режим на тимчасово окупованій території України» не містить норм, які регламентують питання здійснення державного нагляду (контролю) у сфері господарської діяльності, у тому числі у сфері випуску та проведення лотерей. А відтак, означений закон не передбачає будь-яких особливостей здійснення контролю (нагляду) зі сторони КРАІЛ як уповноваженого органу за лотерейною діяльністю.</w:t>
            </w:r>
          </w:p>
          <w:p w14:paraId="75B68DC8" w14:textId="77777777" w:rsidR="002639B3" w:rsidRPr="00B01D1B" w:rsidRDefault="002639B3" w:rsidP="002639B3">
            <w:pPr>
              <w:ind w:left="33" w:firstLine="284"/>
              <w:jc w:val="both"/>
              <w:rPr>
                <w:rFonts w:ascii="Times New Roman" w:hAnsi="Times New Roman" w:cs="Times New Roman"/>
                <w:sz w:val="24"/>
                <w:szCs w:val="24"/>
                <w:lang w:val="uk-UA"/>
              </w:rPr>
            </w:pPr>
            <w:r w:rsidRPr="00B01D1B">
              <w:rPr>
                <w:rFonts w:ascii="Times New Roman" w:hAnsi="Times New Roman" w:cs="Times New Roman"/>
                <w:sz w:val="24"/>
                <w:szCs w:val="24"/>
                <w:lang w:val="uk-UA"/>
              </w:rPr>
              <w:t>А тому, зазначення вказаного вище закону в частині п’ятій статті 13 Закону України «Про державні лотереї в Україні», на нашу думку, є недоцільним.</w:t>
            </w:r>
          </w:p>
        </w:tc>
        <w:tc>
          <w:tcPr>
            <w:tcW w:w="4961" w:type="dxa"/>
          </w:tcPr>
          <w:p w14:paraId="776A3959" w14:textId="680E1714" w:rsidR="001D434A" w:rsidRPr="00B01D1B" w:rsidRDefault="009430A6" w:rsidP="00F71B7D">
            <w:pPr>
              <w:ind w:firstLine="367"/>
              <w:jc w:val="both"/>
              <w:rPr>
                <w:rFonts w:ascii="Times New Roman" w:hAnsi="Times New Roman" w:cs="Times New Roman"/>
                <w:b/>
                <w:bCs/>
                <w:sz w:val="24"/>
                <w:szCs w:val="24"/>
                <w:lang w:val="uk-UA"/>
              </w:rPr>
            </w:pPr>
            <w:r w:rsidRPr="00B01D1B">
              <w:rPr>
                <w:rFonts w:ascii="Times New Roman" w:hAnsi="Times New Roman" w:cs="Times New Roman"/>
                <w:b/>
                <w:bCs/>
                <w:sz w:val="24"/>
                <w:szCs w:val="24"/>
                <w:lang w:val="uk-UA"/>
              </w:rPr>
              <w:lastRenderedPageBreak/>
              <w:t>Враховано</w:t>
            </w:r>
          </w:p>
        </w:tc>
      </w:tr>
      <w:tr w:rsidR="001D434A" w:rsidRPr="0020721A" w14:paraId="45A2E099" w14:textId="77777777" w:rsidTr="00F43FAE">
        <w:tc>
          <w:tcPr>
            <w:tcW w:w="5211" w:type="dxa"/>
          </w:tcPr>
          <w:p w14:paraId="11AD5BA0" w14:textId="77777777" w:rsidR="004E0D66" w:rsidRPr="00B01D1B" w:rsidRDefault="004E0D66" w:rsidP="004E0D66">
            <w:pPr>
              <w:ind w:firstLine="431"/>
              <w:jc w:val="center"/>
              <w:rPr>
                <w:rFonts w:ascii="Times New Roman" w:hAnsi="Times New Roman" w:cs="Times New Roman"/>
                <w:b/>
                <w:sz w:val="24"/>
                <w:szCs w:val="24"/>
                <w:lang w:val="uk-UA"/>
              </w:rPr>
            </w:pPr>
            <w:r w:rsidRPr="00B01D1B">
              <w:rPr>
                <w:rFonts w:ascii="Times New Roman" w:hAnsi="Times New Roman" w:cs="Times New Roman"/>
                <w:b/>
                <w:sz w:val="24"/>
                <w:szCs w:val="24"/>
                <w:lang w:val="uk-UA"/>
              </w:rPr>
              <w:lastRenderedPageBreak/>
              <w:t>Положення відсутнє</w:t>
            </w:r>
          </w:p>
        </w:tc>
        <w:tc>
          <w:tcPr>
            <w:tcW w:w="5103" w:type="dxa"/>
          </w:tcPr>
          <w:p w14:paraId="42A0B2EF" w14:textId="77777777" w:rsidR="004E0D66" w:rsidRPr="00B01D1B" w:rsidRDefault="004E0D66" w:rsidP="004E0D66">
            <w:pPr>
              <w:ind w:firstLine="431"/>
              <w:jc w:val="both"/>
              <w:rPr>
                <w:rFonts w:ascii="Times New Roman" w:hAnsi="Times New Roman" w:cs="Times New Roman"/>
                <w:sz w:val="24"/>
                <w:szCs w:val="24"/>
                <w:lang w:val="uk-UA"/>
              </w:rPr>
            </w:pPr>
            <w:r w:rsidRPr="00B01D1B">
              <w:rPr>
                <w:rFonts w:ascii="Times New Roman" w:hAnsi="Times New Roman" w:cs="Times New Roman"/>
                <w:b/>
                <w:sz w:val="24"/>
                <w:szCs w:val="24"/>
                <w:lang w:val="uk-UA"/>
              </w:rPr>
              <w:t>Стаття 15.</w:t>
            </w:r>
            <w:r w:rsidRPr="00B01D1B">
              <w:rPr>
                <w:rFonts w:ascii="Times New Roman" w:hAnsi="Times New Roman" w:cs="Times New Roman"/>
                <w:sz w:val="24"/>
                <w:szCs w:val="24"/>
                <w:lang w:val="uk-UA"/>
              </w:rPr>
              <w:t xml:space="preserve"> Прикінцеві та перехідні положення</w:t>
            </w:r>
          </w:p>
          <w:p w14:paraId="29FD624D" w14:textId="77777777" w:rsidR="001D434A" w:rsidRPr="00B01D1B" w:rsidRDefault="004E0D66" w:rsidP="004E0D66">
            <w:pPr>
              <w:ind w:firstLine="317"/>
              <w:jc w:val="both"/>
              <w:rPr>
                <w:rFonts w:ascii="Times New Roman" w:hAnsi="Times New Roman" w:cs="Times New Roman"/>
                <w:sz w:val="24"/>
                <w:szCs w:val="24"/>
                <w:lang w:val="uk-UA"/>
              </w:rPr>
            </w:pPr>
            <w:r w:rsidRPr="00B01D1B">
              <w:rPr>
                <w:rFonts w:ascii="Times New Roman" w:hAnsi="Times New Roman" w:cs="Times New Roman"/>
                <w:sz w:val="24"/>
                <w:szCs w:val="24"/>
                <w:lang w:val="uk-UA"/>
              </w:rPr>
              <w:t>…</w:t>
            </w:r>
          </w:p>
          <w:p w14:paraId="78B0F7E4" w14:textId="77777777" w:rsidR="004E0D66" w:rsidRPr="00B01D1B" w:rsidRDefault="004E0D66" w:rsidP="004E0D66">
            <w:pPr>
              <w:ind w:firstLine="317"/>
              <w:jc w:val="both"/>
              <w:rPr>
                <w:rFonts w:ascii="Times New Roman" w:hAnsi="Times New Roman" w:cs="Times New Roman"/>
                <w:b/>
                <w:sz w:val="24"/>
                <w:szCs w:val="24"/>
                <w:lang w:val="uk-UA"/>
              </w:rPr>
            </w:pPr>
            <w:r w:rsidRPr="00B01D1B">
              <w:rPr>
                <w:rFonts w:ascii="Times New Roman" w:hAnsi="Times New Roman" w:cs="Times New Roman"/>
                <w:b/>
                <w:sz w:val="24"/>
                <w:szCs w:val="24"/>
                <w:lang w:val="uk-UA"/>
              </w:rPr>
              <w:t>6</w:t>
            </w:r>
            <w:r w:rsidRPr="00B01D1B">
              <w:rPr>
                <w:rFonts w:ascii="Times New Roman" w:hAnsi="Times New Roman" w:cs="Times New Roman"/>
                <w:b/>
                <w:sz w:val="24"/>
                <w:szCs w:val="24"/>
                <w:vertAlign w:val="superscript"/>
                <w:lang w:val="uk-UA"/>
              </w:rPr>
              <w:t>1</w:t>
            </w:r>
            <w:r w:rsidRPr="00B01D1B">
              <w:rPr>
                <w:rFonts w:ascii="Times New Roman" w:hAnsi="Times New Roman" w:cs="Times New Roman"/>
                <w:b/>
                <w:sz w:val="24"/>
                <w:szCs w:val="24"/>
                <w:lang w:val="uk-UA"/>
              </w:rPr>
              <w:t>. Установити, що частина друга статті 6 цього Закону не діє протягом періоду дії воєнного стану та протягом одного року з дня припинення чи скасування воєнного стану.</w:t>
            </w:r>
          </w:p>
          <w:p w14:paraId="3822D074" w14:textId="77777777" w:rsidR="004E0D66" w:rsidRPr="00B01D1B" w:rsidRDefault="004E0D66" w:rsidP="004E0D66">
            <w:pPr>
              <w:ind w:firstLine="317"/>
              <w:jc w:val="both"/>
              <w:rPr>
                <w:rFonts w:ascii="Times New Roman" w:hAnsi="Times New Roman" w:cs="Times New Roman"/>
                <w:b/>
                <w:sz w:val="24"/>
                <w:szCs w:val="24"/>
                <w:lang w:val="uk-UA"/>
              </w:rPr>
            </w:pPr>
            <w:r w:rsidRPr="00B01D1B">
              <w:rPr>
                <w:rFonts w:ascii="Times New Roman" w:hAnsi="Times New Roman" w:cs="Times New Roman"/>
                <w:b/>
                <w:sz w:val="24"/>
                <w:szCs w:val="24"/>
                <w:lang w:val="uk-UA"/>
              </w:rPr>
              <w:t xml:space="preserve">Оператор державних лотерей має право оприлюднити річну фінансову звітність та </w:t>
            </w:r>
            <w:r w:rsidRPr="00B01D1B">
              <w:rPr>
                <w:rFonts w:ascii="Times New Roman" w:hAnsi="Times New Roman" w:cs="Times New Roman"/>
                <w:b/>
                <w:sz w:val="24"/>
                <w:szCs w:val="24"/>
                <w:lang w:val="uk-UA"/>
              </w:rPr>
              <w:lastRenderedPageBreak/>
              <w:t>річну консолідовану фінансову звітність протягом шести місяців, що слідують за місяцем, в якому скасовано чи припинено дію воєнного стану.</w:t>
            </w:r>
          </w:p>
          <w:p w14:paraId="2AA3B7E7" w14:textId="77777777" w:rsidR="004E0D66" w:rsidRPr="00B01D1B" w:rsidRDefault="004E0D66" w:rsidP="004E0D66">
            <w:pPr>
              <w:ind w:firstLine="317"/>
              <w:jc w:val="both"/>
              <w:rPr>
                <w:rFonts w:ascii="Times New Roman" w:hAnsi="Times New Roman" w:cs="Times New Roman"/>
                <w:b/>
                <w:sz w:val="24"/>
                <w:szCs w:val="24"/>
                <w:lang w:val="uk-UA"/>
              </w:rPr>
            </w:pPr>
          </w:p>
          <w:p w14:paraId="65D2D083" w14:textId="1B3D3A90" w:rsidR="004E0D66" w:rsidRPr="00B01D1B" w:rsidRDefault="00B01D1B" w:rsidP="004E0D66">
            <w:pPr>
              <w:ind w:firstLine="317"/>
              <w:jc w:val="center"/>
              <w:rPr>
                <w:rFonts w:ascii="Times New Roman" w:hAnsi="Times New Roman" w:cs="Times New Roman"/>
                <w:b/>
                <w:sz w:val="24"/>
                <w:szCs w:val="24"/>
                <w:lang w:val="uk-UA"/>
              </w:rPr>
            </w:pPr>
            <w:r w:rsidRPr="00B01D1B">
              <w:rPr>
                <w:rFonts w:ascii="Times New Roman" w:hAnsi="Times New Roman" w:cs="Times New Roman"/>
                <w:b/>
                <w:sz w:val="24"/>
                <w:szCs w:val="24"/>
                <w:lang w:val="uk-UA"/>
              </w:rPr>
              <w:t>Обґрунтування</w:t>
            </w:r>
          </w:p>
          <w:p w14:paraId="63962940" w14:textId="77777777" w:rsidR="004E0D66" w:rsidRPr="00B01D1B" w:rsidRDefault="004E0D66" w:rsidP="004E0D66">
            <w:pPr>
              <w:ind w:firstLine="317"/>
              <w:jc w:val="both"/>
              <w:rPr>
                <w:rFonts w:ascii="Times New Roman" w:hAnsi="Times New Roman" w:cs="Times New Roman"/>
                <w:sz w:val="24"/>
                <w:szCs w:val="24"/>
                <w:lang w:val="uk-UA"/>
              </w:rPr>
            </w:pPr>
            <w:r w:rsidRPr="00B01D1B">
              <w:rPr>
                <w:rFonts w:ascii="Times New Roman" w:hAnsi="Times New Roman" w:cs="Times New Roman"/>
                <w:sz w:val="24"/>
                <w:szCs w:val="24"/>
                <w:lang w:val="uk-UA"/>
              </w:rPr>
              <w:t>Відповідно до Закону України «Про державні лотереї в Україні», оператор державних лотерей повинен мати:</w:t>
            </w:r>
          </w:p>
          <w:p w14:paraId="12B9592A" w14:textId="77777777" w:rsidR="004E0D66" w:rsidRPr="00B01D1B" w:rsidRDefault="004E0D66" w:rsidP="004E0D66">
            <w:pPr>
              <w:ind w:firstLine="317"/>
              <w:jc w:val="both"/>
              <w:rPr>
                <w:rFonts w:ascii="Times New Roman" w:hAnsi="Times New Roman" w:cs="Times New Roman"/>
                <w:sz w:val="24"/>
                <w:szCs w:val="24"/>
                <w:lang w:val="uk-UA"/>
              </w:rPr>
            </w:pPr>
            <w:r w:rsidRPr="00B01D1B">
              <w:rPr>
                <w:rFonts w:ascii="Times New Roman" w:hAnsi="Times New Roman" w:cs="Times New Roman"/>
                <w:sz w:val="24"/>
                <w:szCs w:val="24"/>
                <w:lang w:val="uk-UA"/>
              </w:rPr>
              <w:t>пункти розповсюдження державних лотерей в кожному населеному пункті з населенням понад 5 тисяч осіб;</w:t>
            </w:r>
          </w:p>
          <w:p w14:paraId="6B9E5CB9" w14:textId="77777777" w:rsidR="004E0D66" w:rsidRPr="00B01D1B" w:rsidRDefault="004E0D66" w:rsidP="004E0D66">
            <w:pPr>
              <w:ind w:firstLine="317"/>
              <w:jc w:val="both"/>
              <w:rPr>
                <w:rFonts w:ascii="Times New Roman" w:hAnsi="Times New Roman" w:cs="Times New Roman"/>
                <w:sz w:val="24"/>
                <w:szCs w:val="24"/>
                <w:lang w:val="uk-UA"/>
              </w:rPr>
            </w:pPr>
            <w:r w:rsidRPr="00B01D1B">
              <w:rPr>
                <w:rFonts w:ascii="Times New Roman" w:hAnsi="Times New Roman" w:cs="Times New Roman"/>
                <w:sz w:val="24"/>
                <w:szCs w:val="24"/>
                <w:lang w:val="uk-UA"/>
              </w:rPr>
              <w:t>-</w:t>
            </w:r>
            <w:r w:rsidRPr="00B01D1B">
              <w:rPr>
                <w:rFonts w:ascii="Times New Roman" w:hAnsi="Times New Roman" w:cs="Times New Roman"/>
                <w:sz w:val="24"/>
                <w:szCs w:val="24"/>
                <w:lang w:val="uk-UA"/>
              </w:rPr>
              <w:tab/>
              <w:t>не менше 5 тисяч пунктів розповсюдження державних лотерей;</w:t>
            </w:r>
          </w:p>
          <w:p w14:paraId="35581573" w14:textId="77777777" w:rsidR="004E0D66" w:rsidRPr="00B01D1B" w:rsidRDefault="004E0D66" w:rsidP="004E0D66">
            <w:pPr>
              <w:ind w:firstLine="317"/>
              <w:jc w:val="both"/>
              <w:rPr>
                <w:rFonts w:ascii="Times New Roman" w:hAnsi="Times New Roman" w:cs="Times New Roman"/>
                <w:sz w:val="24"/>
                <w:szCs w:val="24"/>
                <w:lang w:val="uk-UA"/>
              </w:rPr>
            </w:pPr>
            <w:r w:rsidRPr="00B01D1B">
              <w:rPr>
                <w:rFonts w:ascii="Times New Roman" w:hAnsi="Times New Roman" w:cs="Times New Roman"/>
                <w:sz w:val="24"/>
                <w:szCs w:val="24"/>
                <w:lang w:val="uk-UA"/>
              </w:rPr>
              <w:t>-</w:t>
            </w:r>
            <w:r w:rsidRPr="00B01D1B">
              <w:rPr>
                <w:rFonts w:ascii="Times New Roman" w:hAnsi="Times New Roman" w:cs="Times New Roman"/>
                <w:sz w:val="24"/>
                <w:szCs w:val="24"/>
                <w:lang w:val="uk-UA"/>
              </w:rPr>
              <w:tab/>
              <w:t>не менше 5 тисяч працюючих терміналів електронної системи прийняття ставок.</w:t>
            </w:r>
          </w:p>
          <w:p w14:paraId="0F3BBA84" w14:textId="10ABDD1D" w:rsidR="004E0D66" w:rsidRPr="00B01D1B" w:rsidRDefault="004E0D66" w:rsidP="004E0D66">
            <w:pPr>
              <w:ind w:firstLine="317"/>
              <w:jc w:val="both"/>
              <w:rPr>
                <w:rFonts w:ascii="Times New Roman" w:hAnsi="Times New Roman" w:cs="Times New Roman"/>
                <w:sz w:val="24"/>
                <w:szCs w:val="24"/>
                <w:lang w:val="uk-UA"/>
              </w:rPr>
            </w:pPr>
            <w:r w:rsidRPr="00B01D1B">
              <w:rPr>
                <w:rFonts w:ascii="Times New Roman" w:hAnsi="Times New Roman" w:cs="Times New Roman"/>
                <w:sz w:val="24"/>
                <w:szCs w:val="24"/>
                <w:lang w:val="uk-UA"/>
              </w:rPr>
              <w:t xml:space="preserve">3 початком </w:t>
            </w:r>
            <w:r w:rsidR="00B01D1B" w:rsidRPr="00B01D1B">
              <w:rPr>
                <w:rFonts w:ascii="Times New Roman" w:hAnsi="Times New Roman" w:cs="Times New Roman"/>
                <w:sz w:val="24"/>
                <w:szCs w:val="24"/>
                <w:lang w:val="uk-UA"/>
              </w:rPr>
              <w:t>повномасштабної</w:t>
            </w:r>
            <w:r w:rsidRPr="00B01D1B">
              <w:rPr>
                <w:rFonts w:ascii="Times New Roman" w:hAnsi="Times New Roman" w:cs="Times New Roman"/>
                <w:sz w:val="24"/>
                <w:szCs w:val="24"/>
                <w:lang w:val="uk-UA"/>
              </w:rPr>
              <w:t xml:space="preserve"> війни виконання зазначених вище вимог закону практично не можливо, що зумовлено рядом об’єктивних факторів. Зокрема,</w:t>
            </w:r>
          </w:p>
          <w:p w14:paraId="016F1659" w14:textId="77777777" w:rsidR="004E0D66" w:rsidRPr="00B01D1B" w:rsidRDefault="004E0D66" w:rsidP="004E0D66">
            <w:pPr>
              <w:ind w:firstLine="317"/>
              <w:jc w:val="both"/>
              <w:rPr>
                <w:rFonts w:ascii="Times New Roman" w:hAnsi="Times New Roman" w:cs="Times New Roman"/>
                <w:sz w:val="24"/>
                <w:szCs w:val="24"/>
                <w:lang w:val="uk-UA"/>
              </w:rPr>
            </w:pPr>
            <w:r w:rsidRPr="00B01D1B">
              <w:rPr>
                <w:rFonts w:ascii="Times New Roman" w:hAnsi="Times New Roman" w:cs="Times New Roman"/>
                <w:sz w:val="24"/>
                <w:szCs w:val="24"/>
                <w:lang w:val="uk-UA"/>
              </w:rPr>
              <w:t>1)</w:t>
            </w:r>
            <w:r w:rsidRPr="00B01D1B">
              <w:rPr>
                <w:rFonts w:ascii="Times New Roman" w:hAnsi="Times New Roman" w:cs="Times New Roman"/>
                <w:sz w:val="24"/>
                <w:szCs w:val="24"/>
                <w:lang w:val="uk-UA"/>
              </w:rPr>
              <w:tab/>
              <w:t>вагому частку мережі розповсюдження державних лотерей становлять (-ли) підприємці – представники малого бізнесу. Однак, у зв'язку із війною та економічною ситуацією в країні суттєва частина розповсюджувачів – малих підприємців змушена була припинити свою діяльність та не поспішає відновлювати свій бізнес, що, відповідно, негативно відображається на мережі розповсюдження</w:t>
            </w:r>
            <w:r w:rsidRPr="00B01D1B">
              <w:rPr>
                <w:rFonts w:ascii="Times New Roman" w:hAnsi="Times New Roman" w:cs="Times New Roman"/>
                <w:sz w:val="24"/>
                <w:szCs w:val="24"/>
                <w:lang w:val="uk-UA"/>
              </w:rPr>
              <w:tab/>
              <w:t>державних лотерей;</w:t>
            </w:r>
          </w:p>
          <w:p w14:paraId="1DB9173F" w14:textId="77777777" w:rsidR="004E0D66" w:rsidRPr="00B01D1B" w:rsidRDefault="004E0D66" w:rsidP="004E0D66">
            <w:pPr>
              <w:ind w:firstLine="317"/>
              <w:jc w:val="both"/>
              <w:rPr>
                <w:rFonts w:ascii="Times New Roman" w:hAnsi="Times New Roman" w:cs="Times New Roman"/>
                <w:sz w:val="24"/>
                <w:szCs w:val="24"/>
                <w:lang w:val="uk-UA"/>
              </w:rPr>
            </w:pPr>
            <w:r w:rsidRPr="00B01D1B">
              <w:rPr>
                <w:rFonts w:ascii="Times New Roman" w:hAnsi="Times New Roman" w:cs="Times New Roman"/>
                <w:sz w:val="24"/>
                <w:szCs w:val="24"/>
                <w:lang w:val="uk-UA"/>
              </w:rPr>
              <w:t>2)</w:t>
            </w:r>
            <w:r w:rsidRPr="00B01D1B">
              <w:rPr>
                <w:rFonts w:ascii="Times New Roman" w:hAnsi="Times New Roman" w:cs="Times New Roman"/>
                <w:sz w:val="24"/>
                <w:szCs w:val="24"/>
                <w:lang w:val="uk-UA"/>
              </w:rPr>
              <w:tab/>
              <w:t xml:space="preserve">зменшення обсягів реалізації білетів державних лотерей в силу об'єктивних факторів призводить до нерентабельності </w:t>
            </w:r>
            <w:r w:rsidRPr="00B01D1B">
              <w:rPr>
                <w:rFonts w:ascii="Times New Roman" w:hAnsi="Times New Roman" w:cs="Times New Roman"/>
                <w:sz w:val="24"/>
                <w:szCs w:val="24"/>
                <w:lang w:val="uk-UA"/>
              </w:rPr>
              <w:lastRenderedPageBreak/>
              <w:t>відкриття пунктів розповсюдження в тих чи інших населених пунктах (особливо у населених пунктах, наближених до бойових дій, у населених пунктах, які системно піддаються обстрілам), а також до відкриття кількох пунктів розповсюдження на території одного населеного пункту.</w:t>
            </w:r>
          </w:p>
          <w:p w14:paraId="60BD873B" w14:textId="77777777" w:rsidR="004E0D66" w:rsidRPr="00B01D1B" w:rsidRDefault="004E0D66" w:rsidP="004E0D66">
            <w:pPr>
              <w:ind w:firstLine="317"/>
              <w:jc w:val="both"/>
              <w:rPr>
                <w:rFonts w:ascii="Times New Roman" w:hAnsi="Times New Roman" w:cs="Times New Roman"/>
                <w:sz w:val="24"/>
                <w:szCs w:val="24"/>
                <w:lang w:val="uk-UA"/>
              </w:rPr>
            </w:pPr>
            <w:r w:rsidRPr="00B01D1B">
              <w:rPr>
                <w:rFonts w:ascii="Times New Roman" w:hAnsi="Times New Roman" w:cs="Times New Roman"/>
                <w:sz w:val="24"/>
                <w:szCs w:val="24"/>
                <w:lang w:val="uk-UA"/>
              </w:rPr>
              <w:t>3)</w:t>
            </w:r>
            <w:r w:rsidRPr="00B01D1B">
              <w:rPr>
                <w:rFonts w:ascii="Times New Roman" w:hAnsi="Times New Roman" w:cs="Times New Roman"/>
                <w:sz w:val="24"/>
                <w:szCs w:val="24"/>
                <w:lang w:val="uk-UA"/>
              </w:rPr>
              <w:tab/>
              <w:t>ускладнення обслуговування мережі розповсюдження через війну в країні (зокрема, питання логістики) та інші фактори.</w:t>
            </w:r>
          </w:p>
        </w:tc>
        <w:tc>
          <w:tcPr>
            <w:tcW w:w="4961" w:type="dxa"/>
          </w:tcPr>
          <w:p w14:paraId="7CE9F01F" w14:textId="0B0A7A8B" w:rsidR="00255BF0" w:rsidRPr="00B01D1B" w:rsidRDefault="00CE011F" w:rsidP="00661500">
            <w:pPr>
              <w:ind w:firstLine="317"/>
              <w:jc w:val="both"/>
              <w:rPr>
                <w:rFonts w:ascii="Times New Roman" w:hAnsi="Times New Roman" w:cs="Times New Roman"/>
                <w:b/>
                <w:sz w:val="24"/>
                <w:szCs w:val="24"/>
                <w:lang w:val="uk-UA"/>
              </w:rPr>
            </w:pPr>
            <w:r w:rsidRPr="00B01D1B">
              <w:rPr>
                <w:rFonts w:ascii="Times New Roman" w:hAnsi="Times New Roman" w:cs="Times New Roman"/>
                <w:b/>
                <w:sz w:val="24"/>
                <w:szCs w:val="24"/>
                <w:lang w:val="uk-UA"/>
              </w:rPr>
              <w:lastRenderedPageBreak/>
              <w:t xml:space="preserve">Пропозицію щодо </w:t>
            </w:r>
            <w:r w:rsidR="00DD05E2" w:rsidRPr="00B01D1B">
              <w:rPr>
                <w:rFonts w:ascii="Times New Roman" w:hAnsi="Times New Roman" w:cs="Times New Roman"/>
                <w:b/>
                <w:sz w:val="24"/>
                <w:szCs w:val="24"/>
                <w:lang w:val="uk-UA"/>
              </w:rPr>
              <w:t>обмеження дії частини другої статті 6 Закону на період дії воєнного стану та протягом одного року з дня припинення чи скасування воєнного стану – враховано в інший спос</w:t>
            </w:r>
            <w:r w:rsidR="00617083" w:rsidRPr="00B01D1B">
              <w:rPr>
                <w:rFonts w:ascii="Times New Roman" w:hAnsi="Times New Roman" w:cs="Times New Roman"/>
                <w:b/>
                <w:sz w:val="24"/>
                <w:szCs w:val="24"/>
                <w:lang w:val="uk-UA"/>
              </w:rPr>
              <w:t>іб</w:t>
            </w:r>
            <w:r w:rsidR="00DD05E2" w:rsidRPr="00B01D1B">
              <w:rPr>
                <w:rFonts w:ascii="Times New Roman" w:hAnsi="Times New Roman" w:cs="Times New Roman"/>
                <w:b/>
                <w:sz w:val="24"/>
                <w:szCs w:val="24"/>
                <w:lang w:val="uk-UA"/>
              </w:rPr>
              <w:t>.</w:t>
            </w:r>
          </w:p>
          <w:p w14:paraId="20699225" w14:textId="380044A0" w:rsidR="005B2365" w:rsidRPr="00B01D1B" w:rsidRDefault="00264E65" w:rsidP="00661500">
            <w:pPr>
              <w:ind w:firstLine="317"/>
              <w:jc w:val="both"/>
              <w:rPr>
                <w:rFonts w:ascii="Times New Roman" w:hAnsi="Times New Roman" w:cs="Times New Roman"/>
                <w:sz w:val="24"/>
                <w:szCs w:val="24"/>
                <w:lang w:val="uk-UA"/>
              </w:rPr>
            </w:pPr>
            <w:r w:rsidRPr="00B01D1B">
              <w:rPr>
                <w:rFonts w:ascii="Times New Roman" w:hAnsi="Times New Roman" w:cs="Times New Roman"/>
                <w:sz w:val="24"/>
                <w:szCs w:val="24"/>
                <w:lang w:val="uk-UA"/>
              </w:rPr>
              <w:t xml:space="preserve">Законом встановлено чіткі вимоги до операторів державних лотерей, в тому числі до мережі розповсюдження державних лотерей оператора державних лотерей, яка повинна налічувати не менше 5 тисяч пунктів </w:t>
            </w:r>
            <w:r w:rsidRPr="00B01D1B">
              <w:rPr>
                <w:rFonts w:ascii="Times New Roman" w:hAnsi="Times New Roman" w:cs="Times New Roman"/>
                <w:sz w:val="24"/>
                <w:szCs w:val="24"/>
                <w:lang w:val="uk-UA"/>
              </w:rPr>
              <w:lastRenderedPageBreak/>
              <w:t>розповсюдження державних лотерей.</w:t>
            </w:r>
          </w:p>
          <w:p w14:paraId="7D5585CA" w14:textId="3CB2CED9" w:rsidR="00264E65" w:rsidRPr="00B01D1B" w:rsidRDefault="00F929AC" w:rsidP="00661500">
            <w:pPr>
              <w:ind w:firstLine="317"/>
              <w:jc w:val="both"/>
              <w:rPr>
                <w:rFonts w:ascii="Times New Roman" w:hAnsi="Times New Roman" w:cs="Times New Roman"/>
                <w:sz w:val="24"/>
                <w:szCs w:val="24"/>
                <w:lang w:val="uk-UA"/>
              </w:rPr>
            </w:pPr>
            <w:r w:rsidRPr="00B01D1B">
              <w:rPr>
                <w:rFonts w:ascii="Times New Roman" w:hAnsi="Times New Roman" w:cs="Times New Roman"/>
                <w:sz w:val="24"/>
                <w:szCs w:val="24"/>
                <w:lang w:val="uk-UA"/>
              </w:rPr>
              <w:t>Зазначені вимоги визначаються також і проєктом постанови Кабінету Міністрів України «Про затвердження Ліцензійних умов провадження господарської діяльності з випуску та проведення лотерей та порядку плати за ліцензію на випуск і проведення лотерей», які було внесено до Кабінету Міністрів України з метою їх подальшого затвердження.</w:t>
            </w:r>
          </w:p>
          <w:p w14:paraId="32B6296F" w14:textId="5DF20EC9" w:rsidR="00F929AC" w:rsidRPr="00B01D1B" w:rsidRDefault="00F929AC" w:rsidP="00661500">
            <w:pPr>
              <w:ind w:firstLine="317"/>
              <w:jc w:val="both"/>
              <w:rPr>
                <w:rFonts w:ascii="Times New Roman" w:hAnsi="Times New Roman" w:cs="Times New Roman"/>
                <w:sz w:val="24"/>
                <w:szCs w:val="24"/>
                <w:lang w:val="uk-UA"/>
              </w:rPr>
            </w:pPr>
            <w:r w:rsidRPr="00B01D1B">
              <w:rPr>
                <w:rFonts w:ascii="Times New Roman" w:hAnsi="Times New Roman" w:cs="Times New Roman"/>
                <w:sz w:val="24"/>
                <w:szCs w:val="24"/>
                <w:lang w:val="uk-UA"/>
              </w:rPr>
              <w:t>Врахування пропозиції ТОВ «М.С.Л.» призведе до повної неврегульованості питання розповсюдження державних лотерей в період дії режиму воєнного стану та пр</w:t>
            </w:r>
            <w:r w:rsidR="00B01D1B" w:rsidRPr="00B01D1B">
              <w:rPr>
                <w:rFonts w:ascii="Times New Roman" w:hAnsi="Times New Roman" w:cs="Times New Roman"/>
                <w:sz w:val="24"/>
                <w:szCs w:val="24"/>
                <w:lang w:val="uk-UA"/>
              </w:rPr>
              <w:t>о</w:t>
            </w:r>
            <w:r w:rsidRPr="00B01D1B">
              <w:rPr>
                <w:rFonts w:ascii="Times New Roman" w:hAnsi="Times New Roman" w:cs="Times New Roman"/>
                <w:sz w:val="24"/>
                <w:szCs w:val="24"/>
                <w:lang w:val="uk-UA"/>
              </w:rPr>
              <w:t xml:space="preserve">тягом одного року з дня його скасування. В такому разі навіть повна відсутність в оператора державної лотереї пунктів розповсюдження не буде вважатися порушенням вимог Закону. </w:t>
            </w:r>
            <w:r w:rsidR="00A3483A" w:rsidRPr="00B01D1B">
              <w:rPr>
                <w:rFonts w:ascii="Times New Roman" w:hAnsi="Times New Roman" w:cs="Times New Roman"/>
                <w:sz w:val="24"/>
                <w:szCs w:val="24"/>
                <w:lang w:val="uk-UA"/>
              </w:rPr>
              <w:t>Водночас це призведе до неможливості виконання оператором державних лотерей інших вимог Закону.</w:t>
            </w:r>
          </w:p>
          <w:p w14:paraId="2E94712F" w14:textId="25722EA0" w:rsidR="00A3483A" w:rsidRPr="00B01D1B" w:rsidRDefault="00A3483A" w:rsidP="00661500">
            <w:pPr>
              <w:ind w:firstLine="317"/>
              <w:jc w:val="both"/>
              <w:rPr>
                <w:rFonts w:ascii="Times New Roman" w:hAnsi="Times New Roman" w:cs="Times New Roman"/>
                <w:sz w:val="24"/>
                <w:szCs w:val="24"/>
                <w:lang w:val="uk-UA"/>
              </w:rPr>
            </w:pPr>
            <w:r w:rsidRPr="00B01D1B">
              <w:rPr>
                <w:rFonts w:ascii="Times New Roman" w:hAnsi="Times New Roman" w:cs="Times New Roman"/>
                <w:sz w:val="24"/>
                <w:szCs w:val="24"/>
                <w:lang w:val="uk-UA"/>
              </w:rPr>
              <w:t>Однак,</w:t>
            </w:r>
            <w:r w:rsidR="005353F2" w:rsidRPr="00B01D1B">
              <w:rPr>
                <w:rFonts w:ascii="Times New Roman" w:hAnsi="Times New Roman" w:cs="Times New Roman"/>
                <w:sz w:val="24"/>
                <w:szCs w:val="24"/>
                <w:lang w:val="uk-UA"/>
              </w:rPr>
              <w:t xml:space="preserve"> розуміючи складнощі ведення бізнесу, в тому числі малого підприємництва в умовах воєнного складу, пропонуємо доповнити статтю 15 Закону «Прикінцеві та перехідні положення» новою частиною такого змісту:</w:t>
            </w:r>
          </w:p>
          <w:p w14:paraId="697B610C" w14:textId="7D0FB079" w:rsidR="007D0AA8" w:rsidRPr="00B01D1B" w:rsidRDefault="005353F2" w:rsidP="00661500">
            <w:pPr>
              <w:ind w:firstLine="317"/>
              <w:jc w:val="both"/>
              <w:rPr>
                <w:rFonts w:ascii="Times New Roman" w:hAnsi="Times New Roman" w:cs="Times New Roman"/>
                <w:b/>
                <w:sz w:val="24"/>
                <w:szCs w:val="24"/>
                <w:lang w:val="uk-UA"/>
              </w:rPr>
            </w:pPr>
            <w:r w:rsidRPr="00B01D1B">
              <w:rPr>
                <w:rFonts w:ascii="Times New Roman" w:hAnsi="Times New Roman" w:cs="Times New Roman"/>
                <w:b/>
                <w:sz w:val="24"/>
                <w:szCs w:val="24"/>
                <w:lang w:val="uk-UA"/>
              </w:rPr>
              <w:t>«3</w:t>
            </w:r>
            <w:r w:rsidRPr="00B01D1B">
              <w:rPr>
                <w:rFonts w:ascii="Times New Roman" w:hAnsi="Times New Roman" w:cs="Times New Roman"/>
                <w:b/>
                <w:sz w:val="24"/>
                <w:szCs w:val="24"/>
                <w:vertAlign w:val="superscript"/>
                <w:lang w:val="uk-UA"/>
              </w:rPr>
              <w:t>2</w:t>
            </w:r>
            <w:r w:rsidRPr="00B01D1B">
              <w:rPr>
                <w:rFonts w:ascii="Times New Roman" w:hAnsi="Times New Roman" w:cs="Times New Roman"/>
                <w:b/>
                <w:sz w:val="24"/>
                <w:szCs w:val="24"/>
                <w:lang w:val="uk-UA"/>
              </w:rPr>
              <w:t xml:space="preserve">. На період дії правового режиму воєнного стану в Україні та у тридцятиденний строк після його припинення або скасування оператори державних лотерей звільняються від відповідальності у вигляді анулювання </w:t>
            </w:r>
            <w:r w:rsidRPr="00B01D1B">
              <w:rPr>
                <w:rFonts w:ascii="Times New Roman" w:hAnsi="Times New Roman" w:cs="Times New Roman"/>
                <w:b/>
                <w:sz w:val="24"/>
                <w:szCs w:val="24"/>
                <w:lang w:val="uk-UA"/>
              </w:rPr>
              <w:lastRenderedPageBreak/>
              <w:t xml:space="preserve">ліцензії за порушення вимог частини другої статті </w:t>
            </w:r>
            <w:r w:rsidR="00B01D1B" w:rsidRPr="00B01D1B">
              <w:rPr>
                <w:rFonts w:ascii="Times New Roman" w:hAnsi="Times New Roman" w:cs="Times New Roman"/>
                <w:b/>
                <w:sz w:val="24"/>
                <w:szCs w:val="24"/>
                <w:lang w:val="uk-UA"/>
              </w:rPr>
              <w:t>6</w:t>
            </w:r>
            <w:r w:rsidRPr="00B01D1B">
              <w:rPr>
                <w:rFonts w:ascii="Times New Roman" w:hAnsi="Times New Roman" w:cs="Times New Roman"/>
                <w:b/>
                <w:sz w:val="24"/>
                <w:szCs w:val="24"/>
                <w:lang w:val="uk-UA"/>
              </w:rPr>
              <w:t xml:space="preserve"> цього Закону відповідно до пунктів 2, 6 частини дванадцятої статті 16 Закону України «Про ліцензування видів господарської діяльності».</w:t>
            </w:r>
          </w:p>
          <w:p w14:paraId="6538F9AB" w14:textId="77777777" w:rsidR="007D0AA8" w:rsidRPr="00B01D1B" w:rsidRDefault="007D0AA8" w:rsidP="00661500">
            <w:pPr>
              <w:ind w:firstLine="317"/>
              <w:jc w:val="both"/>
              <w:rPr>
                <w:rFonts w:ascii="Times New Roman" w:hAnsi="Times New Roman" w:cs="Times New Roman"/>
                <w:b/>
                <w:sz w:val="24"/>
                <w:szCs w:val="24"/>
                <w:lang w:val="uk-UA"/>
              </w:rPr>
            </w:pPr>
          </w:p>
          <w:p w14:paraId="52513888" w14:textId="5744F740" w:rsidR="007D0AA8" w:rsidRPr="00B01D1B" w:rsidRDefault="007D316B" w:rsidP="00661500">
            <w:pPr>
              <w:ind w:firstLine="317"/>
              <w:jc w:val="both"/>
              <w:rPr>
                <w:rFonts w:ascii="Times New Roman" w:hAnsi="Times New Roman" w:cs="Times New Roman"/>
                <w:b/>
                <w:sz w:val="24"/>
                <w:szCs w:val="24"/>
                <w:lang w:val="uk-UA"/>
              </w:rPr>
            </w:pPr>
            <w:r w:rsidRPr="00B01D1B">
              <w:rPr>
                <w:rFonts w:ascii="Times New Roman" w:hAnsi="Times New Roman" w:cs="Times New Roman"/>
                <w:b/>
                <w:sz w:val="24"/>
                <w:szCs w:val="24"/>
                <w:lang w:val="uk-UA"/>
              </w:rPr>
              <w:t>Пропозицію щодо права операторів державних лотерей оприлюднити річну фінансову звітність та річну консолідовану фінансову звітність протягом шести місяців, що слідують за місяцем, в якому скасовано чи припинено дію воєнного стану, не враховано.</w:t>
            </w:r>
          </w:p>
          <w:p w14:paraId="61F9C261" w14:textId="667A96FA" w:rsidR="007D0AA8" w:rsidRPr="00B01D1B" w:rsidRDefault="007D316B" w:rsidP="005353F2">
            <w:pPr>
              <w:ind w:firstLine="317"/>
              <w:jc w:val="both"/>
              <w:rPr>
                <w:rFonts w:ascii="Times New Roman" w:hAnsi="Times New Roman" w:cs="Times New Roman"/>
                <w:sz w:val="24"/>
                <w:szCs w:val="24"/>
                <w:lang w:val="uk-UA"/>
              </w:rPr>
            </w:pPr>
            <w:r w:rsidRPr="00B01D1B">
              <w:rPr>
                <w:rFonts w:ascii="Times New Roman" w:hAnsi="Times New Roman" w:cs="Times New Roman"/>
                <w:sz w:val="24"/>
                <w:szCs w:val="24"/>
                <w:lang w:val="uk-UA"/>
              </w:rPr>
              <w:t>Зазначене питання врегульовано Законом України «Про захист інтересів суб’єктів подання звітності та інших документів у період дії воєнного стану або стану війни», відповідно до підпункту 4</w:t>
            </w:r>
            <w:r w:rsidRPr="00B01D1B">
              <w:rPr>
                <w:rFonts w:ascii="Times New Roman" w:hAnsi="Times New Roman" w:cs="Times New Roman"/>
                <w:sz w:val="24"/>
                <w:szCs w:val="24"/>
                <w:vertAlign w:val="superscript"/>
                <w:lang w:val="uk-UA"/>
              </w:rPr>
              <w:t>2</w:t>
            </w:r>
            <w:r w:rsidRPr="00B01D1B">
              <w:rPr>
                <w:rFonts w:ascii="Times New Roman" w:hAnsi="Times New Roman" w:cs="Times New Roman"/>
                <w:sz w:val="24"/>
                <w:szCs w:val="24"/>
                <w:lang w:val="uk-UA"/>
              </w:rPr>
              <w:t xml:space="preserve"> пункту 1 якого  юридичні особи, які відповідно до законодавства зобов’язані оприлюднити річну фінансову звітність та річну консолідовану фінансову звітність оприлюднюють таку звітність у повному обсязі згідно із законодавством протягом трьох місяців після припинення чи скасування воєнного стану або стану війни за весь період не оприлюднення.</w:t>
            </w:r>
          </w:p>
        </w:tc>
      </w:tr>
    </w:tbl>
    <w:p w14:paraId="148F33DD" w14:textId="0FC6D478" w:rsidR="001272B1" w:rsidRPr="00B01D1B" w:rsidRDefault="001272B1">
      <w:pPr>
        <w:rPr>
          <w:rFonts w:ascii="Times New Roman" w:hAnsi="Times New Roman" w:cs="Times New Roman"/>
          <w:sz w:val="24"/>
          <w:szCs w:val="24"/>
          <w:lang w:val="uk-UA"/>
        </w:rPr>
      </w:pPr>
    </w:p>
    <w:p w14:paraId="3191E686" w14:textId="4B7F248B" w:rsidR="00A22620" w:rsidRPr="00B01D1B" w:rsidRDefault="0051566F" w:rsidP="00A228DB">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Д</w:t>
      </w:r>
      <w:r w:rsidR="00A228DB" w:rsidRPr="00A228DB">
        <w:rPr>
          <w:rFonts w:ascii="Times New Roman" w:hAnsi="Times New Roman" w:cs="Times New Roman"/>
          <w:b/>
          <w:sz w:val="28"/>
          <w:szCs w:val="28"/>
          <w:lang w:val="uk-UA"/>
        </w:rPr>
        <w:t xml:space="preserve">иректор </w:t>
      </w:r>
      <w:r w:rsidR="00A228DB" w:rsidRPr="00A228DB">
        <w:rPr>
          <w:rFonts w:ascii="Times New Roman" w:hAnsi="Times New Roman" w:cs="Times New Roman"/>
          <w:b/>
          <w:iCs/>
          <w:sz w:val="28"/>
          <w:szCs w:val="28"/>
          <w:lang w:val="uk-UA"/>
        </w:rPr>
        <w:t>департаменту методології</w:t>
      </w:r>
      <w:r w:rsidR="00A228DB" w:rsidRPr="00A228DB">
        <w:rPr>
          <w:rFonts w:ascii="Times New Roman" w:hAnsi="Times New Roman" w:cs="Times New Roman"/>
          <w:b/>
          <w:sz w:val="28"/>
          <w:szCs w:val="28"/>
          <w:lang w:val="uk-UA"/>
        </w:rPr>
        <w:tab/>
      </w:r>
      <w:r w:rsidR="00A228DB" w:rsidRPr="00A228DB">
        <w:rPr>
          <w:rFonts w:ascii="Times New Roman" w:hAnsi="Times New Roman" w:cs="Times New Roman"/>
          <w:b/>
          <w:sz w:val="28"/>
          <w:szCs w:val="28"/>
          <w:lang w:val="uk-UA"/>
        </w:rPr>
        <w:tab/>
      </w:r>
      <w:r>
        <w:rPr>
          <w:rFonts w:ascii="Times New Roman" w:hAnsi="Times New Roman" w:cs="Times New Roman"/>
          <w:b/>
          <w:sz w:val="28"/>
          <w:szCs w:val="28"/>
          <w:lang w:val="uk-UA"/>
        </w:rPr>
        <w:t xml:space="preserve">                                                                             Наталія ЛЕХ</w:t>
      </w:r>
    </w:p>
    <w:sectPr w:rsidR="00A22620" w:rsidRPr="00B01D1B" w:rsidSect="00720DD4">
      <w:headerReference w:type="default" r:id="rId9"/>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2DE80" w14:textId="77777777" w:rsidR="00B01D1B" w:rsidRDefault="00B01D1B" w:rsidP="0010655B">
      <w:pPr>
        <w:spacing w:after="0" w:line="240" w:lineRule="auto"/>
      </w:pPr>
      <w:r>
        <w:separator/>
      </w:r>
    </w:p>
  </w:endnote>
  <w:endnote w:type="continuationSeparator" w:id="0">
    <w:p w14:paraId="46974B54" w14:textId="77777777" w:rsidR="00B01D1B" w:rsidRDefault="00B01D1B" w:rsidP="00106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Liberation Serif">
    <w:altName w:val="Times New Roman"/>
    <w:panose1 w:val="02020603050405020304"/>
    <w:charset w:val="00"/>
    <w:family w:val="roman"/>
    <w:pitch w:val="variable"/>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471">
    <w:altName w:val="Calibri"/>
    <w:charset w:val="CC"/>
    <w:family w:val="auto"/>
    <w:pitch w:val="variable"/>
  </w:font>
  <w:font w:name="Liberation Mono">
    <w:panose1 w:val="02070409020205020404"/>
    <w:charset w:val="CC"/>
    <w:family w:val="modern"/>
    <w:pitch w:val="fixed"/>
    <w:sig w:usb0="E0000AFF" w:usb1="400078FF" w:usb2="00000001" w:usb3="00000000" w:csb0="000001BF"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5625E" w14:textId="77777777" w:rsidR="00B01D1B" w:rsidRDefault="00B01D1B" w:rsidP="0010655B">
      <w:pPr>
        <w:spacing w:after="0" w:line="240" w:lineRule="auto"/>
      </w:pPr>
      <w:r>
        <w:separator/>
      </w:r>
    </w:p>
  </w:footnote>
  <w:footnote w:type="continuationSeparator" w:id="0">
    <w:p w14:paraId="308E2676" w14:textId="77777777" w:rsidR="00B01D1B" w:rsidRDefault="00B01D1B" w:rsidP="00106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438723"/>
      <w:docPartObj>
        <w:docPartGallery w:val="Page Numbers (Top of Page)"/>
        <w:docPartUnique/>
      </w:docPartObj>
    </w:sdtPr>
    <w:sdtEndPr/>
    <w:sdtContent>
      <w:p w14:paraId="4E6604A0" w14:textId="77777777" w:rsidR="00B01D1B" w:rsidRDefault="00B01D1B">
        <w:pPr>
          <w:pStyle w:val="a5"/>
          <w:jc w:val="center"/>
          <w:rPr>
            <w:rFonts w:hint="eastAsia"/>
          </w:rPr>
        </w:pPr>
        <w:r>
          <w:fldChar w:fldCharType="begin"/>
        </w:r>
        <w:r>
          <w:instrText>PAGE   \* MERGEFORMAT</w:instrText>
        </w:r>
        <w:r>
          <w:fldChar w:fldCharType="separate"/>
        </w:r>
        <w:r w:rsidR="0020721A">
          <w:rPr>
            <w:rFonts w:hint="eastAsia"/>
            <w:noProof/>
          </w:rPr>
          <w:t>6</w:t>
        </w:r>
        <w:r>
          <w:fldChar w:fldCharType="end"/>
        </w:r>
      </w:p>
    </w:sdtContent>
  </w:sdt>
  <w:p w14:paraId="3ACC57B3" w14:textId="77777777" w:rsidR="00B01D1B" w:rsidRDefault="00B01D1B">
    <w:pPr>
      <w:pStyle w:val="a5"/>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pStyle w:val="1"/>
      <w:lvlText w:val="%1."/>
      <w:lvlJc w:val="left"/>
      <w:pPr>
        <w:tabs>
          <w:tab w:val="num" w:pos="720"/>
        </w:tabs>
        <w:ind w:left="720" w:hanging="360"/>
      </w:pPr>
      <w:rPr>
        <w:rFonts w:ascii="Times New Roman" w:hAnsi="Times New Roman" w:cs="Times New Roman"/>
        <w:sz w:val="28"/>
        <w:szCs w:val="28"/>
        <w:lang w:val="uk-UA"/>
      </w:rPr>
    </w:lvl>
    <w:lvl w:ilvl="1">
      <w:start w:val="1"/>
      <w:numFmt w:val="decimal"/>
      <w:pStyle w:val="2"/>
      <w:lvlText w:val="%2."/>
      <w:lvlJc w:val="left"/>
      <w:pPr>
        <w:tabs>
          <w:tab w:val="num" w:pos="360"/>
        </w:tabs>
        <w:ind w:left="36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4"/>
    <w:multiLevelType w:val="multilevel"/>
    <w:tmpl w:val="00000004"/>
    <w:name w:val="WWNum7"/>
    <w:lvl w:ilvl="0">
      <w:start w:val="13"/>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2.%3."/>
      <w:lvlJc w:val="left"/>
      <w:pPr>
        <w:tabs>
          <w:tab w:val="num" w:pos="0"/>
        </w:tabs>
        <w:ind w:left="0" w:firstLine="0"/>
      </w:pPr>
    </w:lvl>
    <w:lvl w:ilvl="3">
      <w:start w:val="20"/>
      <w:numFmt w:val="decimal"/>
      <w:lvlText w:val="%4."/>
      <w:lvlJc w:val="left"/>
      <w:pPr>
        <w:tabs>
          <w:tab w:val="num" w:pos="0"/>
        </w:tabs>
        <w:ind w:left="0" w:firstLine="0"/>
      </w:pPr>
    </w:lvl>
    <w:lvl w:ilvl="4">
      <w:start w:val="45"/>
      <w:numFmt w:val="decimal"/>
      <w:lvlText w:val="%5."/>
      <w:lvlJc w:val="left"/>
      <w:pPr>
        <w:tabs>
          <w:tab w:val="num" w:pos="0"/>
        </w:tabs>
        <w:ind w:left="0" w:firstLine="0"/>
      </w:pPr>
    </w:lvl>
    <w:lvl w:ilvl="5">
      <w:start w:val="45"/>
      <w:numFmt w:val="decimal"/>
      <w:lvlText w:val="%6."/>
      <w:lvlJc w:val="left"/>
      <w:pPr>
        <w:tabs>
          <w:tab w:val="num" w:pos="0"/>
        </w:tabs>
        <w:ind w:left="0" w:firstLine="0"/>
      </w:pPr>
    </w:lvl>
    <w:lvl w:ilvl="6">
      <w:start w:val="45"/>
      <w:numFmt w:val="decimal"/>
      <w:lvlText w:val="%7."/>
      <w:lvlJc w:val="left"/>
      <w:pPr>
        <w:tabs>
          <w:tab w:val="num" w:pos="0"/>
        </w:tabs>
        <w:ind w:left="0" w:firstLine="0"/>
      </w:pPr>
    </w:lvl>
    <w:lvl w:ilvl="7">
      <w:start w:val="45"/>
      <w:numFmt w:val="decimal"/>
      <w:lvlText w:val="%8."/>
      <w:lvlJc w:val="left"/>
      <w:pPr>
        <w:tabs>
          <w:tab w:val="num" w:pos="0"/>
        </w:tabs>
        <w:ind w:left="0" w:firstLine="0"/>
      </w:pPr>
    </w:lvl>
    <w:lvl w:ilvl="8">
      <w:start w:val="45"/>
      <w:numFmt w:val="decimal"/>
      <w:lvlText w:val="%9."/>
      <w:lvlJc w:val="left"/>
      <w:pPr>
        <w:tabs>
          <w:tab w:val="num" w:pos="0"/>
        </w:tabs>
        <w:ind w:left="0" w:firstLine="0"/>
      </w:pPr>
    </w:lvl>
  </w:abstractNum>
  <w:abstractNum w:abstractNumId="2">
    <w:nsid w:val="00000005"/>
    <w:multiLevelType w:val="multilevel"/>
    <w:tmpl w:val="00000005"/>
    <w:name w:val="WWNum9"/>
    <w:lvl w:ilvl="0">
      <w:start w:val="1"/>
      <w:numFmt w:val="bullet"/>
      <w:lvlText w:val="-"/>
      <w:lvlJc w:val="left"/>
      <w:pPr>
        <w:tabs>
          <w:tab w:val="num" w:pos="0"/>
        </w:tabs>
        <w:ind w:left="0" w:firstLine="0"/>
      </w:pPr>
      <w:rPr>
        <w:rFonts w:ascii="Times New Roman" w:hAnsi="Times New Roman"/>
      </w:rPr>
    </w:lvl>
    <w:lvl w:ilvl="1">
      <w:start w:val="1"/>
      <w:numFmt w:val="bullet"/>
      <w:lvlText w:val="-"/>
      <w:lvlJc w:val="left"/>
      <w:pPr>
        <w:tabs>
          <w:tab w:val="num" w:pos="0"/>
        </w:tabs>
        <w:ind w:left="0" w:firstLine="0"/>
      </w:pPr>
      <w:rPr>
        <w:rFonts w:ascii="Times New Roman" w:hAnsi="Times New Roman"/>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3">
    <w:nsid w:val="0CB94E76"/>
    <w:multiLevelType w:val="hybridMultilevel"/>
    <w:tmpl w:val="213C7A38"/>
    <w:lvl w:ilvl="0" w:tplc="BB44957C">
      <w:numFmt w:val="bullet"/>
      <w:lvlText w:val=""/>
      <w:lvlJc w:val="left"/>
      <w:pPr>
        <w:ind w:left="720" w:hanging="360"/>
      </w:pPr>
      <w:rPr>
        <w:rFonts w:ascii="Symbol" w:eastAsia="N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A67E1C"/>
    <w:multiLevelType w:val="hybridMultilevel"/>
    <w:tmpl w:val="189EB002"/>
    <w:lvl w:ilvl="0" w:tplc="8A28B2E8">
      <w:start w:val="1"/>
      <w:numFmt w:val="decimal"/>
      <w:lvlText w:val="%1)"/>
      <w:lvlJc w:val="left"/>
      <w:pPr>
        <w:ind w:left="365" w:hanging="360"/>
      </w:pPr>
      <w:rPr>
        <w:rFonts w:hint="default"/>
        <w:color w:val="auto"/>
        <w:sz w:val="24"/>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5">
    <w:nsid w:val="100F364C"/>
    <w:multiLevelType w:val="multilevel"/>
    <w:tmpl w:val="97CE2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A3357D"/>
    <w:multiLevelType w:val="hybridMultilevel"/>
    <w:tmpl w:val="51E4FDC4"/>
    <w:lvl w:ilvl="0" w:tplc="BF5A50E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A1295"/>
    <w:multiLevelType w:val="hybridMultilevel"/>
    <w:tmpl w:val="B9380EDC"/>
    <w:lvl w:ilvl="0" w:tplc="D3D06D32">
      <w:numFmt w:val="bullet"/>
      <w:lvlText w:val="-"/>
      <w:lvlJc w:val="left"/>
      <w:pPr>
        <w:ind w:left="720" w:hanging="360"/>
      </w:pPr>
      <w:rPr>
        <w:rFonts w:ascii="Times New Roman" w:eastAsia="N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BD07D2"/>
    <w:multiLevelType w:val="hybridMultilevel"/>
    <w:tmpl w:val="52785E5A"/>
    <w:lvl w:ilvl="0" w:tplc="AB6AA71C">
      <w:start w:val="1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6F08ED"/>
    <w:multiLevelType w:val="hybridMultilevel"/>
    <w:tmpl w:val="AF583C1A"/>
    <w:lvl w:ilvl="0" w:tplc="CE9835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B03F4C"/>
    <w:multiLevelType w:val="hybridMultilevel"/>
    <w:tmpl w:val="60A0699A"/>
    <w:lvl w:ilvl="0" w:tplc="92147350">
      <w:start w:val="1"/>
      <w:numFmt w:val="decimal"/>
      <w:lvlText w:val="%1)"/>
      <w:lvlJc w:val="left"/>
      <w:pPr>
        <w:ind w:left="810" w:hanging="360"/>
      </w:pPr>
      <w:rPr>
        <w:rFonts w:hint="default"/>
        <w:b/>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nsid w:val="314D260A"/>
    <w:multiLevelType w:val="hybridMultilevel"/>
    <w:tmpl w:val="25B26EE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nsid w:val="314E4D6E"/>
    <w:multiLevelType w:val="multilevel"/>
    <w:tmpl w:val="65C23C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CA50AA"/>
    <w:multiLevelType w:val="multilevel"/>
    <w:tmpl w:val="00000001"/>
    <w:lvl w:ilvl="0">
      <w:start w:val="1"/>
      <w:numFmt w:val="decimal"/>
      <w:lvlText w:val="%1."/>
      <w:lvlJc w:val="left"/>
      <w:pPr>
        <w:tabs>
          <w:tab w:val="num" w:pos="720"/>
        </w:tabs>
        <w:ind w:left="720" w:hanging="360"/>
      </w:pPr>
      <w:rPr>
        <w:rFonts w:ascii="Times New Roman" w:hAnsi="Times New Roman" w:cs="Times New Roman"/>
        <w:sz w:val="28"/>
        <w:szCs w:val="28"/>
        <w:lang w:val="uk-U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96C1F7A"/>
    <w:multiLevelType w:val="multilevel"/>
    <w:tmpl w:val="7848F4C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8A4BFB"/>
    <w:multiLevelType w:val="multilevel"/>
    <w:tmpl w:val="57501A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410993"/>
    <w:multiLevelType w:val="multilevel"/>
    <w:tmpl w:val="E8268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850B51"/>
    <w:multiLevelType w:val="hybridMultilevel"/>
    <w:tmpl w:val="B504FA9C"/>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C27271"/>
    <w:multiLevelType w:val="hybridMultilevel"/>
    <w:tmpl w:val="AF583C1A"/>
    <w:lvl w:ilvl="0" w:tplc="CE9835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9D1108"/>
    <w:multiLevelType w:val="multilevel"/>
    <w:tmpl w:val="E8268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9F609C"/>
    <w:multiLevelType w:val="multilevel"/>
    <w:tmpl w:val="18C0C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3"/>
  </w:num>
  <w:num w:numId="3">
    <w:abstractNumId w:val="15"/>
  </w:num>
  <w:num w:numId="4">
    <w:abstractNumId w:val="16"/>
  </w:num>
  <w:num w:numId="5">
    <w:abstractNumId w:val="9"/>
  </w:num>
  <w:num w:numId="6">
    <w:abstractNumId w:val="18"/>
  </w:num>
  <w:num w:numId="7">
    <w:abstractNumId w:val="19"/>
  </w:num>
  <w:num w:numId="8">
    <w:abstractNumId w:val="12"/>
  </w:num>
  <w:num w:numId="9">
    <w:abstractNumId w:val="17"/>
  </w:num>
  <w:num w:numId="10">
    <w:abstractNumId w:val="8"/>
  </w:num>
  <w:num w:numId="11">
    <w:abstractNumId w:val="5"/>
  </w:num>
  <w:num w:numId="12">
    <w:abstractNumId w:val="20"/>
  </w:num>
  <w:num w:numId="13">
    <w:abstractNumId w:val="6"/>
  </w:num>
  <w:num w:numId="14">
    <w:abstractNumId w:val="10"/>
  </w:num>
  <w:num w:numId="15">
    <w:abstractNumId w:val="4"/>
  </w:num>
  <w:num w:numId="16">
    <w:abstractNumId w:val="2"/>
  </w:num>
  <w:num w:numId="17">
    <w:abstractNumId w:val="1"/>
  </w:num>
  <w:num w:numId="18">
    <w:abstractNumId w:val="3"/>
  </w:num>
  <w:num w:numId="19">
    <w:abstractNumId w:val="7"/>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80"/>
    <w:rsid w:val="0000194C"/>
    <w:rsid w:val="00053B17"/>
    <w:rsid w:val="0006380A"/>
    <w:rsid w:val="000A3F6C"/>
    <w:rsid w:val="000B1FA9"/>
    <w:rsid w:val="000D008E"/>
    <w:rsid w:val="0010655B"/>
    <w:rsid w:val="00115EB7"/>
    <w:rsid w:val="001272B1"/>
    <w:rsid w:val="00146FFE"/>
    <w:rsid w:val="00152E14"/>
    <w:rsid w:val="001531AB"/>
    <w:rsid w:val="00160DB0"/>
    <w:rsid w:val="00181DE1"/>
    <w:rsid w:val="0018429F"/>
    <w:rsid w:val="001D434A"/>
    <w:rsid w:val="0020425E"/>
    <w:rsid w:val="0020721A"/>
    <w:rsid w:val="00227702"/>
    <w:rsid w:val="00237101"/>
    <w:rsid w:val="0025192F"/>
    <w:rsid w:val="00255BF0"/>
    <w:rsid w:val="002639B3"/>
    <w:rsid w:val="00264E65"/>
    <w:rsid w:val="002E3E7F"/>
    <w:rsid w:val="002F4841"/>
    <w:rsid w:val="003118B3"/>
    <w:rsid w:val="0033177E"/>
    <w:rsid w:val="00331E7D"/>
    <w:rsid w:val="00332C98"/>
    <w:rsid w:val="00352217"/>
    <w:rsid w:val="003817AD"/>
    <w:rsid w:val="003C4F0F"/>
    <w:rsid w:val="003C6719"/>
    <w:rsid w:val="003D3FB9"/>
    <w:rsid w:val="003D4CE0"/>
    <w:rsid w:val="003D7BBE"/>
    <w:rsid w:val="003F79D8"/>
    <w:rsid w:val="00402F65"/>
    <w:rsid w:val="004379CC"/>
    <w:rsid w:val="00442373"/>
    <w:rsid w:val="00472774"/>
    <w:rsid w:val="00483755"/>
    <w:rsid w:val="00486995"/>
    <w:rsid w:val="0049020F"/>
    <w:rsid w:val="004C162F"/>
    <w:rsid w:val="004C6F44"/>
    <w:rsid w:val="004E0D66"/>
    <w:rsid w:val="0051566F"/>
    <w:rsid w:val="00517E58"/>
    <w:rsid w:val="00521801"/>
    <w:rsid w:val="005353F2"/>
    <w:rsid w:val="00572AAD"/>
    <w:rsid w:val="005749EF"/>
    <w:rsid w:val="00575CC2"/>
    <w:rsid w:val="005B2365"/>
    <w:rsid w:val="005B4861"/>
    <w:rsid w:val="005D63CD"/>
    <w:rsid w:val="005E0996"/>
    <w:rsid w:val="005F65AA"/>
    <w:rsid w:val="00604F7D"/>
    <w:rsid w:val="00615B4E"/>
    <w:rsid w:val="00617083"/>
    <w:rsid w:val="00661500"/>
    <w:rsid w:val="006946B2"/>
    <w:rsid w:val="006A6F1F"/>
    <w:rsid w:val="006C3E53"/>
    <w:rsid w:val="006F0DA3"/>
    <w:rsid w:val="006F4426"/>
    <w:rsid w:val="00704546"/>
    <w:rsid w:val="0070668F"/>
    <w:rsid w:val="00717480"/>
    <w:rsid w:val="00720DD4"/>
    <w:rsid w:val="00741285"/>
    <w:rsid w:val="0075623D"/>
    <w:rsid w:val="00762193"/>
    <w:rsid w:val="00784A57"/>
    <w:rsid w:val="007D0AA8"/>
    <w:rsid w:val="007D316B"/>
    <w:rsid w:val="007F196F"/>
    <w:rsid w:val="008503CC"/>
    <w:rsid w:val="00860403"/>
    <w:rsid w:val="00882695"/>
    <w:rsid w:val="008B12A3"/>
    <w:rsid w:val="0091000B"/>
    <w:rsid w:val="00923EE4"/>
    <w:rsid w:val="009430A6"/>
    <w:rsid w:val="0095191B"/>
    <w:rsid w:val="00955EB4"/>
    <w:rsid w:val="0097205F"/>
    <w:rsid w:val="009B1604"/>
    <w:rsid w:val="009F21A1"/>
    <w:rsid w:val="00A106D3"/>
    <w:rsid w:val="00A22620"/>
    <w:rsid w:val="00A228DB"/>
    <w:rsid w:val="00A3483A"/>
    <w:rsid w:val="00A63201"/>
    <w:rsid w:val="00AB6607"/>
    <w:rsid w:val="00AF7438"/>
    <w:rsid w:val="00B01D1B"/>
    <w:rsid w:val="00B944DF"/>
    <w:rsid w:val="00BD625D"/>
    <w:rsid w:val="00BE6431"/>
    <w:rsid w:val="00BF371C"/>
    <w:rsid w:val="00C27E12"/>
    <w:rsid w:val="00C5523C"/>
    <w:rsid w:val="00C77134"/>
    <w:rsid w:val="00CA0BCC"/>
    <w:rsid w:val="00CE011F"/>
    <w:rsid w:val="00D45C7B"/>
    <w:rsid w:val="00D65382"/>
    <w:rsid w:val="00D805D1"/>
    <w:rsid w:val="00D84824"/>
    <w:rsid w:val="00DA581D"/>
    <w:rsid w:val="00DB0CDD"/>
    <w:rsid w:val="00DB32DB"/>
    <w:rsid w:val="00DB7C6E"/>
    <w:rsid w:val="00DD05E2"/>
    <w:rsid w:val="00DD32F1"/>
    <w:rsid w:val="00E34033"/>
    <w:rsid w:val="00E42401"/>
    <w:rsid w:val="00E67D10"/>
    <w:rsid w:val="00E9561B"/>
    <w:rsid w:val="00E97C2D"/>
    <w:rsid w:val="00EC5994"/>
    <w:rsid w:val="00ED2BB4"/>
    <w:rsid w:val="00EF2B18"/>
    <w:rsid w:val="00F43FAE"/>
    <w:rsid w:val="00F55A29"/>
    <w:rsid w:val="00F65CBC"/>
    <w:rsid w:val="00F71B7D"/>
    <w:rsid w:val="00F929AC"/>
    <w:rsid w:val="00FA121B"/>
    <w:rsid w:val="00FA765A"/>
    <w:rsid w:val="00FE0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C2D"/>
  </w:style>
  <w:style w:type="paragraph" w:styleId="1">
    <w:name w:val="heading 1"/>
    <w:basedOn w:val="a"/>
    <w:next w:val="a0"/>
    <w:link w:val="10"/>
    <w:qFormat/>
    <w:rsid w:val="00717480"/>
    <w:pPr>
      <w:numPr>
        <w:numId w:val="1"/>
      </w:numPr>
      <w:tabs>
        <w:tab w:val="clear" w:pos="720"/>
        <w:tab w:val="num" w:pos="0"/>
      </w:tabs>
      <w:suppressAutoHyphens/>
      <w:spacing w:before="280" w:after="280" w:line="240" w:lineRule="auto"/>
      <w:ind w:left="0" w:firstLine="0"/>
      <w:outlineLvl w:val="0"/>
    </w:pPr>
    <w:rPr>
      <w:rFonts w:ascii="Times New Roman" w:eastAsia="Times New Roman" w:hAnsi="Times New Roman" w:cs="Times New Roman"/>
      <w:b/>
      <w:bCs/>
      <w:kern w:val="2"/>
      <w:sz w:val="48"/>
      <w:szCs w:val="48"/>
    </w:rPr>
  </w:style>
  <w:style w:type="paragraph" w:styleId="2">
    <w:name w:val="heading 2"/>
    <w:basedOn w:val="11"/>
    <w:next w:val="a0"/>
    <w:link w:val="20"/>
    <w:qFormat/>
    <w:rsid w:val="00717480"/>
    <w:pPr>
      <w:numPr>
        <w:ilvl w:val="1"/>
        <w:numId w:val="1"/>
      </w:numPr>
      <w:tabs>
        <w:tab w:val="num" w:pos="0"/>
      </w:tabs>
      <w:spacing w:before="200"/>
      <w:ind w:left="0" w:firstLine="0"/>
      <w:outlineLvl w:val="1"/>
    </w:pPr>
    <w:rPr>
      <w:rFonts w:cs="Times New Roman"/>
      <w:b/>
      <w:bCs/>
      <w:sz w:val="32"/>
      <w:szCs w:val="32"/>
    </w:rPr>
  </w:style>
  <w:style w:type="paragraph" w:styleId="3">
    <w:name w:val="heading 3"/>
    <w:basedOn w:val="a"/>
    <w:next w:val="a0"/>
    <w:link w:val="30"/>
    <w:qFormat/>
    <w:rsid w:val="00717480"/>
    <w:pPr>
      <w:numPr>
        <w:ilvl w:val="2"/>
        <w:numId w:val="1"/>
      </w:numPr>
      <w:tabs>
        <w:tab w:val="clear" w:pos="2160"/>
        <w:tab w:val="num" w:pos="0"/>
      </w:tabs>
      <w:suppressAutoHyphens/>
      <w:spacing w:before="280" w:after="280" w:line="240" w:lineRule="auto"/>
      <w:ind w:left="0" w:firstLine="0"/>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7174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rsid w:val="00717480"/>
    <w:rPr>
      <w:rFonts w:ascii="Times New Roman" w:eastAsia="Times New Roman" w:hAnsi="Times New Roman" w:cs="Times New Roman"/>
      <w:b/>
      <w:bCs/>
      <w:kern w:val="2"/>
      <w:sz w:val="48"/>
      <w:szCs w:val="48"/>
    </w:rPr>
  </w:style>
  <w:style w:type="character" w:customStyle="1" w:styleId="20">
    <w:name w:val="Заголовок 2 Знак"/>
    <w:basedOn w:val="a1"/>
    <w:link w:val="2"/>
    <w:rsid w:val="00717480"/>
    <w:rPr>
      <w:rFonts w:ascii="Liberation Sans" w:eastAsia="Microsoft YaHei" w:hAnsi="Liberation Sans" w:cs="Times New Roman"/>
      <w:b/>
      <w:bCs/>
      <w:sz w:val="32"/>
      <w:szCs w:val="32"/>
      <w:lang w:eastAsia="en-US"/>
    </w:rPr>
  </w:style>
  <w:style w:type="character" w:customStyle="1" w:styleId="30">
    <w:name w:val="Заголовок 3 Знак"/>
    <w:basedOn w:val="a1"/>
    <w:link w:val="3"/>
    <w:rsid w:val="00717480"/>
    <w:rPr>
      <w:rFonts w:ascii="Times New Roman" w:eastAsia="Times New Roman" w:hAnsi="Times New Roman" w:cs="Times New Roman"/>
      <w:b/>
      <w:bCs/>
      <w:sz w:val="27"/>
      <w:szCs w:val="27"/>
    </w:rPr>
  </w:style>
  <w:style w:type="paragraph" w:styleId="a5">
    <w:name w:val="header"/>
    <w:basedOn w:val="a"/>
    <w:link w:val="a6"/>
    <w:uiPriority w:val="99"/>
    <w:unhideWhenUsed/>
    <w:rsid w:val="00717480"/>
    <w:pPr>
      <w:tabs>
        <w:tab w:val="center" w:pos="4677"/>
        <w:tab w:val="right" w:pos="9355"/>
      </w:tabs>
      <w:suppressAutoHyphens/>
      <w:spacing w:after="0" w:line="240" w:lineRule="auto"/>
    </w:pPr>
    <w:rPr>
      <w:rFonts w:ascii="Liberation Serif" w:eastAsia="NSimSun" w:hAnsi="Liberation Serif" w:cs="Arial"/>
      <w:kern w:val="2"/>
      <w:sz w:val="24"/>
      <w:szCs w:val="24"/>
      <w:lang w:eastAsia="zh-CN" w:bidi="hi-IN"/>
    </w:rPr>
  </w:style>
  <w:style w:type="character" w:customStyle="1" w:styleId="a6">
    <w:name w:val="Верхний колонтитул Знак"/>
    <w:basedOn w:val="a1"/>
    <w:link w:val="a5"/>
    <w:uiPriority w:val="99"/>
    <w:rsid w:val="00717480"/>
    <w:rPr>
      <w:rFonts w:ascii="Liberation Serif" w:eastAsia="NSimSun" w:hAnsi="Liberation Serif" w:cs="Arial"/>
      <w:kern w:val="2"/>
      <w:sz w:val="24"/>
      <w:szCs w:val="24"/>
      <w:lang w:eastAsia="zh-CN" w:bidi="hi-IN"/>
    </w:rPr>
  </w:style>
  <w:style w:type="paragraph" w:styleId="a7">
    <w:name w:val="footer"/>
    <w:basedOn w:val="a"/>
    <w:link w:val="a8"/>
    <w:uiPriority w:val="99"/>
    <w:unhideWhenUsed/>
    <w:rsid w:val="00717480"/>
    <w:pPr>
      <w:tabs>
        <w:tab w:val="center" w:pos="4677"/>
        <w:tab w:val="right" w:pos="9355"/>
      </w:tabs>
      <w:suppressAutoHyphens/>
      <w:spacing w:after="0" w:line="240" w:lineRule="auto"/>
    </w:pPr>
    <w:rPr>
      <w:rFonts w:ascii="Liberation Serif" w:eastAsia="NSimSun" w:hAnsi="Liberation Serif" w:cs="Arial"/>
      <w:kern w:val="2"/>
      <w:sz w:val="24"/>
      <w:szCs w:val="24"/>
      <w:lang w:eastAsia="zh-CN" w:bidi="hi-IN"/>
    </w:rPr>
  </w:style>
  <w:style w:type="character" w:customStyle="1" w:styleId="a8">
    <w:name w:val="Нижний колонтитул Знак"/>
    <w:basedOn w:val="a1"/>
    <w:link w:val="a7"/>
    <w:uiPriority w:val="99"/>
    <w:rsid w:val="00717480"/>
    <w:rPr>
      <w:rFonts w:ascii="Liberation Serif" w:eastAsia="NSimSun" w:hAnsi="Liberation Serif" w:cs="Arial"/>
      <w:kern w:val="2"/>
      <w:sz w:val="24"/>
      <w:szCs w:val="24"/>
      <w:lang w:eastAsia="zh-CN" w:bidi="hi-IN"/>
    </w:rPr>
  </w:style>
  <w:style w:type="character" w:styleId="a9">
    <w:name w:val="Hyperlink"/>
    <w:rsid w:val="00717480"/>
    <w:rPr>
      <w:color w:val="000080"/>
      <w:u w:val="single"/>
    </w:rPr>
  </w:style>
  <w:style w:type="character" w:customStyle="1" w:styleId="WW8Num1z0">
    <w:name w:val="WW8Num1z0"/>
    <w:rsid w:val="00717480"/>
  </w:style>
  <w:style w:type="character" w:customStyle="1" w:styleId="WW8Num1z1">
    <w:name w:val="WW8Num1z1"/>
    <w:rsid w:val="00717480"/>
  </w:style>
  <w:style w:type="character" w:customStyle="1" w:styleId="WW8Num1z2">
    <w:name w:val="WW8Num1z2"/>
    <w:rsid w:val="00717480"/>
  </w:style>
  <w:style w:type="character" w:customStyle="1" w:styleId="WW8Num1z3">
    <w:name w:val="WW8Num1z3"/>
    <w:rsid w:val="00717480"/>
  </w:style>
  <w:style w:type="character" w:customStyle="1" w:styleId="WW8Num1z4">
    <w:name w:val="WW8Num1z4"/>
    <w:rsid w:val="00717480"/>
  </w:style>
  <w:style w:type="character" w:customStyle="1" w:styleId="WW8Num1z5">
    <w:name w:val="WW8Num1z5"/>
    <w:rsid w:val="00717480"/>
  </w:style>
  <w:style w:type="character" w:customStyle="1" w:styleId="WW8Num1z6">
    <w:name w:val="WW8Num1z6"/>
    <w:rsid w:val="00717480"/>
  </w:style>
  <w:style w:type="character" w:customStyle="1" w:styleId="WW8Num1z7">
    <w:name w:val="WW8Num1z7"/>
    <w:rsid w:val="00717480"/>
  </w:style>
  <w:style w:type="character" w:customStyle="1" w:styleId="WW8Num1z8">
    <w:name w:val="WW8Num1z8"/>
    <w:rsid w:val="00717480"/>
  </w:style>
  <w:style w:type="character" w:customStyle="1" w:styleId="WW8Num2z0">
    <w:name w:val="WW8Num2z0"/>
    <w:rsid w:val="00717480"/>
    <w:rPr>
      <w:rFonts w:ascii="Times New Roman" w:hAnsi="Times New Roman" w:cs="Times New Roman"/>
      <w:sz w:val="28"/>
      <w:szCs w:val="28"/>
      <w:lang w:val="uk-UA"/>
    </w:rPr>
  </w:style>
  <w:style w:type="character" w:customStyle="1" w:styleId="WW8Num2z1">
    <w:name w:val="WW8Num2z1"/>
    <w:rsid w:val="00717480"/>
  </w:style>
  <w:style w:type="character" w:customStyle="1" w:styleId="WW8Num2z2">
    <w:name w:val="WW8Num2z2"/>
    <w:rsid w:val="00717480"/>
  </w:style>
  <w:style w:type="character" w:customStyle="1" w:styleId="WW8Num2z3">
    <w:name w:val="WW8Num2z3"/>
    <w:rsid w:val="00717480"/>
  </w:style>
  <w:style w:type="character" w:customStyle="1" w:styleId="WW8Num2z4">
    <w:name w:val="WW8Num2z4"/>
    <w:rsid w:val="00717480"/>
  </w:style>
  <w:style w:type="character" w:customStyle="1" w:styleId="WW8Num2z5">
    <w:name w:val="WW8Num2z5"/>
    <w:rsid w:val="00717480"/>
  </w:style>
  <w:style w:type="character" w:customStyle="1" w:styleId="WW8Num2z6">
    <w:name w:val="WW8Num2z6"/>
    <w:rsid w:val="00717480"/>
  </w:style>
  <w:style w:type="character" w:customStyle="1" w:styleId="WW8Num2z7">
    <w:name w:val="WW8Num2z7"/>
    <w:rsid w:val="00717480"/>
  </w:style>
  <w:style w:type="character" w:customStyle="1" w:styleId="WW8Num2z8">
    <w:name w:val="WW8Num2z8"/>
    <w:rsid w:val="00717480"/>
  </w:style>
  <w:style w:type="character" w:customStyle="1" w:styleId="WW8Num3z0">
    <w:name w:val="WW8Num3z0"/>
    <w:rsid w:val="00717480"/>
    <w:rPr>
      <w:rFonts w:ascii="Times New Roman" w:hAnsi="Times New Roman" w:cs="Times New Roman"/>
    </w:rPr>
  </w:style>
  <w:style w:type="character" w:customStyle="1" w:styleId="WW8Num3z1">
    <w:name w:val="WW8Num3z1"/>
    <w:rsid w:val="00717480"/>
  </w:style>
  <w:style w:type="character" w:customStyle="1" w:styleId="WW8Num3z2">
    <w:name w:val="WW8Num3z2"/>
    <w:rsid w:val="00717480"/>
  </w:style>
  <w:style w:type="character" w:customStyle="1" w:styleId="WW8Num3z3">
    <w:name w:val="WW8Num3z3"/>
    <w:rsid w:val="00717480"/>
  </w:style>
  <w:style w:type="character" w:customStyle="1" w:styleId="WW8Num3z4">
    <w:name w:val="WW8Num3z4"/>
    <w:rsid w:val="00717480"/>
  </w:style>
  <w:style w:type="character" w:customStyle="1" w:styleId="WW8Num3z5">
    <w:name w:val="WW8Num3z5"/>
    <w:rsid w:val="00717480"/>
  </w:style>
  <w:style w:type="character" w:customStyle="1" w:styleId="WW8Num3z6">
    <w:name w:val="WW8Num3z6"/>
    <w:rsid w:val="00717480"/>
  </w:style>
  <w:style w:type="character" w:customStyle="1" w:styleId="WW8Num3z7">
    <w:name w:val="WW8Num3z7"/>
    <w:rsid w:val="00717480"/>
  </w:style>
  <w:style w:type="character" w:customStyle="1" w:styleId="WW8Num3z8">
    <w:name w:val="WW8Num3z8"/>
    <w:rsid w:val="00717480"/>
  </w:style>
  <w:style w:type="character" w:customStyle="1" w:styleId="WW8Num4z0">
    <w:name w:val="WW8Num4z0"/>
    <w:rsid w:val="00717480"/>
    <w:rPr>
      <w:rFonts w:ascii="Times New Roman" w:hAnsi="Times New Roman" w:cs="Times New Roman"/>
    </w:rPr>
  </w:style>
  <w:style w:type="character" w:customStyle="1" w:styleId="12">
    <w:name w:val="Основной шрифт абзаца1"/>
    <w:rsid w:val="00717480"/>
  </w:style>
  <w:style w:type="character" w:customStyle="1" w:styleId="aa">
    <w:name w:val="Текст выноски Знак"/>
    <w:rsid w:val="00717480"/>
    <w:rPr>
      <w:rFonts w:ascii="Tahoma" w:hAnsi="Tahoma" w:cs="Tahoma"/>
      <w:sz w:val="16"/>
      <w:szCs w:val="16"/>
    </w:rPr>
  </w:style>
  <w:style w:type="character" w:customStyle="1" w:styleId="ab">
    <w:name w:val="Основной текст_"/>
    <w:rsid w:val="00717480"/>
    <w:rPr>
      <w:rFonts w:ascii="Times New Roman" w:hAnsi="Times New Roman" w:cs="Times New Roman"/>
      <w:sz w:val="16"/>
    </w:rPr>
  </w:style>
  <w:style w:type="character" w:customStyle="1" w:styleId="13">
    <w:name w:val="Основной текст1"/>
    <w:rsid w:val="00717480"/>
    <w:rPr>
      <w:rFonts w:ascii="Times New Roman" w:hAnsi="Times New Roman" w:cs="Times New Roman"/>
      <w:sz w:val="16"/>
      <w:u w:val="single"/>
    </w:rPr>
  </w:style>
  <w:style w:type="character" w:customStyle="1" w:styleId="7pt">
    <w:name w:val="Îñíîâíîé òåêñò + 7 pt"/>
    <w:rsid w:val="00717480"/>
    <w:rPr>
      <w:rFonts w:ascii="Times New Roman" w:hAnsi="Times New Roman" w:cs="Times New Roman"/>
      <w:smallCaps/>
      <w:sz w:val="14"/>
      <w:lang w:val="ru-RU" w:eastAsia="ru-RU"/>
    </w:rPr>
  </w:style>
  <w:style w:type="character" w:customStyle="1" w:styleId="7pt0">
    <w:name w:val="Основной текст + 7 pt"/>
    <w:aliases w:val="Малые прописные3"/>
    <w:rsid w:val="00717480"/>
    <w:rPr>
      <w:rFonts w:ascii="Times New Roman" w:hAnsi="Times New Roman" w:cs="Times New Roman"/>
      <w:smallCaps/>
      <w:sz w:val="14"/>
      <w:u w:val="single"/>
    </w:rPr>
  </w:style>
  <w:style w:type="character" w:customStyle="1" w:styleId="WW8Num6z0">
    <w:name w:val="WW8Num6z0"/>
    <w:rsid w:val="00717480"/>
    <w:rPr>
      <w:rFonts w:ascii="Times New Roman" w:hAnsi="Times New Roman" w:cs="Times New Roman"/>
    </w:rPr>
  </w:style>
  <w:style w:type="character" w:customStyle="1" w:styleId="21">
    <w:name w:val="Основной текст (2)_"/>
    <w:rsid w:val="00717480"/>
    <w:rPr>
      <w:rFonts w:ascii="Times New Roman" w:hAnsi="Times New Roman" w:cs="Times New Roman"/>
    </w:rPr>
  </w:style>
  <w:style w:type="character" w:customStyle="1" w:styleId="2115pt">
    <w:name w:val="Основной текст (2) + 11;5 pt;Полужирный"/>
    <w:rsid w:val="00717480"/>
    <w:rPr>
      <w:rFonts w:ascii="Times New Roman" w:eastAsia="Times New Roman" w:hAnsi="Times New Roman" w:cs="Times New Roman"/>
      <w:b/>
      <w:bCs/>
      <w:i w:val="0"/>
      <w:iCs w:val="0"/>
      <w:caps w:val="0"/>
      <w:smallCaps w:val="0"/>
      <w:strike w:val="0"/>
      <w:dstrike w:val="0"/>
      <w:color w:val="000000"/>
      <w:spacing w:val="0"/>
      <w:w w:val="100"/>
      <w:sz w:val="23"/>
      <w:szCs w:val="23"/>
      <w:u w:val="none"/>
      <w:lang w:val="uk-UA" w:eastAsia="uk-UA" w:bidi="uk-UA"/>
    </w:rPr>
  </w:style>
  <w:style w:type="character" w:customStyle="1" w:styleId="2115pt0">
    <w:name w:val="Основной текст (2) + 11;5 pt;Курсив"/>
    <w:rsid w:val="00717480"/>
    <w:rPr>
      <w:rFonts w:ascii="Times New Roman" w:eastAsia="Times New Roman" w:hAnsi="Times New Roman" w:cs="Times New Roman"/>
      <w:b w:val="0"/>
      <w:bCs w:val="0"/>
      <w:i/>
      <w:iCs/>
      <w:caps w:val="0"/>
      <w:smallCaps w:val="0"/>
      <w:strike w:val="0"/>
      <w:dstrike w:val="0"/>
      <w:color w:val="000000"/>
      <w:spacing w:val="0"/>
      <w:w w:val="100"/>
      <w:sz w:val="23"/>
      <w:szCs w:val="23"/>
      <w:u w:val="single"/>
      <w:lang w:val="uk-UA" w:eastAsia="uk-UA" w:bidi="uk-UA"/>
    </w:rPr>
  </w:style>
  <w:style w:type="character" w:styleId="ac">
    <w:name w:val="Emphasis"/>
    <w:qFormat/>
    <w:rsid w:val="00717480"/>
    <w:rPr>
      <w:i/>
      <w:iCs/>
    </w:rPr>
  </w:style>
  <w:style w:type="character" w:customStyle="1" w:styleId="22">
    <w:name w:val="Основной текст (2) + Курсив"/>
    <w:rsid w:val="00717480"/>
    <w:rPr>
      <w:rFonts w:ascii="Times New Roman" w:hAnsi="Times New Roman" w:cs="Times New Roman"/>
      <w:i/>
    </w:rPr>
  </w:style>
  <w:style w:type="character" w:customStyle="1" w:styleId="27pt">
    <w:name w:val="Основной текст (2) + 7 pt"/>
    <w:rsid w:val="00717480"/>
    <w:rPr>
      <w:rFonts w:ascii="Times New Roman" w:hAnsi="Times New Roman" w:cs="Times New Roman"/>
      <w:smallCaps/>
      <w:sz w:val="14"/>
    </w:rPr>
  </w:style>
  <w:style w:type="character" w:customStyle="1" w:styleId="2115pt1">
    <w:name w:val="Основной текст (2) + 11;5 pt"/>
    <w:rsid w:val="00717480"/>
    <w:rPr>
      <w:rFonts w:ascii="Times New Roman" w:eastAsia="Times New Roman" w:hAnsi="Times New Roman" w:cs="Times New Roman"/>
      <w:b w:val="0"/>
      <w:bCs w:val="0"/>
      <w:i/>
      <w:iCs/>
      <w:caps w:val="0"/>
      <w:smallCaps w:val="0"/>
      <w:strike w:val="0"/>
      <w:dstrike w:val="0"/>
      <w:color w:val="000000"/>
      <w:spacing w:val="0"/>
      <w:w w:val="100"/>
      <w:sz w:val="23"/>
      <w:szCs w:val="23"/>
      <w:u w:val="single"/>
      <w:lang w:val="uk-UA" w:eastAsia="uk-UA"/>
    </w:rPr>
  </w:style>
  <w:style w:type="character" w:customStyle="1" w:styleId="st42">
    <w:name w:val="st42"/>
    <w:rsid w:val="00717480"/>
    <w:rPr>
      <w:color w:val="000000"/>
    </w:rPr>
  </w:style>
  <w:style w:type="character" w:customStyle="1" w:styleId="110">
    <w:name w:val="Основной шрифт абзаца11"/>
    <w:rsid w:val="00717480"/>
  </w:style>
  <w:style w:type="character" w:customStyle="1" w:styleId="rvts9">
    <w:name w:val="rvts9"/>
    <w:basedOn w:val="110"/>
    <w:rsid w:val="00717480"/>
  </w:style>
  <w:style w:type="character" w:customStyle="1" w:styleId="rvts0">
    <w:name w:val="rvts0"/>
    <w:basedOn w:val="110"/>
    <w:rsid w:val="00717480"/>
  </w:style>
  <w:style w:type="paragraph" w:customStyle="1" w:styleId="11">
    <w:name w:val="Заголовок1"/>
    <w:basedOn w:val="a"/>
    <w:next w:val="a0"/>
    <w:rsid w:val="00717480"/>
    <w:pPr>
      <w:keepNext/>
      <w:suppressAutoHyphens/>
      <w:spacing w:before="240" w:after="120"/>
    </w:pPr>
    <w:rPr>
      <w:rFonts w:ascii="Liberation Sans" w:eastAsia="Microsoft YaHei" w:hAnsi="Liberation Sans" w:cs="Arial"/>
      <w:sz w:val="28"/>
      <w:szCs w:val="28"/>
      <w:lang w:eastAsia="en-US"/>
    </w:rPr>
  </w:style>
  <w:style w:type="paragraph" w:styleId="a0">
    <w:name w:val="Body Text"/>
    <w:basedOn w:val="a"/>
    <w:link w:val="ad"/>
    <w:rsid w:val="00717480"/>
    <w:pPr>
      <w:suppressAutoHyphens/>
      <w:spacing w:after="140"/>
    </w:pPr>
    <w:rPr>
      <w:rFonts w:ascii="Calibri" w:eastAsia="Calibri" w:hAnsi="Calibri" w:cs="Times New Roman"/>
      <w:sz w:val="20"/>
      <w:szCs w:val="20"/>
      <w:lang w:eastAsia="zh-CN"/>
    </w:rPr>
  </w:style>
  <w:style w:type="character" w:customStyle="1" w:styleId="ad">
    <w:name w:val="Основной текст Знак"/>
    <w:basedOn w:val="a1"/>
    <w:link w:val="a0"/>
    <w:rsid w:val="00717480"/>
    <w:rPr>
      <w:rFonts w:ascii="Calibri" w:eastAsia="Calibri" w:hAnsi="Calibri" w:cs="Times New Roman"/>
      <w:sz w:val="20"/>
      <w:szCs w:val="20"/>
      <w:lang w:eastAsia="zh-CN"/>
    </w:rPr>
  </w:style>
  <w:style w:type="paragraph" w:styleId="ae">
    <w:name w:val="List"/>
    <w:basedOn w:val="a0"/>
    <w:rsid w:val="00717480"/>
    <w:rPr>
      <w:rFonts w:cs="Arial"/>
    </w:rPr>
  </w:style>
  <w:style w:type="paragraph" w:styleId="af">
    <w:name w:val="caption"/>
    <w:basedOn w:val="a"/>
    <w:qFormat/>
    <w:rsid w:val="00717480"/>
    <w:pPr>
      <w:suppressLineNumbers/>
      <w:suppressAutoHyphens/>
      <w:spacing w:before="120" w:after="120"/>
    </w:pPr>
    <w:rPr>
      <w:rFonts w:ascii="Calibri" w:eastAsia="Calibri" w:hAnsi="Calibri" w:cs="Arial"/>
      <w:i/>
      <w:iCs/>
      <w:sz w:val="24"/>
      <w:szCs w:val="24"/>
      <w:lang w:eastAsia="en-US"/>
    </w:rPr>
  </w:style>
  <w:style w:type="paragraph" w:customStyle="1" w:styleId="14">
    <w:name w:val="Указатель1"/>
    <w:basedOn w:val="a"/>
    <w:rsid w:val="00717480"/>
    <w:pPr>
      <w:suppressLineNumbers/>
      <w:suppressAutoHyphens/>
    </w:pPr>
    <w:rPr>
      <w:rFonts w:ascii="Calibri" w:eastAsia="Calibri" w:hAnsi="Calibri" w:cs="Arial"/>
      <w:lang w:eastAsia="en-US"/>
    </w:rPr>
  </w:style>
  <w:style w:type="paragraph" w:customStyle="1" w:styleId="15">
    <w:name w:val="Обычный (Интернет)1"/>
    <w:basedOn w:val="a"/>
    <w:rsid w:val="00717480"/>
    <w:pPr>
      <w:suppressAutoHyphens/>
      <w:spacing w:before="280" w:after="280" w:line="240" w:lineRule="auto"/>
    </w:pPr>
    <w:rPr>
      <w:rFonts w:ascii="Times New Roman" w:eastAsia="Times New Roman" w:hAnsi="Times New Roman" w:cs="Times New Roman"/>
      <w:sz w:val="24"/>
      <w:szCs w:val="24"/>
    </w:rPr>
  </w:style>
  <w:style w:type="paragraph" w:customStyle="1" w:styleId="16">
    <w:name w:val="Текст выноски1"/>
    <w:basedOn w:val="a"/>
    <w:rsid w:val="00717480"/>
    <w:pPr>
      <w:suppressAutoHyphens/>
      <w:spacing w:after="0" w:line="240" w:lineRule="auto"/>
    </w:pPr>
    <w:rPr>
      <w:rFonts w:ascii="Tahoma" w:eastAsia="Calibri" w:hAnsi="Tahoma" w:cs="Tahoma"/>
      <w:sz w:val="16"/>
      <w:szCs w:val="16"/>
      <w:lang w:eastAsia="en-US"/>
    </w:rPr>
  </w:style>
  <w:style w:type="paragraph" w:customStyle="1" w:styleId="af0">
    <w:name w:val="Содержимое таблицы"/>
    <w:basedOn w:val="a"/>
    <w:rsid w:val="00717480"/>
    <w:pPr>
      <w:suppressLineNumbers/>
      <w:suppressAutoHyphens/>
    </w:pPr>
    <w:rPr>
      <w:rFonts w:ascii="Calibri" w:eastAsia="Calibri" w:hAnsi="Calibri" w:cs="font471"/>
      <w:lang w:eastAsia="en-US"/>
    </w:rPr>
  </w:style>
  <w:style w:type="paragraph" w:customStyle="1" w:styleId="af1">
    <w:name w:val="Заголовок таблицы"/>
    <w:basedOn w:val="af0"/>
    <w:rsid w:val="00717480"/>
    <w:pPr>
      <w:jc w:val="center"/>
    </w:pPr>
    <w:rPr>
      <w:b/>
      <w:bCs/>
    </w:rPr>
  </w:style>
  <w:style w:type="paragraph" w:customStyle="1" w:styleId="rvps2">
    <w:name w:val="rvps2"/>
    <w:basedOn w:val="a"/>
    <w:qFormat/>
    <w:rsid w:val="00717480"/>
    <w:pPr>
      <w:suppressAutoHyphens/>
      <w:spacing w:before="280" w:after="280" w:line="240" w:lineRule="auto"/>
    </w:pPr>
    <w:rPr>
      <w:rFonts w:ascii="Times New Roman" w:eastAsia="Times New Roman" w:hAnsi="Times New Roman" w:cs="Times New Roman"/>
      <w:sz w:val="24"/>
      <w:szCs w:val="24"/>
      <w:lang w:val="uk-UA" w:eastAsia="uk-UA"/>
    </w:rPr>
  </w:style>
  <w:style w:type="paragraph" w:customStyle="1" w:styleId="23">
    <w:name w:val="Основной текст (2)"/>
    <w:basedOn w:val="a"/>
    <w:rsid w:val="00717480"/>
    <w:pPr>
      <w:shd w:val="clear" w:color="auto" w:fill="FFFFFF"/>
      <w:suppressAutoHyphens/>
      <w:spacing w:after="60" w:line="302" w:lineRule="exact"/>
      <w:jc w:val="both"/>
    </w:pPr>
    <w:rPr>
      <w:rFonts w:ascii="Times New Roman" w:eastAsia="Calibri" w:hAnsi="Times New Roman" w:cs="Times New Roman"/>
      <w:lang w:eastAsia="en-US"/>
    </w:rPr>
  </w:style>
  <w:style w:type="paragraph" w:customStyle="1" w:styleId="6">
    <w:name w:val="Основной текст (6)"/>
    <w:basedOn w:val="a"/>
    <w:rsid w:val="00717480"/>
    <w:pPr>
      <w:shd w:val="clear" w:color="auto" w:fill="FFFFFF"/>
      <w:suppressAutoHyphens/>
      <w:spacing w:line="0" w:lineRule="atLeast"/>
    </w:pPr>
    <w:rPr>
      <w:rFonts w:ascii="Times New Roman" w:eastAsia="Times New Roman" w:hAnsi="Times New Roman" w:cs="Times New Roman"/>
      <w:sz w:val="32"/>
      <w:szCs w:val="32"/>
      <w:lang w:bidi="ru-RU"/>
    </w:rPr>
  </w:style>
  <w:style w:type="paragraph" w:customStyle="1" w:styleId="9">
    <w:name w:val="Основной текст (9)"/>
    <w:basedOn w:val="a"/>
    <w:rsid w:val="00717480"/>
    <w:pPr>
      <w:shd w:val="clear" w:color="auto" w:fill="FFFFFF"/>
      <w:suppressAutoHyphens/>
      <w:spacing w:after="240" w:line="277" w:lineRule="exact"/>
      <w:ind w:firstLine="700"/>
      <w:jc w:val="both"/>
    </w:pPr>
    <w:rPr>
      <w:rFonts w:ascii="Times New Roman" w:eastAsia="Times New Roman" w:hAnsi="Times New Roman" w:cs="Times New Roman"/>
      <w:lang w:eastAsia="en-US"/>
    </w:rPr>
  </w:style>
  <w:style w:type="paragraph" w:customStyle="1" w:styleId="af2">
    <w:name w:val="Нормальний текст"/>
    <w:basedOn w:val="a"/>
    <w:rsid w:val="00717480"/>
    <w:pPr>
      <w:suppressAutoHyphens/>
      <w:spacing w:before="120" w:after="0"/>
      <w:ind w:firstLine="567"/>
    </w:pPr>
    <w:rPr>
      <w:rFonts w:ascii="Calibri" w:eastAsia="Calibri" w:hAnsi="Calibri" w:cs="font471"/>
      <w:lang w:val="uk-UA" w:eastAsia="en-US"/>
    </w:rPr>
  </w:style>
  <w:style w:type="paragraph" w:customStyle="1" w:styleId="af3">
    <w:name w:val="Верхний и нижний колонтитулы"/>
    <w:basedOn w:val="a"/>
    <w:rsid w:val="00717480"/>
    <w:pPr>
      <w:suppressLineNumbers/>
      <w:tabs>
        <w:tab w:val="center" w:pos="4677"/>
        <w:tab w:val="right" w:pos="9355"/>
      </w:tabs>
      <w:suppressAutoHyphens/>
    </w:pPr>
    <w:rPr>
      <w:rFonts w:ascii="Calibri" w:eastAsia="Calibri" w:hAnsi="Calibri" w:cs="font471"/>
      <w:lang w:eastAsia="en-US"/>
    </w:rPr>
  </w:style>
  <w:style w:type="paragraph" w:customStyle="1" w:styleId="af4">
    <w:name w:val="Текст в заданном формате"/>
    <w:basedOn w:val="a"/>
    <w:rsid w:val="00717480"/>
    <w:pPr>
      <w:suppressAutoHyphens/>
      <w:spacing w:after="0"/>
    </w:pPr>
    <w:rPr>
      <w:rFonts w:ascii="Liberation Mono" w:eastAsia="NSimSun" w:hAnsi="Liberation Mono" w:cs="Liberation Mono"/>
      <w:sz w:val="20"/>
      <w:szCs w:val="20"/>
      <w:lang w:eastAsia="en-US"/>
    </w:rPr>
  </w:style>
  <w:style w:type="paragraph" w:customStyle="1" w:styleId="17">
    <w:name w:val="Абзац списка1"/>
    <w:basedOn w:val="a"/>
    <w:rsid w:val="00717480"/>
    <w:pPr>
      <w:suppressAutoHyphens/>
      <w:spacing w:line="240" w:lineRule="auto"/>
      <w:ind w:left="720"/>
      <w:contextualSpacing/>
    </w:pPr>
    <w:rPr>
      <w:rFonts w:ascii="Liberation Serif" w:eastAsia="NSimSun" w:hAnsi="Liberation Serif" w:cs="Arial"/>
      <w:kern w:val="2"/>
      <w:sz w:val="24"/>
      <w:szCs w:val="24"/>
      <w:lang w:eastAsia="zh-CN" w:bidi="hi-IN"/>
    </w:rPr>
  </w:style>
  <w:style w:type="paragraph" w:styleId="af5">
    <w:name w:val="Balloon Text"/>
    <w:basedOn w:val="a"/>
    <w:link w:val="18"/>
    <w:uiPriority w:val="99"/>
    <w:semiHidden/>
    <w:unhideWhenUsed/>
    <w:rsid w:val="00717480"/>
    <w:pPr>
      <w:suppressAutoHyphens/>
      <w:spacing w:after="0" w:line="240" w:lineRule="auto"/>
    </w:pPr>
    <w:rPr>
      <w:rFonts w:ascii="Segoe UI" w:eastAsia="NSimSun" w:hAnsi="Segoe UI" w:cs="Mangal"/>
      <w:kern w:val="2"/>
      <w:sz w:val="18"/>
      <w:szCs w:val="16"/>
      <w:lang w:eastAsia="zh-CN" w:bidi="hi-IN"/>
    </w:rPr>
  </w:style>
  <w:style w:type="character" w:customStyle="1" w:styleId="18">
    <w:name w:val="Текст выноски Знак1"/>
    <w:basedOn w:val="a1"/>
    <w:link w:val="af5"/>
    <w:uiPriority w:val="99"/>
    <w:semiHidden/>
    <w:rsid w:val="00717480"/>
    <w:rPr>
      <w:rFonts w:ascii="Segoe UI" w:eastAsia="NSimSun" w:hAnsi="Segoe UI" w:cs="Mangal"/>
      <w:kern w:val="2"/>
      <w:sz w:val="18"/>
      <w:szCs w:val="16"/>
      <w:lang w:eastAsia="zh-CN" w:bidi="hi-IN"/>
    </w:rPr>
  </w:style>
  <w:style w:type="character" w:styleId="af6">
    <w:name w:val="annotation reference"/>
    <w:uiPriority w:val="99"/>
    <w:semiHidden/>
    <w:unhideWhenUsed/>
    <w:rsid w:val="00717480"/>
    <w:rPr>
      <w:sz w:val="16"/>
      <w:szCs w:val="16"/>
    </w:rPr>
  </w:style>
  <w:style w:type="paragraph" w:customStyle="1" w:styleId="TableParagraph">
    <w:name w:val="Table Paragraph"/>
    <w:basedOn w:val="a"/>
    <w:uiPriority w:val="1"/>
    <w:qFormat/>
    <w:rsid w:val="00717480"/>
    <w:pPr>
      <w:widowControl w:val="0"/>
      <w:autoSpaceDE w:val="0"/>
      <w:autoSpaceDN w:val="0"/>
      <w:spacing w:after="0" w:line="240" w:lineRule="auto"/>
    </w:pPr>
    <w:rPr>
      <w:rFonts w:ascii="Times New Roman" w:eastAsia="Times New Roman" w:hAnsi="Times New Roman" w:cs="Times New Roman"/>
      <w:lang w:val="uk-UA" w:eastAsia="uk-UA" w:bidi="uk-UA"/>
    </w:rPr>
  </w:style>
  <w:style w:type="character" w:styleId="af7">
    <w:name w:val="FollowedHyperlink"/>
    <w:uiPriority w:val="99"/>
    <w:semiHidden/>
    <w:unhideWhenUsed/>
    <w:rsid w:val="00717480"/>
    <w:rPr>
      <w:color w:val="954F72"/>
      <w:u w:val="single"/>
    </w:rPr>
  </w:style>
  <w:style w:type="character" w:customStyle="1" w:styleId="rvts23">
    <w:name w:val="rvts23"/>
    <w:rsid w:val="00717480"/>
  </w:style>
  <w:style w:type="paragraph" w:customStyle="1" w:styleId="24">
    <w:name w:val="Абзац списка2"/>
    <w:basedOn w:val="a"/>
    <w:rsid w:val="00717480"/>
    <w:pPr>
      <w:spacing w:after="160" w:line="252" w:lineRule="auto"/>
      <w:ind w:left="720"/>
      <w:contextualSpacing/>
    </w:pPr>
    <w:rPr>
      <w:rFonts w:ascii="Calibri" w:eastAsia="Times New Roman" w:hAnsi="Calibri" w:cs="Times New Roman"/>
      <w:lang w:eastAsia="zh-CN"/>
    </w:rPr>
  </w:style>
  <w:style w:type="character" w:customStyle="1" w:styleId="rvts46">
    <w:name w:val="rvts46"/>
    <w:rsid w:val="00717480"/>
  </w:style>
  <w:style w:type="character" w:customStyle="1" w:styleId="25">
    <w:name w:val="Основной текст (2) + Полужирный"/>
    <w:rsid w:val="0071748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85pt">
    <w:name w:val="Основной текст (2) + 8;5 pt"/>
    <w:rsid w:val="007174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style>
  <w:style w:type="character" w:customStyle="1" w:styleId="31">
    <w:name w:val="Основной текст (3)_"/>
    <w:link w:val="32"/>
    <w:rsid w:val="00717480"/>
    <w:rPr>
      <w:b/>
      <w:bCs/>
      <w:shd w:val="clear" w:color="auto" w:fill="FFFFFF"/>
    </w:rPr>
  </w:style>
  <w:style w:type="paragraph" w:customStyle="1" w:styleId="32">
    <w:name w:val="Основной текст (3)"/>
    <w:basedOn w:val="a"/>
    <w:link w:val="31"/>
    <w:rsid w:val="00717480"/>
    <w:pPr>
      <w:widowControl w:val="0"/>
      <w:shd w:val="clear" w:color="auto" w:fill="FFFFFF"/>
      <w:spacing w:after="0" w:line="274" w:lineRule="exact"/>
      <w:jc w:val="center"/>
    </w:pPr>
    <w:rPr>
      <w:b/>
      <w:bCs/>
    </w:rPr>
  </w:style>
  <w:style w:type="character" w:customStyle="1" w:styleId="33">
    <w:name w:val="Основной текст (3) + Не полужирный"/>
    <w:rsid w:val="0071748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rvts37">
    <w:name w:val="rvts37"/>
    <w:rsid w:val="00717480"/>
  </w:style>
  <w:style w:type="character" w:customStyle="1" w:styleId="60">
    <w:name w:val="Основной текст + 6"/>
    <w:aliases w:val="5 pt6,Малые прописные2"/>
    <w:rsid w:val="00717480"/>
    <w:rPr>
      <w:rFonts w:ascii="Times New Roman" w:hAnsi="Times New Roman" w:cs="Times New Roman"/>
      <w:smallCaps/>
      <w:sz w:val="13"/>
      <w:u w:val="single"/>
    </w:rPr>
  </w:style>
  <w:style w:type="paragraph" w:customStyle="1" w:styleId="rvps17">
    <w:name w:val="rvps17"/>
    <w:basedOn w:val="a"/>
    <w:rsid w:val="007174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rsid w:val="00717480"/>
  </w:style>
  <w:style w:type="paragraph" w:customStyle="1" w:styleId="rvps6">
    <w:name w:val="rvps6"/>
    <w:basedOn w:val="a"/>
    <w:rsid w:val="00717480"/>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List Paragraph"/>
    <w:basedOn w:val="a"/>
    <w:uiPriority w:val="34"/>
    <w:qFormat/>
    <w:rsid w:val="00717480"/>
    <w:pPr>
      <w:suppressAutoHyphens/>
      <w:spacing w:after="0" w:line="240" w:lineRule="auto"/>
      <w:ind w:left="708"/>
    </w:pPr>
    <w:rPr>
      <w:rFonts w:ascii="Liberation Serif" w:eastAsia="NSimSun" w:hAnsi="Liberation Serif" w:cs="Mangal"/>
      <w:kern w:val="2"/>
      <w:sz w:val="24"/>
      <w:szCs w:val="21"/>
      <w:lang w:eastAsia="zh-CN" w:bidi="hi-IN"/>
    </w:rPr>
  </w:style>
  <w:style w:type="paragraph" w:customStyle="1" w:styleId="19">
    <w:name w:val="Обычный1"/>
    <w:rsid w:val="00717480"/>
    <w:pPr>
      <w:spacing w:after="0" w:line="240" w:lineRule="auto"/>
    </w:pPr>
    <w:rPr>
      <w:rFonts w:ascii="Times New Roman" w:eastAsia="Times New Roman" w:hAnsi="Times New Roman" w:cs="Times New Roman"/>
      <w:sz w:val="24"/>
      <w:szCs w:val="24"/>
      <w:lang w:val="uk-UA"/>
    </w:rPr>
  </w:style>
  <w:style w:type="character" w:customStyle="1" w:styleId="Bodytext2">
    <w:name w:val="Body text (2)_"/>
    <w:basedOn w:val="a1"/>
    <w:link w:val="Bodytext20"/>
    <w:rsid w:val="00717480"/>
    <w:rPr>
      <w:rFonts w:ascii="Times New Roman" w:eastAsia="Times New Roman" w:hAnsi="Times New Roman"/>
      <w:shd w:val="clear" w:color="auto" w:fill="FFFFFF"/>
    </w:rPr>
  </w:style>
  <w:style w:type="paragraph" w:customStyle="1" w:styleId="Bodytext20">
    <w:name w:val="Body text (2)"/>
    <w:basedOn w:val="a"/>
    <w:link w:val="Bodytext2"/>
    <w:rsid w:val="00717480"/>
    <w:pPr>
      <w:widowControl w:val="0"/>
      <w:shd w:val="clear" w:color="auto" w:fill="FFFFFF"/>
      <w:spacing w:before="240" w:after="360" w:line="0" w:lineRule="atLeast"/>
      <w:ind w:hanging="540"/>
      <w:jc w:val="both"/>
    </w:pPr>
    <w:rPr>
      <w:rFonts w:ascii="Times New Roman" w:eastAsia="Times New Roman" w:hAnsi="Times New Roman"/>
    </w:rPr>
  </w:style>
  <w:style w:type="character" w:customStyle="1" w:styleId="Bodytext2Bold">
    <w:name w:val="Body text (2) + Bold"/>
    <w:basedOn w:val="Bodytext2"/>
    <w:rsid w:val="00717480"/>
    <w:rPr>
      <w:rFonts w:ascii="Cambria" w:eastAsia="Cambria" w:hAnsi="Cambria" w:cs="Cambria"/>
      <w:b/>
      <w:bCs/>
      <w:i w:val="0"/>
      <w:iCs w:val="0"/>
      <w:smallCaps w:val="0"/>
      <w:strike w:val="0"/>
      <w:color w:val="000000"/>
      <w:spacing w:val="0"/>
      <w:w w:val="100"/>
      <w:position w:val="0"/>
      <w:u w:val="none"/>
      <w:shd w:val="clear" w:color="auto" w:fill="FFFFFF"/>
      <w:lang w:val="uk-UA" w:eastAsia="uk-UA" w:bidi="uk-UA"/>
    </w:rPr>
  </w:style>
  <w:style w:type="character" w:customStyle="1" w:styleId="Bodytext29ptBoldSpacing1pt">
    <w:name w:val="Body text (2) + 9 pt;Bold;Spacing 1 pt"/>
    <w:basedOn w:val="Bodytext2"/>
    <w:rsid w:val="00717480"/>
    <w:rPr>
      <w:rFonts w:ascii="Cambria" w:eastAsia="Cambria" w:hAnsi="Cambria" w:cs="Cambria"/>
      <w:b/>
      <w:bCs/>
      <w:i w:val="0"/>
      <w:iCs w:val="0"/>
      <w:smallCaps w:val="0"/>
      <w:strike w:val="0"/>
      <w:color w:val="000000"/>
      <w:spacing w:val="20"/>
      <w:w w:val="100"/>
      <w:position w:val="0"/>
      <w:sz w:val="18"/>
      <w:szCs w:val="18"/>
      <w:u w:val="none"/>
      <w:shd w:val="clear" w:color="auto" w:fill="FFFFFF"/>
      <w:lang w:val="uk-UA" w:eastAsia="uk-UA" w:bidi="uk-UA"/>
    </w:rPr>
  </w:style>
  <w:style w:type="character" w:customStyle="1" w:styleId="Bodytext29ptBoldSmallCapsSpacing1pt">
    <w:name w:val="Body text (2) + 9 pt;Bold;Small Caps;Spacing 1 pt"/>
    <w:basedOn w:val="Bodytext2"/>
    <w:rsid w:val="00717480"/>
    <w:rPr>
      <w:rFonts w:ascii="Cambria" w:eastAsia="Cambria" w:hAnsi="Cambria" w:cs="Cambria"/>
      <w:b/>
      <w:bCs/>
      <w:i w:val="0"/>
      <w:iCs w:val="0"/>
      <w:smallCaps/>
      <w:strike w:val="0"/>
      <w:color w:val="000000"/>
      <w:spacing w:val="20"/>
      <w:w w:val="100"/>
      <w:position w:val="0"/>
      <w:sz w:val="18"/>
      <w:szCs w:val="18"/>
      <w:u w:val="none"/>
      <w:shd w:val="clear" w:color="auto" w:fill="FFFFFF"/>
      <w:lang w:val="uk-UA" w:eastAsia="uk-UA" w:bidi="uk-UA"/>
    </w:rPr>
  </w:style>
  <w:style w:type="character" w:customStyle="1" w:styleId="Bodytext275ptSpacing1pt">
    <w:name w:val="Body text (2) + 7.5 pt;Spacing 1 pt"/>
    <w:basedOn w:val="Bodytext2"/>
    <w:rsid w:val="00717480"/>
    <w:rPr>
      <w:rFonts w:ascii="Cambria" w:eastAsia="Cambria" w:hAnsi="Cambria" w:cs="Cambria"/>
      <w:b w:val="0"/>
      <w:bCs w:val="0"/>
      <w:i w:val="0"/>
      <w:iCs w:val="0"/>
      <w:smallCaps w:val="0"/>
      <w:strike w:val="0"/>
      <w:color w:val="000000"/>
      <w:spacing w:val="20"/>
      <w:w w:val="100"/>
      <w:position w:val="0"/>
      <w:sz w:val="15"/>
      <w:szCs w:val="15"/>
      <w:u w:val="none"/>
      <w:shd w:val="clear" w:color="auto" w:fill="FFFFFF"/>
      <w:lang w:val="uk-UA" w:eastAsia="uk-UA" w:bidi="uk-UA"/>
    </w:rPr>
  </w:style>
  <w:style w:type="character" w:customStyle="1" w:styleId="Bodytext275ptItalic">
    <w:name w:val="Body text (2) + 7.5 pt;Italic"/>
    <w:basedOn w:val="Bodytext2"/>
    <w:rsid w:val="00717480"/>
    <w:rPr>
      <w:rFonts w:ascii="Cambria" w:eastAsia="Cambria" w:hAnsi="Cambria" w:cs="Cambria"/>
      <w:b w:val="0"/>
      <w:bCs w:val="0"/>
      <w:i/>
      <w:iCs/>
      <w:smallCaps w:val="0"/>
      <w:strike w:val="0"/>
      <w:color w:val="000000"/>
      <w:spacing w:val="0"/>
      <w:w w:val="100"/>
      <w:position w:val="0"/>
      <w:sz w:val="15"/>
      <w:szCs w:val="15"/>
      <w:u w:val="none"/>
      <w:shd w:val="clear" w:color="auto" w:fill="FFFFFF"/>
      <w:lang w:val="uk-UA" w:eastAsia="uk-UA" w:bidi="uk-UA"/>
    </w:rPr>
  </w:style>
  <w:style w:type="character" w:customStyle="1" w:styleId="Bodytext255ptBoldScale20">
    <w:name w:val="Body text (2) + 5.5 pt;Bold;Scale 20%"/>
    <w:basedOn w:val="Bodytext2"/>
    <w:rsid w:val="00717480"/>
    <w:rPr>
      <w:rFonts w:ascii="Cambria" w:eastAsia="Cambria" w:hAnsi="Cambria" w:cs="Cambria"/>
      <w:b/>
      <w:bCs/>
      <w:i w:val="0"/>
      <w:iCs w:val="0"/>
      <w:smallCaps w:val="0"/>
      <w:strike w:val="0"/>
      <w:color w:val="000000"/>
      <w:spacing w:val="0"/>
      <w:w w:val="20"/>
      <w:position w:val="0"/>
      <w:sz w:val="11"/>
      <w:szCs w:val="11"/>
      <w:u w:val="none"/>
      <w:shd w:val="clear" w:color="auto" w:fill="FFFFFF"/>
      <w:lang w:val="uk-UA" w:eastAsia="uk-UA" w:bidi="uk-UA"/>
    </w:rPr>
  </w:style>
  <w:style w:type="character" w:customStyle="1" w:styleId="Bodytext2Candara10pt">
    <w:name w:val="Body text (2) + Candara;10 pt"/>
    <w:basedOn w:val="Bodytext2"/>
    <w:rsid w:val="00717480"/>
    <w:rPr>
      <w:rFonts w:ascii="Candara" w:eastAsia="Candara" w:hAnsi="Candara" w:cs="Candara"/>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rvts15">
    <w:name w:val="rvts15"/>
    <w:basedOn w:val="a1"/>
    <w:qFormat/>
    <w:rsid w:val="00F43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C2D"/>
  </w:style>
  <w:style w:type="paragraph" w:styleId="1">
    <w:name w:val="heading 1"/>
    <w:basedOn w:val="a"/>
    <w:next w:val="a0"/>
    <w:link w:val="10"/>
    <w:qFormat/>
    <w:rsid w:val="00717480"/>
    <w:pPr>
      <w:numPr>
        <w:numId w:val="1"/>
      </w:numPr>
      <w:tabs>
        <w:tab w:val="clear" w:pos="720"/>
        <w:tab w:val="num" w:pos="0"/>
      </w:tabs>
      <w:suppressAutoHyphens/>
      <w:spacing w:before="280" w:after="280" w:line="240" w:lineRule="auto"/>
      <w:ind w:left="0" w:firstLine="0"/>
      <w:outlineLvl w:val="0"/>
    </w:pPr>
    <w:rPr>
      <w:rFonts w:ascii="Times New Roman" w:eastAsia="Times New Roman" w:hAnsi="Times New Roman" w:cs="Times New Roman"/>
      <w:b/>
      <w:bCs/>
      <w:kern w:val="2"/>
      <w:sz w:val="48"/>
      <w:szCs w:val="48"/>
    </w:rPr>
  </w:style>
  <w:style w:type="paragraph" w:styleId="2">
    <w:name w:val="heading 2"/>
    <w:basedOn w:val="11"/>
    <w:next w:val="a0"/>
    <w:link w:val="20"/>
    <w:qFormat/>
    <w:rsid w:val="00717480"/>
    <w:pPr>
      <w:numPr>
        <w:ilvl w:val="1"/>
        <w:numId w:val="1"/>
      </w:numPr>
      <w:tabs>
        <w:tab w:val="num" w:pos="0"/>
      </w:tabs>
      <w:spacing w:before="200"/>
      <w:ind w:left="0" w:firstLine="0"/>
      <w:outlineLvl w:val="1"/>
    </w:pPr>
    <w:rPr>
      <w:rFonts w:cs="Times New Roman"/>
      <w:b/>
      <w:bCs/>
      <w:sz w:val="32"/>
      <w:szCs w:val="32"/>
    </w:rPr>
  </w:style>
  <w:style w:type="paragraph" w:styleId="3">
    <w:name w:val="heading 3"/>
    <w:basedOn w:val="a"/>
    <w:next w:val="a0"/>
    <w:link w:val="30"/>
    <w:qFormat/>
    <w:rsid w:val="00717480"/>
    <w:pPr>
      <w:numPr>
        <w:ilvl w:val="2"/>
        <w:numId w:val="1"/>
      </w:numPr>
      <w:tabs>
        <w:tab w:val="clear" w:pos="2160"/>
        <w:tab w:val="num" w:pos="0"/>
      </w:tabs>
      <w:suppressAutoHyphens/>
      <w:spacing w:before="280" w:after="280" w:line="240" w:lineRule="auto"/>
      <w:ind w:left="0" w:firstLine="0"/>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7174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rsid w:val="00717480"/>
    <w:rPr>
      <w:rFonts w:ascii="Times New Roman" w:eastAsia="Times New Roman" w:hAnsi="Times New Roman" w:cs="Times New Roman"/>
      <w:b/>
      <w:bCs/>
      <w:kern w:val="2"/>
      <w:sz w:val="48"/>
      <w:szCs w:val="48"/>
    </w:rPr>
  </w:style>
  <w:style w:type="character" w:customStyle="1" w:styleId="20">
    <w:name w:val="Заголовок 2 Знак"/>
    <w:basedOn w:val="a1"/>
    <w:link w:val="2"/>
    <w:rsid w:val="00717480"/>
    <w:rPr>
      <w:rFonts w:ascii="Liberation Sans" w:eastAsia="Microsoft YaHei" w:hAnsi="Liberation Sans" w:cs="Times New Roman"/>
      <w:b/>
      <w:bCs/>
      <w:sz w:val="32"/>
      <w:szCs w:val="32"/>
      <w:lang w:eastAsia="en-US"/>
    </w:rPr>
  </w:style>
  <w:style w:type="character" w:customStyle="1" w:styleId="30">
    <w:name w:val="Заголовок 3 Знак"/>
    <w:basedOn w:val="a1"/>
    <w:link w:val="3"/>
    <w:rsid w:val="00717480"/>
    <w:rPr>
      <w:rFonts w:ascii="Times New Roman" w:eastAsia="Times New Roman" w:hAnsi="Times New Roman" w:cs="Times New Roman"/>
      <w:b/>
      <w:bCs/>
      <w:sz w:val="27"/>
      <w:szCs w:val="27"/>
    </w:rPr>
  </w:style>
  <w:style w:type="paragraph" w:styleId="a5">
    <w:name w:val="header"/>
    <w:basedOn w:val="a"/>
    <w:link w:val="a6"/>
    <w:uiPriority w:val="99"/>
    <w:unhideWhenUsed/>
    <w:rsid w:val="00717480"/>
    <w:pPr>
      <w:tabs>
        <w:tab w:val="center" w:pos="4677"/>
        <w:tab w:val="right" w:pos="9355"/>
      </w:tabs>
      <w:suppressAutoHyphens/>
      <w:spacing w:after="0" w:line="240" w:lineRule="auto"/>
    </w:pPr>
    <w:rPr>
      <w:rFonts w:ascii="Liberation Serif" w:eastAsia="NSimSun" w:hAnsi="Liberation Serif" w:cs="Arial"/>
      <w:kern w:val="2"/>
      <w:sz w:val="24"/>
      <w:szCs w:val="24"/>
      <w:lang w:eastAsia="zh-CN" w:bidi="hi-IN"/>
    </w:rPr>
  </w:style>
  <w:style w:type="character" w:customStyle="1" w:styleId="a6">
    <w:name w:val="Верхний колонтитул Знак"/>
    <w:basedOn w:val="a1"/>
    <w:link w:val="a5"/>
    <w:uiPriority w:val="99"/>
    <w:rsid w:val="00717480"/>
    <w:rPr>
      <w:rFonts w:ascii="Liberation Serif" w:eastAsia="NSimSun" w:hAnsi="Liberation Serif" w:cs="Arial"/>
      <w:kern w:val="2"/>
      <w:sz w:val="24"/>
      <w:szCs w:val="24"/>
      <w:lang w:eastAsia="zh-CN" w:bidi="hi-IN"/>
    </w:rPr>
  </w:style>
  <w:style w:type="paragraph" w:styleId="a7">
    <w:name w:val="footer"/>
    <w:basedOn w:val="a"/>
    <w:link w:val="a8"/>
    <w:uiPriority w:val="99"/>
    <w:unhideWhenUsed/>
    <w:rsid w:val="00717480"/>
    <w:pPr>
      <w:tabs>
        <w:tab w:val="center" w:pos="4677"/>
        <w:tab w:val="right" w:pos="9355"/>
      </w:tabs>
      <w:suppressAutoHyphens/>
      <w:spacing w:after="0" w:line="240" w:lineRule="auto"/>
    </w:pPr>
    <w:rPr>
      <w:rFonts w:ascii="Liberation Serif" w:eastAsia="NSimSun" w:hAnsi="Liberation Serif" w:cs="Arial"/>
      <w:kern w:val="2"/>
      <w:sz w:val="24"/>
      <w:szCs w:val="24"/>
      <w:lang w:eastAsia="zh-CN" w:bidi="hi-IN"/>
    </w:rPr>
  </w:style>
  <w:style w:type="character" w:customStyle="1" w:styleId="a8">
    <w:name w:val="Нижний колонтитул Знак"/>
    <w:basedOn w:val="a1"/>
    <w:link w:val="a7"/>
    <w:uiPriority w:val="99"/>
    <w:rsid w:val="00717480"/>
    <w:rPr>
      <w:rFonts w:ascii="Liberation Serif" w:eastAsia="NSimSun" w:hAnsi="Liberation Serif" w:cs="Arial"/>
      <w:kern w:val="2"/>
      <w:sz w:val="24"/>
      <w:szCs w:val="24"/>
      <w:lang w:eastAsia="zh-CN" w:bidi="hi-IN"/>
    </w:rPr>
  </w:style>
  <w:style w:type="character" w:styleId="a9">
    <w:name w:val="Hyperlink"/>
    <w:rsid w:val="00717480"/>
    <w:rPr>
      <w:color w:val="000080"/>
      <w:u w:val="single"/>
    </w:rPr>
  </w:style>
  <w:style w:type="character" w:customStyle="1" w:styleId="WW8Num1z0">
    <w:name w:val="WW8Num1z0"/>
    <w:rsid w:val="00717480"/>
  </w:style>
  <w:style w:type="character" w:customStyle="1" w:styleId="WW8Num1z1">
    <w:name w:val="WW8Num1z1"/>
    <w:rsid w:val="00717480"/>
  </w:style>
  <w:style w:type="character" w:customStyle="1" w:styleId="WW8Num1z2">
    <w:name w:val="WW8Num1z2"/>
    <w:rsid w:val="00717480"/>
  </w:style>
  <w:style w:type="character" w:customStyle="1" w:styleId="WW8Num1z3">
    <w:name w:val="WW8Num1z3"/>
    <w:rsid w:val="00717480"/>
  </w:style>
  <w:style w:type="character" w:customStyle="1" w:styleId="WW8Num1z4">
    <w:name w:val="WW8Num1z4"/>
    <w:rsid w:val="00717480"/>
  </w:style>
  <w:style w:type="character" w:customStyle="1" w:styleId="WW8Num1z5">
    <w:name w:val="WW8Num1z5"/>
    <w:rsid w:val="00717480"/>
  </w:style>
  <w:style w:type="character" w:customStyle="1" w:styleId="WW8Num1z6">
    <w:name w:val="WW8Num1z6"/>
    <w:rsid w:val="00717480"/>
  </w:style>
  <w:style w:type="character" w:customStyle="1" w:styleId="WW8Num1z7">
    <w:name w:val="WW8Num1z7"/>
    <w:rsid w:val="00717480"/>
  </w:style>
  <w:style w:type="character" w:customStyle="1" w:styleId="WW8Num1z8">
    <w:name w:val="WW8Num1z8"/>
    <w:rsid w:val="00717480"/>
  </w:style>
  <w:style w:type="character" w:customStyle="1" w:styleId="WW8Num2z0">
    <w:name w:val="WW8Num2z0"/>
    <w:rsid w:val="00717480"/>
    <w:rPr>
      <w:rFonts w:ascii="Times New Roman" w:hAnsi="Times New Roman" w:cs="Times New Roman"/>
      <w:sz w:val="28"/>
      <w:szCs w:val="28"/>
      <w:lang w:val="uk-UA"/>
    </w:rPr>
  </w:style>
  <w:style w:type="character" w:customStyle="1" w:styleId="WW8Num2z1">
    <w:name w:val="WW8Num2z1"/>
    <w:rsid w:val="00717480"/>
  </w:style>
  <w:style w:type="character" w:customStyle="1" w:styleId="WW8Num2z2">
    <w:name w:val="WW8Num2z2"/>
    <w:rsid w:val="00717480"/>
  </w:style>
  <w:style w:type="character" w:customStyle="1" w:styleId="WW8Num2z3">
    <w:name w:val="WW8Num2z3"/>
    <w:rsid w:val="00717480"/>
  </w:style>
  <w:style w:type="character" w:customStyle="1" w:styleId="WW8Num2z4">
    <w:name w:val="WW8Num2z4"/>
    <w:rsid w:val="00717480"/>
  </w:style>
  <w:style w:type="character" w:customStyle="1" w:styleId="WW8Num2z5">
    <w:name w:val="WW8Num2z5"/>
    <w:rsid w:val="00717480"/>
  </w:style>
  <w:style w:type="character" w:customStyle="1" w:styleId="WW8Num2z6">
    <w:name w:val="WW8Num2z6"/>
    <w:rsid w:val="00717480"/>
  </w:style>
  <w:style w:type="character" w:customStyle="1" w:styleId="WW8Num2z7">
    <w:name w:val="WW8Num2z7"/>
    <w:rsid w:val="00717480"/>
  </w:style>
  <w:style w:type="character" w:customStyle="1" w:styleId="WW8Num2z8">
    <w:name w:val="WW8Num2z8"/>
    <w:rsid w:val="00717480"/>
  </w:style>
  <w:style w:type="character" w:customStyle="1" w:styleId="WW8Num3z0">
    <w:name w:val="WW8Num3z0"/>
    <w:rsid w:val="00717480"/>
    <w:rPr>
      <w:rFonts w:ascii="Times New Roman" w:hAnsi="Times New Roman" w:cs="Times New Roman"/>
    </w:rPr>
  </w:style>
  <w:style w:type="character" w:customStyle="1" w:styleId="WW8Num3z1">
    <w:name w:val="WW8Num3z1"/>
    <w:rsid w:val="00717480"/>
  </w:style>
  <w:style w:type="character" w:customStyle="1" w:styleId="WW8Num3z2">
    <w:name w:val="WW8Num3z2"/>
    <w:rsid w:val="00717480"/>
  </w:style>
  <w:style w:type="character" w:customStyle="1" w:styleId="WW8Num3z3">
    <w:name w:val="WW8Num3z3"/>
    <w:rsid w:val="00717480"/>
  </w:style>
  <w:style w:type="character" w:customStyle="1" w:styleId="WW8Num3z4">
    <w:name w:val="WW8Num3z4"/>
    <w:rsid w:val="00717480"/>
  </w:style>
  <w:style w:type="character" w:customStyle="1" w:styleId="WW8Num3z5">
    <w:name w:val="WW8Num3z5"/>
    <w:rsid w:val="00717480"/>
  </w:style>
  <w:style w:type="character" w:customStyle="1" w:styleId="WW8Num3z6">
    <w:name w:val="WW8Num3z6"/>
    <w:rsid w:val="00717480"/>
  </w:style>
  <w:style w:type="character" w:customStyle="1" w:styleId="WW8Num3z7">
    <w:name w:val="WW8Num3z7"/>
    <w:rsid w:val="00717480"/>
  </w:style>
  <w:style w:type="character" w:customStyle="1" w:styleId="WW8Num3z8">
    <w:name w:val="WW8Num3z8"/>
    <w:rsid w:val="00717480"/>
  </w:style>
  <w:style w:type="character" w:customStyle="1" w:styleId="WW8Num4z0">
    <w:name w:val="WW8Num4z0"/>
    <w:rsid w:val="00717480"/>
    <w:rPr>
      <w:rFonts w:ascii="Times New Roman" w:hAnsi="Times New Roman" w:cs="Times New Roman"/>
    </w:rPr>
  </w:style>
  <w:style w:type="character" w:customStyle="1" w:styleId="12">
    <w:name w:val="Основной шрифт абзаца1"/>
    <w:rsid w:val="00717480"/>
  </w:style>
  <w:style w:type="character" w:customStyle="1" w:styleId="aa">
    <w:name w:val="Текст выноски Знак"/>
    <w:rsid w:val="00717480"/>
    <w:rPr>
      <w:rFonts w:ascii="Tahoma" w:hAnsi="Tahoma" w:cs="Tahoma"/>
      <w:sz w:val="16"/>
      <w:szCs w:val="16"/>
    </w:rPr>
  </w:style>
  <w:style w:type="character" w:customStyle="1" w:styleId="ab">
    <w:name w:val="Основной текст_"/>
    <w:rsid w:val="00717480"/>
    <w:rPr>
      <w:rFonts w:ascii="Times New Roman" w:hAnsi="Times New Roman" w:cs="Times New Roman"/>
      <w:sz w:val="16"/>
    </w:rPr>
  </w:style>
  <w:style w:type="character" w:customStyle="1" w:styleId="13">
    <w:name w:val="Основной текст1"/>
    <w:rsid w:val="00717480"/>
    <w:rPr>
      <w:rFonts w:ascii="Times New Roman" w:hAnsi="Times New Roman" w:cs="Times New Roman"/>
      <w:sz w:val="16"/>
      <w:u w:val="single"/>
    </w:rPr>
  </w:style>
  <w:style w:type="character" w:customStyle="1" w:styleId="7pt">
    <w:name w:val="Îñíîâíîé òåêñò + 7 pt"/>
    <w:rsid w:val="00717480"/>
    <w:rPr>
      <w:rFonts w:ascii="Times New Roman" w:hAnsi="Times New Roman" w:cs="Times New Roman"/>
      <w:smallCaps/>
      <w:sz w:val="14"/>
      <w:lang w:val="ru-RU" w:eastAsia="ru-RU"/>
    </w:rPr>
  </w:style>
  <w:style w:type="character" w:customStyle="1" w:styleId="7pt0">
    <w:name w:val="Основной текст + 7 pt"/>
    <w:aliases w:val="Малые прописные3"/>
    <w:rsid w:val="00717480"/>
    <w:rPr>
      <w:rFonts w:ascii="Times New Roman" w:hAnsi="Times New Roman" w:cs="Times New Roman"/>
      <w:smallCaps/>
      <w:sz w:val="14"/>
      <w:u w:val="single"/>
    </w:rPr>
  </w:style>
  <w:style w:type="character" w:customStyle="1" w:styleId="WW8Num6z0">
    <w:name w:val="WW8Num6z0"/>
    <w:rsid w:val="00717480"/>
    <w:rPr>
      <w:rFonts w:ascii="Times New Roman" w:hAnsi="Times New Roman" w:cs="Times New Roman"/>
    </w:rPr>
  </w:style>
  <w:style w:type="character" w:customStyle="1" w:styleId="21">
    <w:name w:val="Основной текст (2)_"/>
    <w:rsid w:val="00717480"/>
    <w:rPr>
      <w:rFonts w:ascii="Times New Roman" w:hAnsi="Times New Roman" w:cs="Times New Roman"/>
    </w:rPr>
  </w:style>
  <w:style w:type="character" w:customStyle="1" w:styleId="2115pt">
    <w:name w:val="Основной текст (2) + 11;5 pt;Полужирный"/>
    <w:rsid w:val="00717480"/>
    <w:rPr>
      <w:rFonts w:ascii="Times New Roman" w:eastAsia="Times New Roman" w:hAnsi="Times New Roman" w:cs="Times New Roman"/>
      <w:b/>
      <w:bCs/>
      <w:i w:val="0"/>
      <w:iCs w:val="0"/>
      <w:caps w:val="0"/>
      <w:smallCaps w:val="0"/>
      <w:strike w:val="0"/>
      <w:dstrike w:val="0"/>
      <w:color w:val="000000"/>
      <w:spacing w:val="0"/>
      <w:w w:val="100"/>
      <w:sz w:val="23"/>
      <w:szCs w:val="23"/>
      <w:u w:val="none"/>
      <w:lang w:val="uk-UA" w:eastAsia="uk-UA" w:bidi="uk-UA"/>
    </w:rPr>
  </w:style>
  <w:style w:type="character" w:customStyle="1" w:styleId="2115pt0">
    <w:name w:val="Основной текст (2) + 11;5 pt;Курсив"/>
    <w:rsid w:val="00717480"/>
    <w:rPr>
      <w:rFonts w:ascii="Times New Roman" w:eastAsia="Times New Roman" w:hAnsi="Times New Roman" w:cs="Times New Roman"/>
      <w:b w:val="0"/>
      <w:bCs w:val="0"/>
      <w:i/>
      <w:iCs/>
      <w:caps w:val="0"/>
      <w:smallCaps w:val="0"/>
      <w:strike w:val="0"/>
      <w:dstrike w:val="0"/>
      <w:color w:val="000000"/>
      <w:spacing w:val="0"/>
      <w:w w:val="100"/>
      <w:sz w:val="23"/>
      <w:szCs w:val="23"/>
      <w:u w:val="single"/>
      <w:lang w:val="uk-UA" w:eastAsia="uk-UA" w:bidi="uk-UA"/>
    </w:rPr>
  </w:style>
  <w:style w:type="character" w:styleId="ac">
    <w:name w:val="Emphasis"/>
    <w:qFormat/>
    <w:rsid w:val="00717480"/>
    <w:rPr>
      <w:i/>
      <w:iCs/>
    </w:rPr>
  </w:style>
  <w:style w:type="character" w:customStyle="1" w:styleId="22">
    <w:name w:val="Основной текст (2) + Курсив"/>
    <w:rsid w:val="00717480"/>
    <w:rPr>
      <w:rFonts w:ascii="Times New Roman" w:hAnsi="Times New Roman" w:cs="Times New Roman"/>
      <w:i/>
    </w:rPr>
  </w:style>
  <w:style w:type="character" w:customStyle="1" w:styleId="27pt">
    <w:name w:val="Основной текст (2) + 7 pt"/>
    <w:rsid w:val="00717480"/>
    <w:rPr>
      <w:rFonts w:ascii="Times New Roman" w:hAnsi="Times New Roman" w:cs="Times New Roman"/>
      <w:smallCaps/>
      <w:sz w:val="14"/>
    </w:rPr>
  </w:style>
  <w:style w:type="character" w:customStyle="1" w:styleId="2115pt1">
    <w:name w:val="Основной текст (2) + 11;5 pt"/>
    <w:rsid w:val="00717480"/>
    <w:rPr>
      <w:rFonts w:ascii="Times New Roman" w:eastAsia="Times New Roman" w:hAnsi="Times New Roman" w:cs="Times New Roman"/>
      <w:b w:val="0"/>
      <w:bCs w:val="0"/>
      <w:i/>
      <w:iCs/>
      <w:caps w:val="0"/>
      <w:smallCaps w:val="0"/>
      <w:strike w:val="0"/>
      <w:dstrike w:val="0"/>
      <w:color w:val="000000"/>
      <w:spacing w:val="0"/>
      <w:w w:val="100"/>
      <w:sz w:val="23"/>
      <w:szCs w:val="23"/>
      <w:u w:val="single"/>
      <w:lang w:val="uk-UA" w:eastAsia="uk-UA"/>
    </w:rPr>
  </w:style>
  <w:style w:type="character" w:customStyle="1" w:styleId="st42">
    <w:name w:val="st42"/>
    <w:rsid w:val="00717480"/>
    <w:rPr>
      <w:color w:val="000000"/>
    </w:rPr>
  </w:style>
  <w:style w:type="character" w:customStyle="1" w:styleId="110">
    <w:name w:val="Основной шрифт абзаца11"/>
    <w:rsid w:val="00717480"/>
  </w:style>
  <w:style w:type="character" w:customStyle="1" w:styleId="rvts9">
    <w:name w:val="rvts9"/>
    <w:basedOn w:val="110"/>
    <w:rsid w:val="00717480"/>
  </w:style>
  <w:style w:type="character" w:customStyle="1" w:styleId="rvts0">
    <w:name w:val="rvts0"/>
    <w:basedOn w:val="110"/>
    <w:rsid w:val="00717480"/>
  </w:style>
  <w:style w:type="paragraph" w:customStyle="1" w:styleId="11">
    <w:name w:val="Заголовок1"/>
    <w:basedOn w:val="a"/>
    <w:next w:val="a0"/>
    <w:rsid w:val="00717480"/>
    <w:pPr>
      <w:keepNext/>
      <w:suppressAutoHyphens/>
      <w:spacing w:before="240" w:after="120"/>
    </w:pPr>
    <w:rPr>
      <w:rFonts w:ascii="Liberation Sans" w:eastAsia="Microsoft YaHei" w:hAnsi="Liberation Sans" w:cs="Arial"/>
      <w:sz w:val="28"/>
      <w:szCs w:val="28"/>
      <w:lang w:eastAsia="en-US"/>
    </w:rPr>
  </w:style>
  <w:style w:type="paragraph" w:styleId="a0">
    <w:name w:val="Body Text"/>
    <w:basedOn w:val="a"/>
    <w:link w:val="ad"/>
    <w:rsid w:val="00717480"/>
    <w:pPr>
      <w:suppressAutoHyphens/>
      <w:spacing w:after="140"/>
    </w:pPr>
    <w:rPr>
      <w:rFonts w:ascii="Calibri" w:eastAsia="Calibri" w:hAnsi="Calibri" w:cs="Times New Roman"/>
      <w:sz w:val="20"/>
      <w:szCs w:val="20"/>
      <w:lang w:eastAsia="zh-CN"/>
    </w:rPr>
  </w:style>
  <w:style w:type="character" w:customStyle="1" w:styleId="ad">
    <w:name w:val="Основной текст Знак"/>
    <w:basedOn w:val="a1"/>
    <w:link w:val="a0"/>
    <w:rsid w:val="00717480"/>
    <w:rPr>
      <w:rFonts w:ascii="Calibri" w:eastAsia="Calibri" w:hAnsi="Calibri" w:cs="Times New Roman"/>
      <w:sz w:val="20"/>
      <w:szCs w:val="20"/>
      <w:lang w:eastAsia="zh-CN"/>
    </w:rPr>
  </w:style>
  <w:style w:type="paragraph" w:styleId="ae">
    <w:name w:val="List"/>
    <w:basedOn w:val="a0"/>
    <w:rsid w:val="00717480"/>
    <w:rPr>
      <w:rFonts w:cs="Arial"/>
    </w:rPr>
  </w:style>
  <w:style w:type="paragraph" w:styleId="af">
    <w:name w:val="caption"/>
    <w:basedOn w:val="a"/>
    <w:qFormat/>
    <w:rsid w:val="00717480"/>
    <w:pPr>
      <w:suppressLineNumbers/>
      <w:suppressAutoHyphens/>
      <w:spacing w:before="120" w:after="120"/>
    </w:pPr>
    <w:rPr>
      <w:rFonts w:ascii="Calibri" w:eastAsia="Calibri" w:hAnsi="Calibri" w:cs="Arial"/>
      <w:i/>
      <w:iCs/>
      <w:sz w:val="24"/>
      <w:szCs w:val="24"/>
      <w:lang w:eastAsia="en-US"/>
    </w:rPr>
  </w:style>
  <w:style w:type="paragraph" w:customStyle="1" w:styleId="14">
    <w:name w:val="Указатель1"/>
    <w:basedOn w:val="a"/>
    <w:rsid w:val="00717480"/>
    <w:pPr>
      <w:suppressLineNumbers/>
      <w:suppressAutoHyphens/>
    </w:pPr>
    <w:rPr>
      <w:rFonts w:ascii="Calibri" w:eastAsia="Calibri" w:hAnsi="Calibri" w:cs="Arial"/>
      <w:lang w:eastAsia="en-US"/>
    </w:rPr>
  </w:style>
  <w:style w:type="paragraph" w:customStyle="1" w:styleId="15">
    <w:name w:val="Обычный (Интернет)1"/>
    <w:basedOn w:val="a"/>
    <w:rsid w:val="00717480"/>
    <w:pPr>
      <w:suppressAutoHyphens/>
      <w:spacing w:before="280" w:after="280" w:line="240" w:lineRule="auto"/>
    </w:pPr>
    <w:rPr>
      <w:rFonts w:ascii="Times New Roman" w:eastAsia="Times New Roman" w:hAnsi="Times New Roman" w:cs="Times New Roman"/>
      <w:sz w:val="24"/>
      <w:szCs w:val="24"/>
    </w:rPr>
  </w:style>
  <w:style w:type="paragraph" w:customStyle="1" w:styleId="16">
    <w:name w:val="Текст выноски1"/>
    <w:basedOn w:val="a"/>
    <w:rsid w:val="00717480"/>
    <w:pPr>
      <w:suppressAutoHyphens/>
      <w:spacing w:after="0" w:line="240" w:lineRule="auto"/>
    </w:pPr>
    <w:rPr>
      <w:rFonts w:ascii="Tahoma" w:eastAsia="Calibri" w:hAnsi="Tahoma" w:cs="Tahoma"/>
      <w:sz w:val="16"/>
      <w:szCs w:val="16"/>
      <w:lang w:eastAsia="en-US"/>
    </w:rPr>
  </w:style>
  <w:style w:type="paragraph" w:customStyle="1" w:styleId="af0">
    <w:name w:val="Содержимое таблицы"/>
    <w:basedOn w:val="a"/>
    <w:rsid w:val="00717480"/>
    <w:pPr>
      <w:suppressLineNumbers/>
      <w:suppressAutoHyphens/>
    </w:pPr>
    <w:rPr>
      <w:rFonts w:ascii="Calibri" w:eastAsia="Calibri" w:hAnsi="Calibri" w:cs="font471"/>
      <w:lang w:eastAsia="en-US"/>
    </w:rPr>
  </w:style>
  <w:style w:type="paragraph" w:customStyle="1" w:styleId="af1">
    <w:name w:val="Заголовок таблицы"/>
    <w:basedOn w:val="af0"/>
    <w:rsid w:val="00717480"/>
    <w:pPr>
      <w:jc w:val="center"/>
    </w:pPr>
    <w:rPr>
      <w:b/>
      <w:bCs/>
    </w:rPr>
  </w:style>
  <w:style w:type="paragraph" w:customStyle="1" w:styleId="rvps2">
    <w:name w:val="rvps2"/>
    <w:basedOn w:val="a"/>
    <w:qFormat/>
    <w:rsid w:val="00717480"/>
    <w:pPr>
      <w:suppressAutoHyphens/>
      <w:spacing w:before="280" w:after="280" w:line="240" w:lineRule="auto"/>
    </w:pPr>
    <w:rPr>
      <w:rFonts w:ascii="Times New Roman" w:eastAsia="Times New Roman" w:hAnsi="Times New Roman" w:cs="Times New Roman"/>
      <w:sz w:val="24"/>
      <w:szCs w:val="24"/>
      <w:lang w:val="uk-UA" w:eastAsia="uk-UA"/>
    </w:rPr>
  </w:style>
  <w:style w:type="paragraph" w:customStyle="1" w:styleId="23">
    <w:name w:val="Основной текст (2)"/>
    <w:basedOn w:val="a"/>
    <w:rsid w:val="00717480"/>
    <w:pPr>
      <w:shd w:val="clear" w:color="auto" w:fill="FFFFFF"/>
      <w:suppressAutoHyphens/>
      <w:spacing w:after="60" w:line="302" w:lineRule="exact"/>
      <w:jc w:val="both"/>
    </w:pPr>
    <w:rPr>
      <w:rFonts w:ascii="Times New Roman" w:eastAsia="Calibri" w:hAnsi="Times New Roman" w:cs="Times New Roman"/>
      <w:lang w:eastAsia="en-US"/>
    </w:rPr>
  </w:style>
  <w:style w:type="paragraph" w:customStyle="1" w:styleId="6">
    <w:name w:val="Основной текст (6)"/>
    <w:basedOn w:val="a"/>
    <w:rsid w:val="00717480"/>
    <w:pPr>
      <w:shd w:val="clear" w:color="auto" w:fill="FFFFFF"/>
      <w:suppressAutoHyphens/>
      <w:spacing w:line="0" w:lineRule="atLeast"/>
    </w:pPr>
    <w:rPr>
      <w:rFonts w:ascii="Times New Roman" w:eastAsia="Times New Roman" w:hAnsi="Times New Roman" w:cs="Times New Roman"/>
      <w:sz w:val="32"/>
      <w:szCs w:val="32"/>
      <w:lang w:bidi="ru-RU"/>
    </w:rPr>
  </w:style>
  <w:style w:type="paragraph" w:customStyle="1" w:styleId="9">
    <w:name w:val="Основной текст (9)"/>
    <w:basedOn w:val="a"/>
    <w:rsid w:val="00717480"/>
    <w:pPr>
      <w:shd w:val="clear" w:color="auto" w:fill="FFFFFF"/>
      <w:suppressAutoHyphens/>
      <w:spacing w:after="240" w:line="277" w:lineRule="exact"/>
      <w:ind w:firstLine="700"/>
      <w:jc w:val="both"/>
    </w:pPr>
    <w:rPr>
      <w:rFonts w:ascii="Times New Roman" w:eastAsia="Times New Roman" w:hAnsi="Times New Roman" w:cs="Times New Roman"/>
      <w:lang w:eastAsia="en-US"/>
    </w:rPr>
  </w:style>
  <w:style w:type="paragraph" w:customStyle="1" w:styleId="af2">
    <w:name w:val="Нормальний текст"/>
    <w:basedOn w:val="a"/>
    <w:rsid w:val="00717480"/>
    <w:pPr>
      <w:suppressAutoHyphens/>
      <w:spacing w:before="120" w:after="0"/>
      <w:ind w:firstLine="567"/>
    </w:pPr>
    <w:rPr>
      <w:rFonts w:ascii="Calibri" w:eastAsia="Calibri" w:hAnsi="Calibri" w:cs="font471"/>
      <w:lang w:val="uk-UA" w:eastAsia="en-US"/>
    </w:rPr>
  </w:style>
  <w:style w:type="paragraph" w:customStyle="1" w:styleId="af3">
    <w:name w:val="Верхний и нижний колонтитулы"/>
    <w:basedOn w:val="a"/>
    <w:rsid w:val="00717480"/>
    <w:pPr>
      <w:suppressLineNumbers/>
      <w:tabs>
        <w:tab w:val="center" w:pos="4677"/>
        <w:tab w:val="right" w:pos="9355"/>
      </w:tabs>
      <w:suppressAutoHyphens/>
    </w:pPr>
    <w:rPr>
      <w:rFonts w:ascii="Calibri" w:eastAsia="Calibri" w:hAnsi="Calibri" w:cs="font471"/>
      <w:lang w:eastAsia="en-US"/>
    </w:rPr>
  </w:style>
  <w:style w:type="paragraph" w:customStyle="1" w:styleId="af4">
    <w:name w:val="Текст в заданном формате"/>
    <w:basedOn w:val="a"/>
    <w:rsid w:val="00717480"/>
    <w:pPr>
      <w:suppressAutoHyphens/>
      <w:spacing w:after="0"/>
    </w:pPr>
    <w:rPr>
      <w:rFonts w:ascii="Liberation Mono" w:eastAsia="NSimSun" w:hAnsi="Liberation Mono" w:cs="Liberation Mono"/>
      <w:sz w:val="20"/>
      <w:szCs w:val="20"/>
      <w:lang w:eastAsia="en-US"/>
    </w:rPr>
  </w:style>
  <w:style w:type="paragraph" w:customStyle="1" w:styleId="17">
    <w:name w:val="Абзац списка1"/>
    <w:basedOn w:val="a"/>
    <w:rsid w:val="00717480"/>
    <w:pPr>
      <w:suppressAutoHyphens/>
      <w:spacing w:line="240" w:lineRule="auto"/>
      <w:ind w:left="720"/>
      <w:contextualSpacing/>
    </w:pPr>
    <w:rPr>
      <w:rFonts w:ascii="Liberation Serif" w:eastAsia="NSimSun" w:hAnsi="Liberation Serif" w:cs="Arial"/>
      <w:kern w:val="2"/>
      <w:sz w:val="24"/>
      <w:szCs w:val="24"/>
      <w:lang w:eastAsia="zh-CN" w:bidi="hi-IN"/>
    </w:rPr>
  </w:style>
  <w:style w:type="paragraph" w:styleId="af5">
    <w:name w:val="Balloon Text"/>
    <w:basedOn w:val="a"/>
    <w:link w:val="18"/>
    <w:uiPriority w:val="99"/>
    <w:semiHidden/>
    <w:unhideWhenUsed/>
    <w:rsid w:val="00717480"/>
    <w:pPr>
      <w:suppressAutoHyphens/>
      <w:spacing w:after="0" w:line="240" w:lineRule="auto"/>
    </w:pPr>
    <w:rPr>
      <w:rFonts w:ascii="Segoe UI" w:eastAsia="NSimSun" w:hAnsi="Segoe UI" w:cs="Mangal"/>
      <w:kern w:val="2"/>
      <w:sz w:val="18"/>
      <w:szCs w:val="16"/>
      <w:lang w:eastAsia="zh-CN" w:bidi="hi-IN"/>
    </w:rPr>
  </w:style>
  <w:style w:type="character" w:customStyle="1" w:styleId="18">
    <w:name w:val="Текст выноски Знак1"/>
    <w:basedOn w:val="a1"/>
    <w:link w:val="af5"/>
    <w:uiPriority w:val="99"/>
    <w:semiHidden/>
    <w:rsid w:val="00717480"/>
    <w:rPr>
      <w:rFonts w:ascii="Segoe UI" w:eastAsia="NSimSun" w:hAnsi="Segoe UI" w:cs="Mangal"/>
      <w:kern w:val="2"/>
      <w:sz w:val="18"/>
      <w:szCs w:val="16"/>
      <w:lang w:eastAsia="zh-CN" w:bidi="hi-IN"/>
    </w:rPr>
  </w:style>
  <w:style w:type="character" w:styleId="af6">
    <w:name w:val="annotation reference"/>
    <w:uiPriority w:val="99"/>
    <w:semiHidden/>
    <w:unhideWhenUsed/>
    <w:rsid w:val="00717480"/>
    <w:rPr>
      <w:sz w:val="16"/>
      <w:szCs w:val="16"/>
    </w:rPr>
  </w:style>
  <w:style w:type="paragraph" w:customStyle="1" w:styleId="TableParagraph">
    <w:name w:val="Table Paragraph"/>
    <w:basedOn w:val="a"/>
    <w:uiPriority w:val="1"/>
    <w:qFormat/>
    <w:rsid w:val="00717480"/>
    <w:pPr>
      <w:widowControl w:val="0"/>
      <w:autoSpaceDE w:val="0"/>
      <w:autoSpaceDN w:val="0"/>
      <w:spacing w:after="0" w:line="240" w:lineRule="auto"/>
    </w:pPr>
    <w:rPr>
      <w:rFonts w:ascii="Times New Roman" w:eastAsia="Times New Roman" w:hAnsi="Times New Roman" w:cs="Times New Roman"/>
      <w:lang w:val="uk-UA" w:eastAsia="uk-UA" w:bidi="uk-UA"/>
    </w:rPr>
  </w:style>
  <w:style w:type="character" w:styleId="af7">
    <w:name w:val="FollowedHyperlink"/>
    <w:uiPriority w:val="99"/>
    <w:semiHidden/>
    <w:unhideWhenUsed/>
    <w:rsid w:val="00717480"/>
    <w:rPr>
      <w:color w:val="954F72"/>
      <w:u w:val="single"/>
    </w:rPr>
  </w:style>
  <w:style w:type="character" w:customStyle="1" w:styleId="rvts23">
    <w:name w:val="rvts23"/>
    <w:rsid w:val="00717480"/>
  </w:style>
  <w:style w:type="paragraph" w:customStyle="1" w:styleId="24">
    <w:name w:val="Абзац списка2"/>
    <w:basedOn w:val="a"/>
    <w:rsid w:val="00717480"/>
    <w:pPr>
      <w:spacing w:after="160" w:line="252" w:lineRule="auto"/>
      <w:ind w:left="720"/>
      <w:contextualSpacing/>
    </w:pPr>
    <w:rPr>
      <w:rFonts w:ascii="Calibri" w:eastAsia="Times New Roman" w:hAnsi="Calibri" w:cs="Times New Roman"/>
      <w:lang w:eastAsia="zh-CN"/>
    </w:rPr>
  </w:style>
  <w:style w:type="character" w:customStyle="1" w:styleId="rvts46">
    <w:name w:val="rvts46"/>
    <w:rsid w:val="00717480"/>
  </w:style>
  <w:style w:type="character" w:customStyle="1" w:styleId="25">
    <w:name w:val="Основной текст (2) + Полужирный"/>
    <w:rsid w:val="0071748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85pt">
    <w:name w:val="Основной текст (2) + 8;5 pt"/>
    <w:rsid w:val="007174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eastAsia="de-DE" w:bidi="de-DE"/>
    </w:rPr>
  </w:style>
  <w:style w:type="character" w:customStyle="1" w:styleId="31">
    <w:name w:val="Основной текст (3)_"/>
    <w:link w:val="32"/>
    <w:rsid w:val="00717480"/>
    <w:rPr>
      <w:b/>
      <w:bCs/>
      <w:shd w:val="clear" w:color="auto" w:fill="FFFFFF"/>
    </w:rPr>
  </w:style>
  <w:style w:type="paragraph" w:customStyle="1" w:styleId="32">
    <w:name w:val="Основной текст (3)"/>
    <w:basedOn w:val="a"/>
    <w:link w:val="31"/>
    <w:rsid w:val="00717480"/>
    <w:pPr>
      <w:widowControl w:val="0"/>
      <w:shd w:val="clear" w:color="auto" w:fill="FFFFFF"/>
      <w:spacing w:after="0" w:line="274" w:lineRule="exact"/>
      <w:jc w:val="center"/>
    </w:pPr>
    <w:rPr>
      <w:b/>
      <w:bCs/>
    </w:rPr>
  </w:style>
  <w:style w:type="character" w:customStyle="1" w:styleId="33">
    <w:name w:val="Основной текст (3) + Не полужирный"/>
    <w:rsid w:val="0071748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rvts37">
    <w:name w:val="rvts37"/>
    <w:rsid w:val="00717480"/>
  </w:style>
  <w:style w:type="character" w:customStyle="1" w:styleId="60">
    <w:name w:val="Основной текст + 6"/>
    <w:aliases w:val="5 pt6,Малые прописные2"/>
    <w:rsid w:val="00717480"/>
    <w:rPr>
      <w:rFonts w:ascii="Times New Roman" w:hAnsi="Times New Roman" w:cs="Times New Roman"/>
      <w:smallCaps/>
      <w:sz w:val="13"/>
      <w:u w:val="single"/>
    </w:rPr>
  </w:style>
  <w:style w:type="paragraph" w:customStyle="1" w:styleId="rvps17">
    <w:name w:val="rvps17"/>
    <w:basedOn w:val="a"/>
    <w:rsid w:val="007174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rsid w:val="00717480"/>
  </w:style>
  <w:style w:type="paragraph" w:customStyle="1" w:styleId="rvps6">
    <w:name w:val="rvps6"/>
    <w:basedOn w:val="a"/>
    <w:rsid w:val="00717480"/>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List Paragraph"/>
    <w:basedOn w:val="a"/>
    <w:uiPriority w:val="34"/>
    <w:qFormat/>
    <w:rsid w:val="00717480"/>
    <w:pPr>
      <w:suppressAutoHyphens/>
      <w:spacing w:after="0" w:line="240" w:lineRule="auto"/>
      <w:ind w:left="708"/>
    </w:pPr>
    <w:rPr>
      <w:rFonts w:ascii="Liberation Serif" w:eastAsia="NSimSun" w:hAnsi="Liberation Serif" w:cs="Mangal"/>
      <w:kern w:val="2"/>
      <w:sz w:val="24"/>
      <w:szCs w:val="21"/>
      <w:lang w:eastAsia="zh-CN" w:bidi="hi-IN"/>
    </w:rPr>
  </w:style>
  <w:style w:type="paragraph" w:customStyle="1" w:styleId="19">
    <w:name w:val="Обычный1"/>
    <w:rsid w:val="00717480"/>
    <w:pPr>
      <w:spacing w:after="0" w:line="240" w:lineRule="auto"/>
    </w:pPr>
    <w:rPr>
      <w:rFonts w:ascii="Times New Roman" w:eastAsia="Times New Roman" w:hAnsi="Times New Roman" w:cs="Times New Roman"/>
      <w:sz w:val="24"/>
      <w:szCs w:val="24"/>
      <w:lang w:val="uk-UA"/>
    </w:rPr>
  </w:style>
  <w:style w:type="character" w:customStyle="1" w:styleId="Bodytext2">
    <w:name w:val="Body text (2)_"/>
    <w:basedOn w:val="a1"/>
    <w:link w:val="Bodytext20"/>
    <w:rsid w:val="00717480"/>
    <w:rPr>
      <w:rFonts w:ascii="Times New Roman" w:eastAsia="Times New Roman" w:hAnsi="Times New Roman"/>
      <w:shd w:val="clear" w:color="auto" w:fill="FFFFFF"/>
    </w:rPr>
  </w:style>
  <w:style w:type="paragraph" w:customStyle="1" w:styleId="Bodytext20">
    <w:name w:val="Body text (2)"/>
    <w:basedOn w:val="a"/>
    <w:link w:val="Bodytext2"/>
    <w:rsid w:val="00717480"/>
    <w:pPr>
      <w:widowControl w:val="0"/>
      <w:shd w:val="clear" w:color="auto" w:fill="FFFFFF"/>
      <w:spacing w:before="240" w:after="360" w:line="0" w:lineRule="atLeast"/>
      <w:ind w:hanging="540"/>
      <w:jc w:val="both"/>
    </w:pPr>
    <w:rPr>
      <w:rFonts w:ascii="Times New Roman" w:eastAsia="Times New Roman" w:hAnsi="Times New Roman"/>
    </w:rPr>
  </w:style>
  <w:style w:type="character" w:customStyle="1" w:styleId="Bodytext2Bold">
    <w:name w:val="Body text (2) + Bold"/>
    <w:basedOn w:val="Bodytext2"/>
    <w:rsid w:val="00717480"/>
    <w:rPr>
      <w:rFonts w:ascii="Cambria" w:eastAsia="Cambria" w:hAnsi="Cambria" w:cs="Cambria"/>
      <w:b/>
      <w:bCs/>
      <w:i w:val="0"/>
      <w:iCs w:val="0"/>
      <w:smallCaps w:val="0"/>
      <w:strike w:val="0"/>
      <w:color w:val="000000"/>
      <w:spacing w:val="0"/>
      <w:w w:val="100"/>
      <w:position w:val="0"/>
      <w:u w:val="none"/>
      <w:shd w:val="clear" w:color="auto" w:fill="FFFFFF"/>
      <w:lang w:val="uk-UA" w:eastAsia="uk-UA" w:bidi="uk-UA"/>
    </w:rPr>
  </w:style>
  <w:style w:type="character" w:customStyle="1" w:styleId="Bodytext29ptBoldSpacing1pt">
    <w:name w:val="Body text (2) + 9 pt;Bold;Spacing 1 pt"/>
    <w:basedOn w:val="Bodytext2"/>
    <w:rsid w:val="00717480"/>
    <w:rPr>
      <w:rFonts w:ascii="Cambria" w:eastAsia="Cambria" w:hAnsi="Cambria" w:cs="Cambria"/>
      <w:b/>
      <w:bCs/>
      <w:i w:val="0"/>
      <w:iCs w:val="0"/>
      <w:smallCaps w:val="0"/>
      <w:strike w:val="0"/>
      <w:color w:val="000000"/>
      <w:spacing w:val="20"/>
      <w:w w:val="100"/>
      <w:position w:val="0"/>
      <w:sz w:val="18"/>
      <w:szCs w:val="18"/>
      <w:u w:val="none"/>
      <w:shd w:val="clear" w:color="auto" w:fill="FFFFFF"/>
      <w:lang w:val="uk-UA" w:eastAsia="uk-UA" w:bidi="uk-UA"/>
    </w:rPr>
  </w:style>
  <w:style w:type="character" w:customStyle="1" w:styleId="Bodytext29ptBoldSmallCapsSpacing1pt">
    <w:name w:val="Body text (2) + 9 pt;Bold;Small Caps;Spacing 1 pt"/>
    <w:basedOn w:val="Bodytext2"/>
    <w:rsid w:val="00717480"/>
    <w:rPr>
      <w:rFonts w:ascii="Cambria" w:eastAsia="Cambria" w:hAnsi="Cambria" w:cs="Cambria"/>
      <w:b/>
      <w:bCs/>
      <w:i w:val="0"/>
      <w:iCs w:val="0"/>
      <w:smallCaps/>
      <w:strike w:val="0"/>
      <w:color w:val="000000"/>
      <w:spacing w:val="20"/>
      <w:w w:val="100"/>
      <w:position w:val="0"/>
      <w:sz w:val="18"/>
      <w:szCs w:val="18"/>
      <w:u w:val="none"/>
      <w:shd w:val="clear" w:color="auto" w:fill="FFFFFF"/>
      <w:lang w:val="uk-UA" w:eastAsia="uk-UA" w:bidi="uk-UA"/>
    </w:rPr>
  </w:style>
  <w:style w:type="character" w:customStyle="1" w:styleId="Bodytext275ptSpacing1pt">
    <w:name w:val="Body text (2) + 7.5 pt;Spacing 1 pt"/>
    <w:basedOn w:val="Bodytext2"/>
    <w:rsid w:val="00717480"/>
    <w:rPr>
      <w:rFonts w:ascii="Cambria" w:eastAsia="Cambria" w:hAnsi="Cambria" w:cs="Cambria"/>
      <w:b w:val="0"/>
      <w:bCs w:val="0"/>
      <w:i w:val="0"/>
      <w:iCs w:val="0"/>
      <w:smallCaps w:val="0"/>
      <w:strike w:val="0"/>
      <w:color w:val="000000"/>
      <w:spacing w:val="20"/>
      <w:w w:val="100"/>
      <w:position w:val="0"/>
      <w:sz w:val="15"/>
      <w:szCs w:val="15"/>
      <w:u w:val="none"/>
      <w:shd w:val="clear" w:color="auto" w:fill="FFFFFF"/>
      <w:lang w:val="uk-UA" w:eastAsia="uk-UA" w:bidi="uk-UA"/>
    </w:rPr>
  </w:style>
  <w:style w:type="character" w:customStyle="1" w:styleId="Bodytext275ptItalic">
    <w:name w:val="Body text (2) + 7.5 pt;Italic"/>
    <w:basedOn w:val="Bodytext2"/>
    <w:rsid w:val="00717480"/>
    <w:rPr>
      <w:rFonts w:ascii="Cambria" w:eastAsia="Cambria" w:hAnsi="Cambria" w:cs="Cambria"/>
      <w:b w:val="0"/>
      <w:bCs w:val="0"/>
      <w:i/>
      <w:iCs/>
      <w:smallCaps w:val="0"/>
      <w:strike w:val="0"/>
      <w:color w:val="000000"/>
      <w:spacing w:val="0"/>
      <w:w w:val="100"/>
      <w:position w:val="0"/>
      <w:sz w:val="15"/>
      <w:szCs w:val="15"/>
      <w:u w:val="none"/>
      <w:shd w:val="clear" w:color="auto" w:fill="FFFFFF"/>
      <w:lang w:val="uk-UA" w:eastAsia="uk-UA" w:bidi="uk-UA"/>
    </w:rPr>
  </w:style>
  <w:style w:type="character" w:customStyle="1" w:styleId="Bodytext255ptBoldScale20">
    <w:name w:val="Body text (2) + 5.5 pt;Bold;Scale 20%"/>
    <w:basedOn w:val="Bodytext2"/>
    <w:rsid w:val="00717480"/>
    <w:rPr>
      <w:rFonts w:ascii="Cambria" w:eastAsia="Cambria" w:hAnsi="Cambria" w:cs="Cambria"/>
      <w:b/>
      <w:bCs/>
      <w:i w:val="0"/>
      <w:iCs w:val="0"/>
      <w:smallCaps w:val="0"/>
      <w:strike w:val="0"/>
      <w:color w:val="000000"/>
      <w:spacing w:val="0"/>
      <w:w w:val="20"/>
      <w:position w:val="0"/>
      <w:sz w:val="11"/>
      <w:szCs w:val="11"/>
      <w:u w:val="none"/>
      <w:shd w:val="clear" w:color="auto" w:fill="FFFFFF"/>
      <w:lang w:val="uk-UA" w:eastAsia="uk-UA" w:bidi="uk-UA"/>
    </w:rPr>
  </w:style>
  <w:style w:type="character" w:customStyle="1" w:styleId="Bodytext2Candara10pt">
    <w:name w:val="Body text (2) + Candara;10 pt"/>
    <w:basedOn w:val="Bodytext2"/>
    <w:rsid w:val="00717480"/>
    <w:rPr>
      <w:rFonts w:ascii="Candara" w:eastAsia="Candara" w:hAnsi="Candara" w:cs="Candara"/>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rvts15">
    <w:name w:val="rvts15"/>
    <w:basedOn w:val="a1"/>
    <w:qFormat/>
    <w:rsid w:val="00F43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479628">
      <w:bodyDiv w:val="1"/>
      <w:marLeft w:val="0"/>
      <w:marRight w:val="0"/>
      <w:marTop w:val="0"/>
      <w:marBottom w:val="0"/>
      <w:divBdr>
        <w:top w:val="none" w:sz="0" w:space="0" w:color="auto"/>
        <w:left w:val="none" w:sz="0" w:space="0" w:color="auto"/>
        <w:bottom w:val="none" w:sz="0" w:space="0" w:color="auto"/>
        <w:right w:val="none" w:sz="0" w:space="0" w:color="auto"/>
      </w:divBdr>
    </w:div>
    <w:div w:id="987706718">
      <w:bodyDiv w:val="1"/>
      <w:marLeft w:val="0"/>
      <w:marRight w:val="0"/>
      <w:marTop w:val="0"/>
      <w:marBottom w:val="0"/>
      <w:divBdr>
        <w:top w:val="none" w:sz="0" w:space="0" w:color="auto"/>
        <w:left w:val="none" w:sz="0" w:space="0" w:color="auto"/>
        <w:bottom w:val="none" w:sz="0" w:space="0" w:color="auto"/>
        <w:right w:val="none" w:sz="0" w:space="0" w:color="auto"/>
      </w:divBdr>
    </w:div>
    <w:div w:id="199033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47ED7-37BD-4A9A-999E-C82F40A22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TotalTime>
  <Pages>8</Pages>
  <Words>2565</Words>
  <Characters>14624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Guest_20</cp:lastModifiedBy>
  <cp:revision>32</cp:revision>
  <cp:lastPrinted>2022-08-29T11:21:00Z</cp:lastPrinted>
  <dcterms:created xsi:type="dcterms:W3CDTF">2022-08-19T06:04:00Z</dcterms:created>
  <dcterms:modified xsi:type="dcterms:W3CDTF">2022-09-06T14:11:00Z</dcterms:modified>
</cp:coreProperties>
</file>