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F81C6" w14:textId="77777777" w:rsidR="009F7C27" w:rsidRPr="009F7C27" w:rsidRDefault="00886048" w:rsidP="009F7C27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F7C2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Звіт про результати проведення громадського обговорення </w:t>
      </w:r>
      <w:proofErr w:type="spellStart"/>
      <w:r w:rsidRPr="009F7C27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проєкту</w:t>
      </w:r>
      <w:proofErr w:type="spellEnd"/>
      <w:r w:rsidRPr="009F7C2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рішення КРАІЛ</w:t>
      </w:r>
      <w:r w:rsidRPr="009F7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7C27" w:rsidRPr="009F7C27">
        <w:rPr>
          <w:b/>
          <w:szCs w:val="28"/>
          <w:lang w:val="uk-UA"/>
        </w:rPr>
        <w:t>«</w:t>
      </w:r>
      <w:r w:rsidR="009F7C27" w:rsidRPr="009F7C2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затвердження Змін до уніфікованої форми </w:t>
      </w:r>
      <w:proofErr w:type="spellStart"/>
      <w:r w:rsidR="009F7C27" w:rsidRPr="009F7C27">
        <w:rPr>
          <w:rFonts w:ascii="Times New Roman" w:hAnsi="Times New Roman" w:cs="Times New Roman"/>
          <w:b/>
          <w:bCs/>
          <w:sz w:val="28"/>
          <w:szCs w:val="28"/>
          <w:lang w:val="uk-UA"/>
        </w:rPr>
        <w:t>акта</w:t>
      </w:r>
      <w:proofErr w:type="spellEnd"/>
      <w:r w:rsidR="009F7C27" w:rsidRPr="009F7C27">
        <w:rPr>
          <w:rFonts w:ascii="Times New Roman" w:hAnsi="Times New Roman" w:cs="Times New Roman"/>
          <w:b/>
          <w:bCs/>
          <w:sz w:val="28"/>
          <w:szCs w:val="28"/>
          <w:lang w:val="uk-UA"/>
        </w:rPr>
        <w:t>, складеного за результатами проведення планового (позапланового) заходу державного нагляду (контролю), щодо дотримання суб’єктом господарювання вимог законодавства у сфері організації та проведення азартних ігор»</w:t>
      </w:r>
    </w:p>
    <w:p w14:paraId="1E420A21" w14:textId="77777777" w:rsidR="009F7C27" w:rsidRPr="009F7C27" w:rsidRDefault="009F7C27" w:rsidP="009F7C27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3C7FE86" w14:textId="42A9A70E" w:rsidR="00886048" w:rsidRPr="009F7C27" w:rsidRDefault="00886048" w:rsidP="009F7C27">
      <w:pPr>
        <w:ind w:firstLine="567"/>
        <w:jc w:val="both"/>
        <w:rPr>
          <w:lang w:val="uk-UA"/>
        </w:rPr>
      </w:pPr>
      <w:r w:rsidRPr="009F7C27">
        <w:rPr>
          <w:lang w:val="uk-UA"/>
        </w:rPr>
        <w:tab/>
      </w:r>
      <w:r w:rsidRPr="009F7C27">
        <w:rPr>
          <w:rFonts w:ascii="Times New Roman" w:hAnsi="Times New Roman" w:cs="Times New Roman"/>
          <w:sz w:val="28"/>
          <w:szCs w:val="28"/>
          <w:lang w:val="uk-UA"/>
        </w:rPr>
        <w:t>Комісія з регулювання азартних ігор та лотерей відповідно до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</w:t>
      </w:r>
      <w:r w:rsidRPr="009F7C27">
        <w:rPr>
          <w:rFonts w:ascii="Times New Roman" w:hAnsi="Times New Roman" w:cs="Times New Roman"/>
          <w:sz w:val="28"/>
          <w:szCs w:val="28"/>
          <w:lang w:val="uk-UA"/>
        </w:rPr>
        <w:br/>
        <w:t xml:space="preserve">від 03 листопада 2010 року № 996 «Про забезпечення участі громадськості у формуванні та реалізації державної політики», </w:t>
      </w:r>
      <w:r w:rsidR="009F7C27" w:rsidRPr="009F7C27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9F7C2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F7C27" w:rsidRPr="009F7C27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9F7C27">
        <w:rPr>
          <w:rFonts w:ascii="Times New Roman" w:hAnsi="Times New Roman" w:cs="Times New Roman"/>
          <w:sz w:val="28"/>
          <w:szCs w:val="28"/>
          <w:lang w:val="uk-UA"/>
        </w:rPr>
        <w:t xml:space="preserve">2023 оприлюднила на офіційному </w:t>
      </w:r>
      <w:proofErr w:type="spellStart"/>
      <w:r w:rsidRPr="009F7C27">
        <w:rPr>
          <w:rFonts w:ascii="Times New Roman" w:hAnsi="Times New Roman" w:cs="Times New Roman"/>
          <w:sz w:val="28"/>
          <w:szCs w:val="28"/>
          <w:lang w:val="uk-UA"/>
        </w:rPr>
        <w:t>вебсайті</w:t>
      </w:r>
      <w:proofErr w:type="spellEnd"/>
      <w:r w:rsidRPr="009F7C27">
        <w:rPr>
          <w:rFonts w:ascii="Times New Roman" w:hAnsi="Times New Roman" w:cs="Times New Roman"/>
          <w:sz w:val="28"/>
          <w:szCs w:val="28"/>
          <w:lang w:val="uk-UA"/>
        </w:rPr>
        <w:t xml:space="preserve"> КРАІЛ у рубриці «Електронні консультації» </w:t>
      </w:r>
      <w:proofErr w:type="spellStart"/>
      <w:r w:rsidRPr="009F7C27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9F7C27">
        <w:rPr>
          <w:rFonts w:ascii="Times New Roman" w:hAnsi="Times New Roman" w:cs="Times New Roman"/>
          <w:sz w:val="28"/>
          <w:szCs w:val="28"/>
          <w:lang w:val="uk-UA"/>
        </w:rPr>
        <w:t xml:space="preserve"> рішення КРАІЛ «Про затвердження Змін до уніфікованої форми </w:t>
      </w:r>
      <w:proofErr w:type="spellStart"/>
      <w:r w:rsidRPr="009F7C27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9F7C27">
        <w:rPr>
          <w:rFonts w:ascii="Times New Roman" w:hAnsi="Times New Roman" w:cs="Times New Roman"/>
          <w:sz w:val="28"/>
          <w:szCs w:val="28"/>
          <w:lang w:val="uk-UA"/>
        </w:rPr>
        <w:t xml:space="preserve">, складеного за результатами проведення планового (позапланового) заходу державного нагляду (контролю), щодо дотримання суб’єктом господарювання вимог законодавства у сфері організації та проведення азартних ігор» (далі – </w:t>
      </w:r>
      <w:proofErr w:type="spellStart"/>
      <w:r w:rsidRPr="009F7C27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9F7C27">
        <w:rPr>
          <w:rFonts w:ascii="Times New Roman" w:hAnsi="Times New Roman" w:cs="Times New Roman"/>
          <w:sz w:val="28"/>
          <w:szCs w:val="28"/>
          <w:lang w:val="uk-UA"/>
        </w:rPr>
        <w:t xml:space="preserve">  рішення).</w:t>
      </w:r>
    </w:p>
    <w:p w14:paraId="0A7C4681" w14:textId="77777777" w:rsidR="00886048" w:rsidRPr="009F7C27" w:rsidRDefault="00886048" w:rsidP="00886048">
      <w:pPr>
        <w:pStyle w:val="rvps2"/>
        <w:shd w:val="clear" w:color="auto" w:fill="FFFFFF"/>
        <w:spacing w:before="0" w:beforeAutospacing="0" w:after="0" w:afterAutospacing="0"/>
        <w:ind w:firstLineChars="201" w:firstLine="563"/>
        <w:jc w:val="both"/>
        <w:rPr>
          <w:sz w:val="28"/>
          <w:szCs w:val="28"/>
          <w:lang w:val="uk-UA" w:eastAsia="uk-UA"/>
        </w:rPr>
      </w:pPr>
      <w:proofErr w:type="spellStart"/>
      <w:r w:rsidRPr="009F7C27">
        <w:rPr>
          <w:sz w:val="28"/>
          <w:szCs w:val="28"/>
          <w:lang w:val="uk-UA"/>
        </w:rPr>
        <w:t>Проєктом</w:t>
      </w:r>
      <w:proofErr w:type="spellEnd"/>
      <w:r w:rsidRPr="009F7C27">
        <w:rPr>
          <w:sz w:val="28"/>
          <w:szCs w:val="28"/>
          <w:lang w:val="uk-UA"/>
        </w:rPr>
        <w:t xml:space="preserve"> рішення передбачається доповнити </w:t>
      </w:r>
      <w:r w:rsidRPr="009F7C27">
        <w:rPr>
          <w:bCs/>
          <w:sz w:val="28"/>
          <w:szCs w:val="28"/>
          <w:lang w:val="uk-UA"/>
        </w:rPr>
        <w:t xml:space="preserve">Перелік нормативно-правових актів, відповідно до яких складено перелік питань для проведення заходу державного нагляду (контролю), що є складовою частиною уніфікованої форми </w:t>
      </w:r>
      <w:proofErr w:type="spellStart"/>
      <w:r w:rsidRPr="009F7C27">
        <w:rPr>
          <w:bCs/>
          <w:sz w:val="28"/>
          <w:szCs w:val="28"/>
          <w:lang w:val="uk-UA"/>
        </w:rPr>
        <w:t>акта</w:t>
      </w:r>
      <w:proofErr w:type="spellEnd"/>
      <w:r w:rsidRPr="009F7C27">
        <w:rPr>
          <w:bCs/>
          <w:sz w:val="28"/>
          <w:szCs w:val="28"/>
          <w:lang w:val="uk-UA"/>
        </w:rPr>
        <w:t>, складеного за результатами проведення планового (позапланового) заходу державного нагляду (контролю) щодо дотримання суб’єктом господарювання вимог законодавства у сфері організації та проведення азартних ігор, переліком нормативно-правових актів у сфері організації та проведення азартних ігор, що прийняті КРАІЛ.</w:t>
      </w:r>
    </w:p>
    <w:p w14:paraId="5CA984F3" w14:textId="77777777" w:rsidR="00886048" w:rsidRPr="009F7C27" w:rsidRDefault="00886048" w:rsidP="00886048">
      <w:pPr>
        <w:jc w:val="both"/>
        <w:rPr>
          <w:lang w:val="uk-UA"/>
        </w:rPr>
      </w:pPr>
      <w:r w:rsidRPr="009F7C27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повідомленні про проведення електронних консультацій було зазначено, що КРАІЛ приймає зауваження та пропозиції до </w:t>
      </w:r>
      <w:proofErr w:type="spellStart"/>
      <w:r w:rsidRPr="009F7C27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9F7C27">
        <w:rPr>
          <w:rFonts w:ascii="Times New Roman" w:hAnsi="Times New Roman" w:cs="Times New Roman"/>
          <w:sz w:val="28"/>
          <w:szCs w:val="28"/>
          <w:lang w:val="uk-UA"/>
        </w:rPr>
        <w:t xml:space="preserve"> рішення до 29.12.2023.</w:t>
      </w:r>
    </w:p>
    <w:p w14:paraId="6E5E400E" w14:textId="77777777" w:rsidR="00886048" w:rsidRPr="009F7C27" w:rsidRDefault="00886048" w:rsidP="00886048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lang w:val="uk-UA"/>
        </w:rPr>
      </w:pPr>
      <w:r w:rsidRPr="009F7C27">
        <w:rPr>
          <w:rFonts w:ascii="Times New Roman" w:hAnsi="Times New Roman" w:cs="Times New Roman"/>
          <w:sz w:val="28"/>
          <w:szCs w:val="28"/>
          <w:lang w:val="uk-UA"/>
        </w:rPr>
        <w:tab/>
        <w:t xml:space="preserve">29.12.2023 оприлюднення </w:t>
      </w:r>
      <w:proofErr w:type="spellStart"/>
      <w:r w:rsidRPr="009F7C27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9F7C27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завершено. Зауваження та пропозиції до зазначеного </w:t>
      </w:r>
      <w:proofErr w:type="spellStart"/>
      <w:r w:rsidRPr="009F7C27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9F7C27">
        <w:rPr>
          <w:rFonts w:ascii="Times New Roman" w:hAnsi="Times New Roman" w:cs="Times New Roman"/>
          <w:sz w:val="28"/>
          <w:szCs w:val="28"/>
          <w:lang w:val="uk-UA"/>
        </w:rPr>
        <w:t xml:space="preserve"> рішення до КРАІЛ не надходили.</w:t>
      </w:r>
    </w:p>
    <w:p w14:paraId="30CC5ADD" w14:textId="77777777" w:rsidR="00886048" w:rsidRPr="009F7C27" w:rsidRDefault="00886048" w:rsidP="008860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C69AD7" w14:textId="77777777" w:rsidR="00886048" w:rsidRPr="009F7C27" w:rsidRDefault="00886048" w:rsidP="008860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2EF9AE" w14:textId="77777777" w:rsidR="00886048" w:rsidRPr="009F7C27" w:rsidRDefault="00886048" w:rsidP="008860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55D1A8" w14:textId="77777777" w:rsidR="00A22755" w:rsidRPr="009F7C27" w:rsidRDefault="00A22755">
      <w:pPr>
        <w:rPr>
          <w:lang w:val="uk-UA"/>
        </w:rPr>
      </w:pPr>
    </w:p>
    <w:sectPr w:rsidR="00A22755" w:rsidRPr="009F7C27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95995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048"/>
    <w:rsid w:val="00886048"/>
    <w:rsid w:val="009F7C27"/>
    <w:rsid w:val="00A2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C0944"/>
  <w15:chartTrackingRefBased/>
  <w15:docId w15:val="{D2870637-1F44-4EC3-A93D-50EFC6BF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048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val="ru-RU" w:eastAsia="zh-CN" w:bidi="hi-IN"/>
      <w14:ligatures w14:val="none"/>
    </w:rPr>
  </w:style>
  <w:style w:type="paragraph" w:styleId="1">
    <w:name w:val="heading 1"/>
    <w:basedOn w:val="a"/>
    <w:next w:val="a0"/>
    <w:link w:val="10"/>
    <w:qFormat/>
    <w:rsid w:val="00886048"/>
    <w:pPr>
      <w:keepNext/>
      <w:numPr>
        <w:numId w:val="1"/>
      </w:numPr>
      <w:spacing w:before="240" w:after="120"/>
      <w:outlineLvl w:val="0"/>
    </w:pPr>
    <w:rPr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86048"/>
    <w:rPr>
      <w:rFonts w:ascii="Liberation Serif" w:eastAsia="NSimSun" w:hAnsi="Liberation Serif" w:cs="Arial"/>
      <w:b/>
      <w:bCs/>
      <w:sz w:val="48"/>
      <w:szCs w:val="48"/>
      <w:lang w:val="ru-RU" w:eastAsia="zh-CN" w:bidi="hi-IN"/>
      <w14:ligatures w14:val="none"/>
    </w:rPr>
  </w:style>
  <w:style w:type="paragraph" w:styleId="a0">
    <w:name w:val="Body Text"/>
    <w:basedOn w:val="a"/>
    <w:link w:val="a4"/>
    <w:rsid w:val="00886048"/>
    <w:pPr>
      <w:spacing w:after="140" w:line="276" w:lineRule="auto"/>
    </w:pPr>
  </w:style>
  <w:style w:type="character" w:customStyle="1" w:styleId="a4">
    <w:name w:val="Основний текст Знак"/>
    <w:basedOn w:val="a1"/>
    <w:link w:val="a0"/>
    <w:rsid w:val="00886048"/>
    <w:rPr>
      <w:rFonts w:ascii="Liberation Serif" w:eastAsia="NSimSun" w:hAnsi="Liberation Serif" w:cs="Arial"/>
      <w:sz w:val="24"/>
      <w:szCs w:val="24"/>
      <w:lang w:val="ru-RU" w:eastAsia="zh-CN" w:bidi="hi-IN"/>
      <w14:ligatures w14:val="none"/>
    </w:rPr>
  </w:style>
  <w:style w:type="paragraph" w:customStyle="1" w:styleId="rvps2">
    <w:name w:val="rvps2"/>
    <w:basedOn w:val="a"/>
    <w:qFormat/>
    <w:rsid w:val="0088604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1207</Words>
  <Characters>689</Characters>
  <Application>Microsoft Office Word</Application>
  <DocSecurity>0</DocSecurity>
  <Lines>5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Каліна Олександра Георгіївна</dc:creator>
  <cp:keywords/>
  <dc:description/>
  <cp:lastModifiedBy>Каліна Олександра Георгіївна</cp:lastModifiedBy>
  <cp:revision>2</cp:revision>
  <dcterms:created xsi:type="dcterms:W3CDTF">2024-01-02T09:53:00Z</dcterms:created>
  <dcterms:modified xsi:type="dcterms:W3CDTF">2024-01-02T10:50:00Z</dcterms:modified>
</cp:coreProperties>
</file>