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9" w:rsidRDefault="00E21429" w:rsidP="00E21429">
      <w:pPr>
        <w:shd w:val="clear" w:color="auto" w:fill="FFFFFF"/>
        <w:suppressAutoHyphens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результати проведення громадського обговорення </w:t>
      </w:r>
      <w:proofErr w:type="spellStart"/>
      <w:r w:rsidRPr="00E21429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E21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1429">
        <w:rPr>
          <w:rStyle w:val="a5"/>
          <w:b w:val="0"/>
          <w:bCs w:val="0"/>
          <w:sz w:val="28"/>
          <w:szCs w:val="28"/>
          <w:lang w:val="uk-UA"/>
        </w:rPr>
        <w:t xml:space="preserve"> </w:t>
      </w:r>
      <w:r w:rsidRPr="00E21429">
        <w:rPr>
          <w:rStyle w:val="a5"/>
          <w:bCs w:val="0"/>
          <w:sz w:val="28"/>
          <w:szCs w:val="28"/>
          <w:lang w:val="uk-UA"/>
        </w:rPr>
        <w:t>рішення Комісії з регулювання азартних ігор та лотерей</w:t>
      </w:r>
      <w:r w:rsidRPr="00E21429">
        <w:rPr>
          <w:rStyle w:val="a5"/>
          <w:b w:val="0"/>
          <w:bCs w:val="0"/>
          <w:sz w:val="28"/>
          <w:szCs w:val="28"/>
          <w:lang w:val="uk-UA"/>
        </w:rPr>
        <w:t xml:space="preserve"> </w:t>
      </w:r>
      <w:r w:rsidRPr="00E21429">
        <w:rPr>
          <w:rFonts w:ascii="Times New Roman" w:hAnsi="Times New Roman" w:cs="Times New Roman"/>
          <w:b/>
          <w:sz w:val="28"/>
          <w:szCs w:val="28"/>
          <w:lang w:val="uk-UA"/>
        </w:rPr>
        <w:t>«Положення про отримання, обробку та реагування на отримані повідомлення про порушення у сфері азартних ігор»</w:t>
      </w:r>
    </w:p>
    <w:p w:rsidR="00E21429" w:rsidRPr="00E21429" w:rsidRDefault="00E21429" w:rsidP="00E21429">
      <w:pPr>
        <w:shd w:val="clear" w:color="auto" w:fill="FFFFFF"/>
        <w:suppressAutoHyphens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429" w:rsidRPr="00E516E4" w:rsidRDefault="00E21429" w:rsidP="00E21429">
      <w:pPr>
        <w:shd w:val="clear" w:color="auto" w:fill="FFFFFF"/>
        <w:suppressAutoHyphens w:val="0"/>
        <w:jc w:val="both"/>
        <w:outlineLvl w:val="0"/>
        <w:rPr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br/>
        <w:t xml:space="preserve">від 03.112010 № 996 «Про забезпечення участі громадськості у формуванні та реалізації державної політики» 29.06.2021 оприлюднила на офіційному </w:t>
      </w:r>
      <w:proofErr w:type="spellStart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КРАІЛ у рубриці «Електроні консультації» </w:t>
      </w:r>
      <w:proofErr w:type="spellStart"/>
      <w:r w:rsidRPr="00AF2087">
        <w:rPr>
          <w:rFonts w:ascii="Times New Roman" w:hAnsi="Times New Roman" w:cs="Times New Roman"/>
          <w:color w:val="293237"/>
          <w:sz w:val="28"/>
          <w:szCs w:val="28"/>
          <w:lang w:val="uk-UA"/>
        </w:rPr>
        <w:t>проєкт</w:t>
      </w:r>
      <w:proofErr w:type="spellEnd"/>
      <w:r w:rsidRPr="00AF2087"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</w:t>
      </w:r>
      <w:r w:rsidRPr="00AF2087">
        <w:rPr>
          <w:rStyle w:val="a5"/>
          <w:b w:val="0"/>
          <w:bCs w:val="0"/>
          <w:sz w:val="28"/>
          <w:szCs w:val="28"/>
          <w:lang w:val="uk-UA"/>
        </w:rPr>
        <w:t>рішення Комісії з регулювання азартних ігор та лотерей</w:t>
      </w:r>
      <w:r w:rsidRPr="00AF2087">
        <w:rPr>
          <w:rStyle w:val="a5"/>
          <w:bCs w:val="0"/>
          <w:sz w:val="28"/>
          <w:szCs w:val="28"/>
          <w:lang w:val="uk-UA"/>
        </w:rPr>
        <w:t xml:space="preserve"> </w:t>
      </w:r>
      <w:r w:rsidRPr="004F2B1F">
        <w:rPr>
          <w:rFonts w:ascii="Times New Roman" w:hAnsi="Times New Roman" w:cs="Times New Roman"/>
          <w:sz w:val="28"/>
          <w:szCs w:val="28"/>
          <w:lang w:val="uk-UA"/>
        </w:rPr>
        <w:t>«Положення про отримання, обробку та реагування на отримані повідомлення про порушення у сфері азартних ігор»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(далі — </w:t>
      </w:r>
      <w:proofErr w:type="spellStart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рішення).</w:t>
      </w:r>
    </w:p>
    <w:p w:rsidR="00E21429" w:rsidRDefault="00E21429" w:rsidP="00E214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ab/>
        <w:t xml:space="preserve">Метою </w:t>
      </w:r>
      <w:proofErr w:type="spellStart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визначення організаційних процедур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отримання КРАІЛ повідомлень про порушення у сфері азартних ігор, що надходять за допомогою спеціальної форми, розміщеної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 КРАІЛ та телефонної «гарячої лінії» КРАІЛ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21429" w:rsidRPr="00E21429" w:rsidRDefault="00E21429" w:rsidP="00E21429">
      <w:pPr>
        <w:jc w:val="both"/>
        <w:rPr>
          <w:lang w:val="uk-UA"/>
        </w:rPr>
      </w:pPr>
      <w:bookmarkStart w:id="0" w:name="_GoBack"/>
      <w:bookmarkEnd w:id="0"/>
      <w:r w:rsidRPr="007078F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повідомленні про проведення електронних консультацій було зазначено, що КРАІЛ приймає зауваження та пропозиції до </w:t>
      </w:r>
      <w:proofErr w:type="spellStart"/>
      <w:r w:rsidRPr="007078F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до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078F0">
        <w:rPr>
          <w:rFonts w:ascii="Times New Roman" w:hAnsi="Times New Roman" w:cs="Times New Roman"/>
          <w:sz w:val="28"/>
          <w:szCs w:val="28"/>
          <w:lang w:val="uk-UA"/>
        </w:rPr>
        <w:t>.07.2021.</w:t>
      </w:r>
    </w:p>
    <w:p w:rsidR="00E21429" w:rsidRPr="007078F0" w:rsidRDefault="00E21429" w:rsidP="00E21429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13</w:t>
      </w:r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.07.2021 оприлюднення </w:t>
      </w:r>
      <w:proofErr w:type="spellStart"/>
      <w:r w:rsidRPr="007078F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рішення</w:t>
      </w:r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завершено. Зауваження та пропозиції до зазначеного </w:t>
      </w:r>
      <w:proofErr w:type="spellStart"/>
      <w:r w:rsidRPr="007078F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293237"/>
          <w:sz w:val="28"/>
          <w:szCs w:val="28"/>
          <w:lang w:val="uk-UA"/>
        </w:rPr>
        <w:t>рішення</w:t>
      </w:r>
      <w:r w:rsidRPr="007078F0">
        <w:rPr>
          <w:rFonts w:ascii="Times New Roman" w:hAnsi="Times New Roman" w:cs="Times New Roman"/>
          <w:sz w:val="28"/>
          <w:szCs w:val="28"/>
          <w:lang w:val="uk-UA"/>
        </w:rPr>
        <w:t xml:space="preserve"> до КРАІЛ не надходили.</w:t>
      </w:r>
    </w:p>
    <w:p w:rsidR="00E21429" w:rsidRPr="00950A85" w:rsidRDefault="00E21429" w:rsidP="00E2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429" w:rsidRDefault="00E21429" w:rsidP="00E21429"/>
    <w:p w:rsidR="00412F04" w:rsidRDefault="00412F04"/>
    <w:sectPr w:rsidR="0041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29"/>
    <w:rsid w:val="00412F04"/>
    <w:rsid w:val="00E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2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E21429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1429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E21429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E2142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E21429"/>
    <w:rPr>
      <w:b/>
      <w:bCs/>
    </w:rPr>
  </w:style>
  <w:style w:type="character" w:customStyle="1" w:styleId="rvts0">
    <w:name w:val="rvts0"/>
    <w:rsid w:val="00E2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2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E21429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1429"/>
    <w:rPr>
      <w:rFonts w:ascii="Liberation Serif" w:eastAsia="NSimSun" w:hAnsi="Liberation Serif" w:cs="Arial"/>
      <w:b/>
      <w:bCs/>
      <w:kern w:val="2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E21429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E2142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5">
    <w:name w:val="Strong"/>
    <w:qFormat/>
    <w:rsid w:val="00E21429"/>
    <w:rPr>
      <w:b/>
      <w:bCs/>
    </w:rPr>
  </w:style>
  <w:style w:type="character" w:customStyle="1" w:styleId="rvts0">
    <w:name w:val="rvts0"/>
    <w:rsid w:val="00E2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1</cp:revision>
  <dcterms:created xsi:type="dcterms:W3CDTF">2021-07-22T10:30:00Z</dcterms:created>
  <dcterms:modified xsi:type="dcterms:W3CDTF">2021-07-22T10:33:00Z</dcterms:modified>
</cp:coreProperties>
</file>