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19" w:rsidRPr="00004972" w:rsidRDefault="00F96B19" w:rsidP="00653B61">
      <w:pPr>
        <w:pStyle w:val="TableParagraph"/>
        <w:jc w:val="center"/>
        <w:rPr>
          <w:b/>
          <w:color w:val="000000" w:themeColor="text1"/>
          <w:sz w:val="28"/>
          <w:szCs w:val="28"/>
        </w:rPr>
      </w:pPr>
      <w:r w:rsidRPr="00004972">
        <w:rPr>
          <w:b/>
          <w:color w:val="000000" w:themeColor="text1"/>
          <w:sz w:val="28"/>
          <w:szCs w:val="28"/>
        </w:rPr>
        <w:t>Протокол розбіжностей</w:t>
      </w:r>
    </w:p>
    <w:p w:rsidR="00F96B19" w:rsidRPr="00004972" w:rsidRDefault="00F96B19" w:rsidP="00F96B19">
      <w:pPr>
        <w:jc w:val="center"/>
        <w:rPr>
          <w:color w:val="000000" w:themeColor="text1"/>
          <w:sz w:val="28"/>
          <w:szCs w:val="28"/>
          <w:lang w:val="uk-UA"/>
        </w:rPr>
      </w:pPr>
      <w:r w:rsidRPr="00004972">
        <w:rPr>
          <w:color w:val="000000" w:themeColor="text1"/>
          <w:sz w:val="28"/>
          <w:szCs w:val="28"/>
        </w:rPr>
        <w:t xml:space="preserve">за проєктом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 (далі - </w:t>
      </w:r>
      <w:r w:rsidR="005F3712" w:rsidRPr="00004972">
        <w:rPr>
          <w:color w:val="000000" w:themeColor="text1"/>
          <w:sz w:val="28"/>
          <w:szCs w:val="28"/>
        </w:rPr>
        <w:t>проєкт)</w:t>
      </w:r>
    </w:p>
    <w:p w:rsidR="005F3712" w:rsidRPr="00004972" w:rsidRDefault="005F3712" w:rsidP="00F96B19">
      <w:pPr>
        <w:jc w:val="center"/>
        <w:rPr>
          <w:color w:val="000000" w:themeColor="text1"/>
          <w:sz w:val="28"/>
          <w:szCs w:val="28"/>
          <w:lang w:val="uk-UA"/>
        </w:rPr>
      </w:pPr>
    </w:p>
    <w:tbl>
      <w:tblPr>
        <w:tblStyle w:val="a3"/>
        <w:tblW w:w="0" w:type="auto"/>
        <w:tblLook w:val="04A0" w:firstRow="1" w:lastRow="0" w:firstColumn="1" w:lastColumn="0" w:noHBand="0" w:noVBand="1"/>
      </w:tblPr>
      <w:tblGrid>
        <w:gridCol w:w="4786"/>
        <w:gridCol w:w="4995"/>
        <w:gridCol w:w="4928"/>
      </w:tblGrid>
      <w:tr w:rsidR="00004972" w:rsidRPr="00004972" w:rsidTr="008027CD">
        <w:tc>
          <w:tcPr>
            <w:tcW w:w="4786" w:type="dxa"/>
          </w:tcPr>
          <w:p w:rsidR="005F3712" w:rsidRPr="00004972" w:rsidRDefault="005F3712" w:rsidP="00F96B19">
            <w:pPr>
              <w:jc w:val="center"/>
              <w:rPr>
                <w:b/>
                <w:bCs/>
                <w:color w:val="000000" w:themeColor="text1"/>
                <w:lang w:val="uk-UA"/>
              </w:rPr>
            </w:pPr>
          </w:p>
          <w:p w:rsidR="00F96B19" w:rsidRPr="00004972" w:rsidRDefault="00F96B19" w:rsidP="00F96B19">
            <w:pPr>
              <w:jc w:val="center"/>
              <w:rPr>
                <w:color w:val="000000" w:themeColor="text1"/>
                <w:lang w:val="ru-RU"/>
              </w:rPr>
            </w:pPr>
            <w:r w:rsidRPr="00004972">
              <w:rPr>
                <w:b/>
                <w:bCs/>
                <w:color w:val="000000" w:themeColor="text1"/>
                <w:lang w:val="ru-RU"/>
              </w:rPr>
              <w:t>Редакція спірної частини проєкту акта</w:t>
            </w:r>
          </w:p>
        </w:tc>
        <w:tc>
          <w:tcPr>
            <w:tcW w:w="4995" w:type="dxa"/>
          </w:tcPr>
          <w:p w:rsidR="00F96B19" w:rsidRPr="00004972" w:rsidRDefault="00F96B19" w:rsidP="00F96B19">
            <w:pPr>
              <w:jc w:val="center"/>
              <w:rPr>
                <w:color w:val="000000" w:themeColor="text1"/>
                <w:lang w:val="ru-RU"/>
              </w:rPr>
            </w:pPr>
            <w:r w:rsidRPr="00004972">
              <w:rPr>
                <w:b/>
                <w:bCs/>
                <w:color w:val="000000" w:themeColor="text1"/>
                <w:lang w:val="ru-RU"/>
              </w:rPr>
              <w:t>Державний орган, фізична або юридична особа, об'єднання юридичних осіб, громадське об'єднання, які подали зауваження (пропозиції) і їх зміст</w:t>
            </w:r>
          </w:p>
        </w:tc>
        <w:tc>
          <w:tcPr>
            <w:tcW w:w="4928" w:type="dxa"/>
          </w:tcPr>
          <w:p w:rsidR="00F96B19" w:rsidRPr="00004972" w:rsidRDefault="00F96B19" w:rsidP="00F96B19">
            <w:pPr>
              <w:jc w:val="center"/>
              <w:rPr>
                <w:color w:val="000000" w:themeColor="text1"/>
              </w:rPr>
            </w:pPr>
            <w:r w:rsidRPr="00004972">
              <w:rPr>
                <w:b/>
                <w:bCs/>
                <w:color w:val="000000" w:themeColor="text1"/>
                <w:lang w:val="ru-RU"/>
              </w:rPr>
              <w:t xml:space="preserve">Рішення головного розробника щодо врахування зауважень (пропозицій). </w:t>
            </w:r>
            <w:r w:rsidRPr="00004972">
              <w:rPr>
                <w:b/>
                <w:bCs/>
                <w:color w:val="000000" w:themeColor="text1"/>
              </w:rPr>
              <w:t>Мотиви їх відхилення в цілому чи частково</w:t>
            </w:r>
          </w:p>
        </w:tc>
      </w:tr>
      <w:tr w:rsidR="00004972" w:rsidRPr="00004972" w:rsidTr="004955B1">
        <w:tc>
          <w:tcPr>
            <w:tcW w:w="14709" w:type="dxa"/>
            <w:gridSpan w:val="3"/>
          </w:tcPr>
          <w:p w:rsidR="0054616C" w:rsidRPr="00004972" w:rsidRDefault="0054616C" w:rsidP="00F96B19">
            <w:pPr>
              <w:jc w:val="center"/>
              <w:rPr>
                <w:b/>
                <w:bCs/>
                <w:color w:val="000000" w:themeColor="text1"/>
                <w:lang w:val="uk-UA"/>
              </w:rPr>
            </w:pPr>
            <w:r w:rsidRPr="00004972">
              <w:rPr>
                <w:b/>
                <w:bCs/>
                <w:color w:val="000000" w:themeColor="text1"/>
                <w:lang w:val="ru-RU"/>
              </w:rPr>
              <w:t>Закон України «Про державні лотереї в Україні»</w:t>
            </w:r>
          </w:p>
          <w:p w:rsidR="008027CD" w:rsidRPr="00004972" w:rsidRDefault="008027CD" w:rsidP="00F96B19">
            <w:pPr>
              <w:jc w:val="center"/>
              <w:rPr>
                <w:b/>
                <w:bCs/>
                <w:color w:val="000000" w:themeColor="text1"/>
                <w:lang w:val="uk-UA"/>
              </w:rPr>
            </w:pPr>
          </w:p>
        </w:tc>
      </w:tr>
      <w:tr w:rsidR="00004972" w:rsidRPr="00B61767" w:rsidTr="008027CD">
        <w:tc>
          <w:tcPr>
            <w:tcW w:w="4786" w:type="dxa"/>
          </w:tcPr>
          <w:p w:rsidR="001A04F2" w:rsidRPr="00004972" w:rsidRDefault="001A04F2" w:rsidP="0054616C">
            <w:pPr>
              <w:jc w:val="both"/>
              <w:rPr>
                <w:b/>
                <w:bCs/>
                <w:color w:val="000000" w:themeColor="text1"/>
                <w:lang w:val="ru-RU"/>
              </w:rPr>
            </w:pPr>
          </w:p>
          <w:p w:rsidR="001A04F2" w:rsidRPr="00004972" w:rsidRDefault="001A04F2" w:rsidP="0054616C">
            <w:pPr>
              <w:jc w:val="both"/>
              <w:rPr>
                <w:b/>
                <w:bCs/>
                <w:color w:val="000000" w:themeColor="text1"/>
                <w:lang w:val="ru-RU"/>
              </w:rPr>
            </w:pPr>
          </w:p>
          <w:p w:rsidR="001A04F2" w:rsidRPr="00004972" w:rsidRDefault="001A04F2" w:rsidP="0054616C">
            <w:pPr>
              <w:jc w:val="both"/>
              <w:rPr>
                <w:b/>
                <w:bCs/>
                <w:color w:val="000000" w:themeColor="text1"/>
                <w:lang w:val="ru-RU"/>
              </w:rPr>
            </w:pPr>
          </w:p>
          <w:p w:rsidR="0054616C" w:rsidRPr="00004972" w:rsidRDefault="0054616C" w:rsidP="0054616C">
            <w:pPr>
              <w:jc w:val="both"/>
              <w:rPr>
                <w:color w:val="000000" w:themeColor="text1"/>
                <w:lang w:val="ru-RU"/>
              </w:rPr>
            </w:pPr>
            <w:r w:rsidRPr="00004972">
              <w:rPr>
                <w:bCs/>
                <w:color w:val="000000" w:themeColor="text1"/>
                <w:lang w:val="ru-RU"/>
              </w:rPr>
              <w:t>Стаття 1.</w:t>
            </w:r>
            <w:r w:rsidRPr="00004972">
              <w:rPr>
                <w:color w:val="000000" w:themeColor="text1"/>
                <w:lang w:val="ru-RU"/>
              </w:rPr>
              <w:t xml:space="preserve"> Визначення термінів</w:t>
            </w:r>
          </w:p>
          <w:p w:rsidR="0054616C" w:rsidRPr="00004972" w:rsidRDefault="0054616C" w:rsidP="0054616C">
            <w:pPr>
              <w:jc w:val="both"/>
              <w:rPr>
                <w:color w:val="000000" w:themeColor="text1"/>
                <w:lang w:val="ru-RU"/>
              </w:rPr>
            </w:pPr>
            <w:r w:rsidRPr="00004972">
              <w:rPr>
                <w:color w:val="000000" w:themeColor="text1"/>
                <w:lang w:val="ru-RU"/>
              </w:rPr>
              <w:t>1. У цьому Законі терміни вживаються у такому значенні:</w:t>
            </w:r>
          </w:p>
          <w:p w:rsidR="0054616C" w:rsidRPr="00004972" w:rsidRDefault="0054616C" w:rsidP="0054616C">
            <w:pPr>
              <w:jc w:val="both"/>
              <w:rPr>
                <w:color w:val="000000" w:themeColor="text1"/>
                <w:lang w:val="ru-RU"/>
              </w:rPr>
            </w:pPr>
            <w:r w:rsidRPr="00004972">
              <w:rPr>
                <w:color w:val="000000" w:themeColor="text1"/>
                <w:lang w:val="ru-RU"/>
              </w:rPr>
              <w:t>…</w:t>
            </w:r>
          </w:p>
          <w:p w:rsidR="00F96B19" w:rsidRPr="00004972" w:rsidRDefault="0054616C" w:rsidP="00F96B19">
            <w:pPr>
              <w:jc w:val="both"/>
              <w:rPr>
                <w:b/>
                <w:bCs/>
                <w:color w:val="000000" w:themeColor="text1"/>
                <w:lang w:val="ru-RU"/>
              </w:rPr>
            </w:pPr>
            <w:r w:rsidRPr="00004972">
              <w:rPr>
                <w:b/>
                <w:bCs/>
                <w:color w:val="000000" w:themeColor="text1"/>
                <w:lang w:val="ru-RU"/>
              </w:rPr>
              <w:t>26) ліцензія на випуск та провадження лотерей - запис у Єдиному реєстрі у лотерейній сфері, ведення якого, відповідно до вимог цього Закону, покладено на Уповноважений орган, про рішення органу ліцензування щодо наявності у суб’єкта господарювання права на провадження визначеного ним виду діяльності, що підлягає ліцензуванню;</w:t>
            </w:r>
          </w:p>
          <w:p w:rsidR="003A47A5" w:rsidRPr="00004972" w:rsidRDefault="003A47A5" w:rsidP="00F96B19">
            <w:pPr>
              <w:jc w:val="both"/>
              <w:rPr>
                <w:b/>
                <w:bCs/>
                <w:color w:val="000000" w:themeColor="text1"/>
                <w:lang w:val="ru-RU"/>
              </w:rPr>
            </w:pPr>
          </w:p>
        </w:tc>
        <w:tc>
          <w:tcPr>
            <w:tcW w:w="4995" w:type="dxa"/>
          </w:tcPr>
          <w:p w:rsidR="00F96B19" w:rsidRPr="00004972" w:rsidRDefault="00F96B19" w:rsidP="00F96B19">
            <w:pPr>
              <w:jc w:val="center"/>
              <w:rPr>
                <w:color w:val="000000" w:themeColor="text1"/>
                <w:lang w:val="ru-RU"/>
              </w:rPr>
            </w:pPr>
            <w:r w:rsidRPr="00004972">
              <w:rPr>
                <w:color w:val="000000" w:themeColor="text1"/>
                <w:lang w:val="ru-RU"/>
              </w:rPr>
              <w:t>ТОВ «М.С.Л.», лист від 19.07.2022 № 87 (вх. КРАІЛ від 20.07.2022 № 1037/8)</w:t>
            </w:r>
          </w:p>
          <w:p w:rsidR="00F96B19" w:rsidRPr="00004972" w:rsidRDefault="00F96B19" w:rsidP="00F96B19">
            <w:pPr>
              <w:jc w:val="center"/>
              <w:rPr>
                <w:color w:val="000000" w:themeColor="text1"/>
                <w:lang w:val="ru-RU"/>
              </w:rPr>
            </w:pPr>
          </w:p>
          <w:p w:rsidR="001A04F2" w:rsidRPr="00004972" w:rsidRDefault="001A04F2" w:rsidP="001A04F2">
            <w:pPr>
              <w:jc w:val="both"/>
              <w:rPr>
                <w:color w:val="000000" w:themeColor="text1"/>
                <w:lang w:val="ru-RU"/>
              </w:rPr>
            </w:pPr>
            <w:r w:rsidRPr="00004972">
              <w:rPr>
                <w:bCs/>
                <w:color w:val="000000" w:themeColor="text1"/>
                <w:lang w:val="ru-RU"/>
              </w:rPr>
              <w:t>Стаття 1.</w:t>
            </w:r>
            <w:r w:rsidRPr="00004972">
              <w:rPr>
                <w:color w:val="000000" w:themeColor="text1"/>
                <w:lang w:val="ru-RU"/>
              </w:rPr>
              <w:t xml:space="preserve"> Визначення термінів</w:t>
            </w:r>
          </w:p>
          <w:p w:rsidR="001A04F2" w:rsidRPr="00004972" w:rsidRDefault="001A04F2" w:rsidP="001A04F2">
            <w:pPr>
              <w:jc w:val="both"/>
              <w:rPr>
                <w:color w:val="000000" w:themeColor="text1"/>
                <w:lang w:val="ru-RU"/>
              </w:rPr>
            </w:pPr>
            <w:r w:rsidRPr="00004972">
              <w:rPr>
                <w:color w:val="000000" w:themeColor="text1"/>
                <w:lang w:val="ru-RU"/>
              </w:rPr>
              <w:t>1. У цьому Законі терміни вживаються у такому значенні:</w:t>
            </w:r>
          </w:p>
          <w:p w:rsidR="00F96B19" w:rsidRPr="00004972" w:rsidRDefault="00F96B19" w:rsidP="00F96B19">
            <w:pPr>
              <w:rPr>
                <w:color w:val="000000" w:themeColor="text1"/>
                <w:lang w:val="ru-RU"/>
              </w:rPr>
            </w:pPr>
          </w:p>
          <w:p w:rsidR="00F96B19" w:rsidRPr="00004972" w:rsidRDefault="00F96B19" w:rsidP="00F96B19">
            <w:pPr>
              <w:jc w:val="both"/>
              <w:rPr>
                <w:b/>
                <w:color w:val="000000" w:themeColor="text1"/>
                <w:lang w:val="ru-RU"/>
              </w:rPr>
            </w:pPr>
            <w:r w:rsidRPr="00004972">
              <w:rPr>
                <w:color w:val="000000" w:themeColor="text1"/>
                <w:lang w:val="ru-RU"/>
              </w:rPr>
              <w:t xml:space="preserve">26) ліцензія на випуск та </w:t>
            </w:r>
            <w:r w:rsidRPr="00004972">
              <w:rPr>
                <w:b/>
                <w:color w:val="000000" w:themeColor="text1"/>
                <w:lang w:val="ru-RU"/>
              </w:rPr>
              <w:t xml:space="preserve">проведення </w:t>
            </w:r>
            <w:r w:rsidRPr="00004972">
              <w:rPr>
                <w:color w:val="000000" w:themeColor="text1"/>
                <w:lang w:val="ru-RU"/>
              </w:rPr>
              <w:t xml:space="preserve">лотерей - запис у Єдиному реєстрі у лотерейній сфері </w:t>
            </w:r>
            <w:r w:rsidRPr="00004972">
              <w:rPr>
                <w:b/>
                <w:color w:val="000000" w:themeColor="text1"/>
                <w:lang w:val="ru-RU"/>
              </w:rPr>
              <w:t>про рішення органу ліцензування про видачу ліцензії на випуск та проведення лотерей;</w:t>
            </w:r>
          </w:p>
          <w:p w:rsidR="00F96B19" w:rsidRPr="00004972" w:rsidRDefault="00F96B19" w:rsidP="00F96B19">
            <w:pPr>
              <w:jc w:val="center"/>
              <w:rPr>
                <w:color w:val="000000" w:themeColor="text1"/>
                <w:lang w:val="ru-RU"/>
              </w:rPr>
            </w:pPr>
            <w:r w:rsidRPr="00004972">
              <w:rPr>
                <w:color w:val="000000" w:themeColor="text1"/>
                <w:lang w:val="ru-RU"/>
              </w:rPr>
              <w:t>Обґрунтування</w:t>
            </w:r>
          </w:p>
          <w:p w:rsidR="00F96B19" w:rsidRPr="00004972" w:rsidRDefault="00F96B19" w:rsidP="00F96B19">
            <w:pPr>
              <w:jc w:val="both"/>
              <w:rPr>
                <w:color w:val="000000" w:themeColor="text1"/>
                <w:lang w:val="ru-RU"/>
              </w:rPr>
            </w:pPr>
            <w:r w:rsidRPr="00004972">
              <w:rPr>
                <w:color w:val="000000" w:themeColor="text1"/>
                <w:lang w:val="ru-RU"/>
              </w:rPr>
              <w:t>Відповідно до Закону України «Про ліцензування</w:t>
            </w:r>
            <w:r w:rsidRPr="00004972">
              <w:rPr>
                <w:color w:val="000000" w:themeColor="text1"/>
                <w:lang w:val="ru-RU"/>
              </w:rPr>
              <w:tab/>
            </w:r>
            <w:r w:rsidR="00FB71E7" w:rsidRPr="00004972">
              <w:rPr>
                <w:color w:val="000000" w:themeColor="text1"/>
                <w:lang w:val="ru-RU"/>
              </w:rPr>
              <w:t xml:space="preserve"> видів </w:t>
            </w:r>
            <w:r w:rsidRPr="00004972">
              <w:rPr>
                <w:color w:val="000000" w:themeColor="text1"/>
                <w:lang w:val="ru-RU"/>
              </w:rPr>
              <w:t>господарської діяльності» (пункт 18 частини першої статті 7) ліцензуванню підлягає господарська діяльність з випуску та проведення лотерей.</w:t>
            </w:r>
          </w:p>
          <w:p w:rsidR="00F96B19" w:rsidRPr="00004972" w:rsidRDefault="00F96B19" w:rsidP="00F96B19">
            <w:pPr>
              <w:jc w:val="both"/>
              <w:rPr>
                <w:color w:val="000000" w:themeColor="text1"/>
                <w:lang w:val="ru-RU"/>
              </w:rPr>
            </w:pPr>
            <w:r w:rsidRPr="00004972">
              <w:rPr>
                <w:color w:val="000000" w:themeColor="text1"/>
                <w:lang w:val="ru-RU"/>
              </w:rPr>
              <w:t>Відповідно до статті 7 Закону України «Про державні лотереї в Україні» ліцензія видається на випуск та проведення лотерей.</w:t>
            </w:r>
          </w:p>
          <w:p w:rsidR="00F96B19" w:rsidRPr="00004972" w:rsidRDefault="00F96B19" w:rsidP="00F96B19">
            <w:pPr>
              <w:jc w:val="both"/>
              <w:rPr>
                <w:color w:val="000000" w:themeColor="text1"/>
                <w:lang w:val="ru-RU"/>
              </w:rPr>
            </w:pPr>
            <w:r w:rsidRPr="00004972">
              <w:rPr>
                <w:color w:val="000000" w:themeColor="text1"/>
                <w:lang w:val="ru-RU"/>
              </w:rPr>
              <w:lastRenderedPageBreak/>
              <w:t>Таким чином, ліцензія видається на випуск та проведення лотерей, а не на випуск та провадження лотерей.</w:t>
            </w:r>
          </w:p>
          <w:p w:rsidR="00F96B19" w:rsidRPr="00004972" w:rsidRDefault="00F96B19" w:rsidP="00F96B19">
            <w:pPr>
              <w:jc w:val="both"/>
              <w:rPr>
                <w:b/>
                <w:color w:val="000000" w:themeColor="text1"/>
                <w:lang w:val="ru-RU"/>
              </w:rPr>
            </w:pPr>
            <w:r w:rsidRPr="00004972">
              <w:rPr>
                <w:color w:val="000000" w:themeColor="text1"/>
                <w:lang w:val="ru-RU"/>
              </w:rPr>
              <w:t>Окрім того, відповідно до Закону України «Про ліцензування видів господарської діяльності» (зокрема, статті 6, 13, 14), Закону України «Про державні лотереї в Україні» (частина третя статті 7) органом ліцензування приймається рішення про видачу ліцензії, а не про наявність у суб'єкта господарювання права на провадження виду діяльності, що підлягає ліцензуванню.</w:t>
            </w:r>
          </w:p>
        </w:tc>
        <w:tc>
          <w:tcPr>
            <w:tcW w:w="4928" w:type="dxa"/>
          </w:tcPr>
          <w:p w:rsidR="00F5544C" w:rsidRPr="00004972" w:rsidRDefault="00F5544C" w:rsidP="00F5544C">
            <w:pPr>
              <w:jc w:val="center"/>
              <w:rPr>
                <w:b/>
                <w:color w:val="000000" w:themeColor="text1"/>
                <w:lang w:val="uk-UA"/>
              </w:rPr>
            </w:pPr>
            <w:r w:rsidRPr="00004972">
              <w:rPr>
                <w:b/>
                <w:color w:val="000000" w:themeColor="text1"/>
                <w:lang w:val="ru-RU"/>
              </w:rPr>
              <w:lastRenderedPageBreak/>
              <w:t>Враховано</w:t>
            </w:r>
            <w:r w:rsidRPr="00004972">
              <w:rPr>
                <w:b/>
                <w:color w:val="000000" w:themeColor="text1"/>
                <w:lang w:val="uk-UA"/>
              </w:rPr>
              <w:t xml:space="preserve"> в інший спосіб</w:t>
            </w:r>
          </w:p>
          <w:p w:rsidR="00F5544C" w:rsidRPr="00004972" w:rsidRDefault="00F5544C" w:rsidP="00F5544C">
            <w:pPr>
              <w:jc w:val="center"/>
              <w:rPr>
                <w:b/>
                <w:color w:val="000000" w:themeColor="text1"/>
                <w:lang w:val="ru-RU"/>
              </w:rPr>
            </w:pPr>
          </w:p>
          <w:p w:rsidR="0040425E" w:rsidRPr="00004972" w:rsidRDefault="00F5544C" w:rsidP="00F5544C">
            <w:pPr>
              <w:jc w:val="both"/>
              <w:rPr>
                <w:color w:val="000000" w:themeColor="text1"/>
                <w:lang w:val="ru-RU"/>
              </w:rPr>
            </w:pPr>
            <w:r w:rsidRPr="00004972">
              <w:rPr>
                <w:color w:val="000000" w:themeColor="text1"/>
                <w:lang w:val="ru-RU"/>
              </w:rPr>
              <w:t>Викласти пункт 26 частини першої статті 1 проєкту в наступній редакції:</w:t>
            </w:r>
          </w:p>
          <w:p w:rsidR="00B95EAC" w:rsidRPr="00004972" w:rsidRDefault="0040425E" w:rsidP="00F5544C">
            <w:pPr>
              <w:jc w:val="both"/>
              <w:rPr>
                <w:b/>
                <w:bCs/>
                <w:color w:val="000000" w:themeColor="text1"/>
                <w:lang w:val="uk-UA"/>
              </w:rPr>
            </w:pPr>
            <w:r w:rsidRPr="00004972">
              <w:rPr>
                <w:b/>
                <w:bCs/>
                <w:color w:val="000000" w:themeColor="text1"/>
                <w:lang w:val="uk-UA"/>
              </w:rPr>
              <w:t xml:space="preserve">«26) </w:t>
            </w:r>
            <w:r w:rsidR="00694F8F" w:rsidRPr="00004972">
              <w:rPr>
                <w:b/>
                <w:bCs/>
                <w:color w:val="000000" w:themeColor="text1"/>
                <w:lang w:val="ru-RU"/>
              </w:rPr>
              <w:t>ліцензія на випуск та проведення лотерей – право суб’єкта господарювання на провадження господарської діяльності з випуску та проведення лотерей,</w:t>
            </w:r>
            <w:r w:rsidR="00694F8F" w:rsidRPr="00004972">
              <w:rPr>
                <w:b/>
                <w:bCs/>
                <w:color w:val="000000" w:themeColor="text1"/>
                <w:lang w:val="uk-UA"/>
              </w:rPr>
              <w:t xml:space="preserve"> про яке наявний запис у </w:t>
            </w:r>
            <w:r w:rsidR="00694F8F" w:rsidRPr="00004972">
              <w:rPr>
                <w:b/>
                <w:bCs/>
                <w:color w:val="000000" w:themeColor="text1"/>
                <w:lang w:val="ru-RU"/>
              </w:rPr>
              <w:t>Єдино</w:t>
            </w:r>
            <w:r w:rsidR="00694F8F" w:rsidRPr="00004972">
              <w:rPr>
                <w:b/>
                <w:bCs/>
                <w:color w:val="000000" w:themeColor="text1"/>
                <w:lang w:val="uk-UA"/>
              </w:rPr>
              <w:t xml:space="preserve">му </w:t>
            </w:r>
            <w:r w:rsidR="00694F8F" w:rsidRPr="00004972">
              <w:rPr>
                <w:b/>
                <w:bCs/>
                <w:color w:val="000000" w:themeColor="text1"/>
                <w:lang w:val="ru-RU"/>
              </w:rPr>
              <w:t>реєстр</w:t>
            </w:r>
            <w:r w:rsidR="00694F8F" w:rsidRPr="00004972">
              <w:rPr>
                <w:b/>
                <w:bCs/>
                <w:color w:val="000000" w:themeColor="text1"/>
                <w:lang w:val="uk-UA"/>
              </w:rPr>
              <w:t xml:space="preserve">і </w:t>
            </w:r>
            <w:r w:rsidR="00694F8F" w:rsidRPr="00004972">
              <w:rPr>
                <w:b/>
                <w:bCs/>
                <w:color w:val="000000" w:themeColor="text1"/>
                <w:lang w:val="ru-RU"/>
              </w:rPr>
              <w:t>у лотерейній сфері</w:t>
            </w:r>
            <w:r w:rsidR="00694F8F" w:rsidRPr="00004972">
              <w:rPr>
                <w:b/>
                <w:bCs/>
                <w:color w:val="000000" w:themeColor="text1"/>
                <w:lang w:val="uk-UA"/>
              </w:rPr>
              <w:t xml:space="preserve">, внесений на підставі рішення Уповноваженого органу </w:t>
            </w:r>
            <w:r w:rsidR="00694F8F" w:rsidRPr="00004972">
              <w:rPr>
                <w:b/>
                <w:bCs/>
                <w:color w:val="000000" w:themeColor="text1"/>
                <w:lang w:val="ru-RU"/>
              </w:rPr>
              <w:t>про видачу ліцензії на випуск та проведення лотерей;</w:t>
            </w:r>
            <w:r w:rsidR="00694F8F" w:rsidRPr="00004972">
              <w:rPr>
                <w:b/>
                <w:bCs/>
                <w:color w:val="000000" w:themeColor="text1"/>
                <w:lang w:val="uk-UA"/>
              </w:rPr>
              <w:t>».</w:t>
            </w:r>
          </w:p>
          <w:p w:rsidR="007C5166" w:rsidRPr="00004972" w:rsidRDefault="00B95EAC" w:rsidP="007C5166">
            <w:pPr>
              <w:jc w:val="both"/>
              <w:rPr>
                <w:bCs/>
                <w:color w:val="000000" w:themeColor="text1"/>
                <w:lang w:val="uk-UA"/>
              </w:rPr>
            </w:pPr>
            <w:r w:rsidRPr="00004972">
              <w:rPr>
                <w:bCs/>
                <w:color w:val="000000" w:themeColor="text1"/>
                <w:lang w:val="uk-UA"/>
              </w:rPr>
              <w:t xml:space="preserve">Законом України «Про ліцензування видів господарської діяльності» визначено, що цей </w:t>
            </w:r>
            <w:r w:rsidR="00004972">
              <w:rPr>
                <w:bCs/>
                <w:color w:val="000000" w:themeColor="text1"/>
                <w:lang w:val="uk-UA"/>
              </w:rPr>
              <w:t>З</w:t>
            </w:r>
            <w:r w:rsidRPr="00004972">
              <w:rPr>
                <w:color w:val="000000" w:themeColor="text1"/>
                <w:shd w:val="clear" w:color="auto" w:fill="FFFFFF"/>
                <w:lang w:val="uk-UA"/>
              </w:rPr>
              <w:t xml:space="preserve">акон регулює суспільні відносини у сфері ліцензування видів господарської діяльності, визначає виключний перелік видів господарської діяльності, що підлягають ліцензуванню, встановлює уніфікований порядок їх ліцензування, нагляд і контроль у </w:t>
            </w:r>
            <w:r w:rsidRPr="00004972">
              <w:rPr>
                <w:color w:val="000000" w:themeColor="text1"/>
                <w:shd w:val="clear" w:color="auto" w:fill="FFFFFF"/>
                <w:lang w:val="uk-UA"/>
              </w:rPr>
              <w:lastRenderedPageBreak/>
              <w:t xml:space="preserve">сфері ліцензування, відповідальність за порушення законодавства у сфері ліцензування видів господарської діяльності. </w:t>
            </w:r>
            <w:r w:rsidR="007C5166" w:rsidRPr="00004972">
              <w:rPr>
                <w:color w:val="000000" w:themeColor="text1"/>
                <w:shd w:val="clear" w:color="auto" w:fill="FFFFFF"/>
                <w:lang w:val="uk-UA"/>
              </w:rPr>
              <w:t>Відповідно до статті 7 вказаного Закону</w:t>
            </w:r>
            <w:r w:rsidR="00004972">
              <w:rPr>
                <w:color w:val="000000" w:themeColor="text1"/>
                <w:shd w:val="clear" w:color="auto" w:fill="FFFFFF"/>
                <w:lang w:val="uk-UA"/>
              </w:rPr>
              <w:t>,</w:t>
            </w:r>
            <w:r w:rsidR="007C5166" w:rsidRPr="00004972">
              <w:rPr>
                <w:color w:val="000000" w:themeColor="text1"/>
                <w:shd w:val="clear" w:color="auto" w:fill="FFFFFF"/>
                <w:lang w:val="uk-UA"/>
              </w:rPr>
              <w:t xml:space="preserve"> ліцензування виду діяльності з випуску</w:t>
            </w:r>
            <w:r w:rsidR="007C5166" w:rsidRPr="00004972">
              <w:rPr>
                <w:color w:val="000000" w:themeColor="text1"/>
                <w:shd w:val="clear" w:color="auto" w:fill="FFFFFF"/>
                <w:lang w:val="ru-RU"/>
              </w:rPr>
              <w:t xml:space="preserve"> та проведення лотерей з</w:t>
            </w:r>
            <w:r w:rsidR="007C5166" w:rsidRPr="00004972">
              <w:rPr>
                <w:color w:val="000000" w:themeColor="text1"/>
                <w:shd w:val="clear" w:color="auto" w:fill="FFFFFF"/>
                <w:lang w:val="uk-UA"/>
              </w:rPr>
              <w:t xml:space="preserve">дійснюється з </w:t>
            </w:r>
            <w:r w:rsidR="007C5166" w:rsidRPr="00004972">
              <w:rPr>
                <w:color w:val="000000" w:themeColor="text1"/>
                <w:shd w:val="clear" w:color="auto" w:fill="FFFFFF"/>
                <w:lang w:val="ru-RU"/>
              </w:rPr>
              <w:t>урахуванням особливостей, визначених</w:t>
            </w:r>
            <w:r w:rsidR="00B61767">
              <w:rPr>
                <w:color w:val="000000" w:themeColor="text1"/>
                <w:shd w:val="clear" w:color="auto" w:fill="FFFFFF"/>
                <w:lang w:val="uk-UA"/>
              </w:rPr>
              <w:t xml:space="preserve"> </w:t>
            </w:r>
            <w:hyperlink r:id="rId8" w:tgtFrame="_blank" w:history="1">
              <w:r w:rsidR="007C5166" w:rsidRPr="00004972">
                <w:rPr>
                  <w:rStyle w:val="a8"/>
                  <w:color w:val="000000" w:themeColor="text1"/>
                  <w:u w:val="none"/>
                  <w:shd w:val="clear" w:color="auto" w:fill="FFFFFF"/>
                  <w:lang w:val="ru-RU"/>
                </w:rPr>
                <w:t>Законом України</w:t>
              </w:r>
            </w:hyperlink>
            <w:r w:rsidR="00B61767">
              <w:rPr>
                <w:color w:val="000000" w:themeColor="text1"/>
                <w:shd w:val="clear" w:color="auto" w:fill="FFFFFF"/>
                <w:lang w:val="uk-UA"/>
              </w:rPr>
              <w:t xml:space="preserve"> «</w:t>
            </w:r>
            <w:r w:rsidR="00B61767">
              <w:rPr>
                <w:color w:val="000000" w:themeColor="text1"/>
                <w:shd w:val="clear" w:color="auto" w:fill="FFFFFF"/>
                <w:lang w:val="ru-RU"/>
              </w:rPr>
              <w:t>Про державні лотереї в Україні</w:t>
            </w:r>
            <w:r w:rsidR="00B61767">
              <w:rPr>
                <w:color w:val="000000" w:themeColor="text1"/>
                <w:shd w:val="clear" w:color="auto" w:fill="FFFFFF"/>
                <w:lang w:val="uk-UA"/>
              </w:rPr>
              <w:t>»</w:t>
            </w:r>
            <w:r w:rsidR="007C5166" w:rsidRPr="00004972">
              <w:rPr>
                <w:color w:val="000000" w:themeColor="text1"/>
                <w:shd w:val="clear" w:color="auto" w:fill="FFFFFF"/>
                <w:lang w:val="uk-UA"/>
              </w:rPr>
              <w:t>.</w:t>
            </w:r>
          </w:p>
          <w:p w:rsidR="00F5544C" w:rsidRPr="00004972" w:rsidRDefault="00B95EAC" w:rsidP="00F5544C">
            <w:pPr>
              <w:jc w:val="both"/>
              <w:rPr>
                <w:bCs/>
                <w:color w:val="000000" w:themeColor="text1"/>
                <w:lang w:val="uk-UA"/>
              </w:rPr>
            </w:pPr>
            <w:r w:rsidRPr="00004972">
              <w:rPr>
                <w:bCs/>
                <w:color w:val="000000" w:themeColor="text1"/>
                <w:lang w:val="uk-UA"/>
              </w:rPr>
              <w:t>Таким чином, розробником п</w:t>
            </w:r>
            <w:r w:rsidR="00F5544C" w:rsidRPr="00004972">
              <w:rPr>
                <w:bCs/>
                <w:color w:val="000000" w:themeColor="text1"/>
                <w:lang w:val="uk-UA"/>
              </w:rPr>
              <w:t xml:space="preserve">риведено назву </w:t>
            </w:r>
            <w:r w:rsidRPr="00004972">
              <w:rPr>
                <w:bCs/>
                <w:color w:val="000000" w:themeColor="text1"/>
                <w:lang w:val="uk-UA"/>
              </w:rPr>
              <w:t>в</w:t>
            </w:r>
            <w:r w:rsidR="00F5544C" w:rsidRPr="00004972">
              <w:rPr>
                <w:bCs/>
                <w:color w:val="000000" w:themeColor="text1"/>
                <w:lang w:val="uk-UA"/>
              </w:rPr>
              <w:t>иду господарськ</w:t>
            </w:r>
            <w:r w:rsidR="00854D52" w:rsidRPr="00004972">
              <w:rPr>
                <w:bCs/>
                <w:color w:val="000000" w:themeColor="text1"/>
                <w:lang w:val="uk-UA"/>
              </w:rPr>
              <w:t>ої діяльності</w:t>
            </w:r>
            <w:r w:rsidR="007C5166" w:rsidRPr="00004972">
              <w:rPr>
                <w:bCs/>
                <w:color w:val="000000" w:themeColor="text1"/>
                <w:lang w:val="uk-UA"/>
              </w:rPr>
              <w:t xml:space="preserve">, що підлягає ліцензуванню, </w:t>
            </w:r>
            <w:r w:rsidR="00854D52" w:rsidRPr="00004972">
              <w:rPr>
                <w:bCs/>
                <w:color w:val="000000" w:themeColor="text1"/>
                <w:lang w:val="uk-UA"/>
              </w:rPr>
              <w:t xml:space="preserve">у відповідність до </w:t>
            </w:r>
            <w:r w:rsidR="00004972">
              <w:rPr>
                <w:bCs/>
                <w:color w:val="000000" w:themeColor="text1"/>
                <w:lang w:val="uk-UA"/>
              </w:rPr>
              <w:t xml:space="preserve">вимог </w:t>
            </w:r>
            <w:r w:rsidR="00854D52" w:rsidRPr="00004972">
              <w:rPr>
                <w:bCs/>
                <w:color w:val="000000" w:themeColor="text1"/>
                <w:lang w:val="uk-UA"/>
              </w:rPr>
              <w:t xml:space="preserve">пункту </w:t>
            </w:r>
            <w:r w:rsidR="00F5544C" w:rsidRPr="00004972">
              <w:rPr>
                <w:bCs/>
                <w:color w:val="000000" w:themeColor="text1"/>
                <w:lang w:val="uk-UA"/>
              </w:rPr>
              <w:t>18 частини першої статті 7 Закону Ук</w:t>
            </w:r>
            <w:r w:rsidRPr="00004972">
              <w:rPr>
                <w:bCs/>
                <w:color w:val="000000" w:themeColor="text1"/>
                <w:lang w:val="uk-UA"/>
              </w:rPr>
              <w:t xml:space="preserve">раїни </w:t>
            </w:r>
            <w:r w:rsidR="00854D52" w:rsidRPr="00004972">
              <w:rPr>
                <w:bCs/>
                <w:color w:val="000000" w:themeColor="text1"/>
                <w:lang w:val="uk-UA"/>
              </w:rPr>
              <w:t xml:space="preserve">«Про ліцензування </w:t>
            </w:r>
            <w:r w:rsidR="00F5544C" w:rsidRPr="00004972">
              <w:rPr>
                <w:bCs/>
                <w:color w:val="000000" w:themeColor="text1"/>
                <w:lang w:val="uk-UA"/>
              </w:rPr>
              <w:t>видів госпо</w:t>
            </w:r>
            <w:r w:rsidR="00854D52" w:rsidRPr="00004972">
              <w:rPr>
                <w:bCs/>
                <w:color w:val="000000" w:themeColor="text1"/>
                <w:lang w:val="uk-UA"/>
              </w:rPr>
              <w:t>дарської діяльності»</w:t>
            </w:r>
            <w:r w:rsidR="00F5544C" w:rsidRPr="00004972">
              <w:rPr>
                <w:bCs/>
                <w:color w:val="000000" w:themeColor="text1"/>
                <w:lang w:val="uk-UA"/>
              </w:rPr>
              <w:t xml:space="preserve">. </w:t>
            </w:r>
          </w:p>
          <w:p w:rsidR="00F5544C" w:rsidRPr="00004972" w:rsidRDefault="00F5544C" w:rsidP="00F5544C">
            <w:pPr>
              <w:jc w:val="both"/>
              <w:rPr>
                <w:bCs/>
                <w:color w:val="000000" w:themeColor="text1"/>
                <w:lang w:val="uk-UA"/>
              </w:rPr>
            </w:pPr>
            <w:r w:rsidRPr="00004972">
              <w:rPr>
                <w:bCs/>
                <w:color w:val="000000" w:themeColor="text1"/>
                <w:lang w:val="uk-UA"/>
              </w:rPr>
              <w:t>Виначення терміну «ліцензія</w:t>
            </w:r>
            <w:r w:rsidR="00854D52" w:rsidRPr="00004972">
              <w:rPr>
                <w:b/>
                <w:bCs/>
                <w:color w:val="000000" w:themeColor="text1"/>
                <w:lang w:val="uk-UA"/>
              </w:rPr>
              <w:t xml:space="preserve"> </w:t>
            </w:r>
            <w:r w:rsidR="00854D52" w:rsidRPr="00004972">
              <w:rPr>
                <w:bCs/>
                <w:color w:val="000000" w:themeColor="text1"/>
                <w:lang w:val="uk-UA"/>
              </w:rPr>
              <w:t>на випуск та проведення лотерей</w:t>
            </w:r>
            <w:r w:rsidRPr="00004972">
              <w:rPr>
                <w:bCs/>
                <w:color w:val="000000" w:themeColor="text1"/>
                <w:lang w:val="uk-UA"/>
              </w:rPr>
              <w:t>» викладено з урахуванням вимог, передбачених законами України «Про ліцензування видів господарської діяльності» та «Про публічні електронні реєстри».</w:t>
            </w:r>
          </w:p>
          <w:p w:rsidR="00F5544C" w:rsidRPr="00004972" w:rsidRDefault="00F5544C" w:rsidP="00F5544C">
            <w:pPr>
              <w:jc w:val="both"/>
              <w:rPr>
                <w:bCs/>
                <w:color w:val="000000" w:themeColor="text1"/>
                <w:lang w:val="uk-UA"/>
              </w:rPr>
            </w:pPr>
            <w:r w:rsidRPr="00004972">
              <w:rPr>
                <w:bCs/>
                <w:color w:val="000000" w:themeColor="text1"/>
                <w:lang w:val="uk-UA"/>
              </w:rPr>
              <w:t xml:space="preserve">Відповідно до вимог статті 8 Закону України «Про публічні електронні реєстри», </w:t>
            </w:r>
            <w:r w:rsidRPr="00004972">
              <w:rPr>
                <w:b/>
                <w:bCs/>
                <w:color w:val="000000" w:themeColor="text1"/>
                <w:lang w:val="uk-UA"/>
              </w:rPr>
              <w:t>будь-які юридично значущі дії щодо об’єктів реєстрів можуть вчинятися виключно після їх державної реєстрації</w:t>
            </w:r>
            <w:r w:rsidRPr="00004972">
              <w:rPr>
                <w:bCs/>
                <w:color w:val="000000" w:themeColor="text1"/>
                <w:lang w:val="uk-UA"/>
              </w:rPr>
              <w:t xml:space="preserve"> відповідно до цього Закону, крім випадків, визначених законом, а також якщо інформація про такі об’єкти створена та внесена до реєстрів та/або підтверджена документами відповідно до законодавства, що діяло на момент такого внесення та/або видачі таких документів, згідно з частиною другою цієї статті.</w:t>
            </w:r>
          </w:p>
          <w:p w:rsidR="00F5544C" w:rsidRPr="00004972" w:rsidRDefault="00F5544C" w:rsidP="00F5544C">
            <w:pPr>
              <w:jc w:val="both"/>
              <w:rPr>
                <w:bCs/>
                <w:color w:val="000000" w:themeColor="text1"/>
                <w:lang w:val="uk-UA"/>
              </w:rPr>
            </w:pPr>
            <w:r w:rsidRPr="00004972">
              <w:rPr>
                <w:bCs/>
                <w:color w:val="000000" w:themeColor="text1"/>
                <w:lang w:val="ru-RU"/>
              </w:rPr>
              <w:lastRenderedPageBreak/>
              <w:t>Об’єктом реєстрів у значенні, наведеному у Законі України «Про публічні електронні реєстри», є ліцензії, інші документи дозвільного характеру (стаття 8 Закону).</w:t>
            </w:r>
          </w:p>
          <w:p w:rsidR="00F5544C" w:rsidRPr="00004972" w:rsidRDefault="00F5544C" w:rsidP="00F5544C">
            <w:pPr>
              <w:jc w:val="both"/>
              <w:rPr>
                <w:color w:val="000000" w:themeColor="text1"/>
                <w:shd w:val="clear" w:color="auto" w:fill="FFFFFF"/>
                <w:lang w:val="uk-UA"/>
              </w:rPr>
            </w:pPr>
            <w:r w:rsidRPr="00004972">
              <w:rPr>
                <w:bCs/>
                <w:color w:val="000000" w:themeColor="text1"/>
                <w:lang w:val="uk-UA"/>
              </w:rPr>
              <w:t xml:space="preserve">Відповідно до </w:t>
            </w:r>
            <w:r w:rsidR="007C5166" w:rsidRPr="00004972">
              <w:rPr>
                <w:bCs/>
                <w:color w:val="000000" w:themeColor="text1"/>
                <w:lang w:val="uk-UA"/>
              </w:rPr>
              <w:t>норм</w:t>
            </w:r>
            <w:r w:rsidRPr="00004972">
              <w:rPr>
                <w:bCs/>
                <w:color w:val="000000" w:themeColor="text1"/>
                <w:lang w:val="uk-UA"/>
              </w:rPr>
              <w:t xml:space="preserve"> статті 1 Закону України «Про ліцензування видів господарської діяльності»</w:t>
            </w:r>
            <w:r w:rsidR="00004972">
              <w:rPr>
                <w:bCs/>
                <w:color w:val="000000" w:themeColor="text1"/>
                <w:lang w:val="uk-UA"/>
              </w:rPr>
              <w:t>,</w:t>
            </w:r>
            <w:r w:rsidRPr="00004972">
              <w:rPr>
                <w:bCs/>
                <w:color w:val="000000" w:themeColor="text1"/>
                <w:lang w:val="uk-UA"/>
              </w:rPr>
              <w:t xml:space="preserve"> </w:t>
            </w:r>
            <w:r w:rsidRPr="00004972">
              <w:rPr>
                <w:color w:val="000000" w:themeColor="text1"/>
                <w:shd w:val="clear" w:color="auto" w:fill="FFFFFF"/>
              </w:rPr>
              <w:t> </w:t>
            </w:r>
            <w:r w:rsidRPr="00004972">
              <w:rPr>
                <w:color w:val="000000" w:themeColor="text1"/>
                <w:shd w:val="clear" w:color="auto" w:fill="FFFFFF"/>
                <w:lang w:val="uk-UA"/>
              </w:rPr>
              <w:t>ліцензія - право суб’єкта господарювання на провадження виду господарської діяльності або частини виду господарської діяльн</w:t>
            </w:r>
            <w:r w:rsidR="00854D52" w:rsidRPr="00004972">
              <w:rPr>
                <w:color w:val="000000" w:themeColor="text1"/>
                <w:shd w:val="clear" w:color="auto" w:fill="FFFFFF"/>
                <w:lang w:val="uk-UA"/>
              </w:rPr>
              <w:t>ості, що підлягає ліцензуванню;</w:t>
            </w:r>
            <w:r w:rsidRPr="00004972">
              <w:rPr>
                <w:color w:val="000000" w:themeColor="text1"/>
                <w:shd w:val="clear" w:color="auto" w:fill="FFFFFF"/>
                <w:lang w:val="uk-UA"/>
              </w:rPr>
              <w:t xml:space="preserve"> видача ліцензії - 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органом ліцензування рішення про видачу ліцензії, про що робиться запис у ліцензійному реєстрі.</w:t>
            </w:r>
          </w:p>
          <w:p w:rsidR="00903EAD" w:rsidRPr="00004972" w:rsidRDefault="00F5544C" w:rsidP="00F5544C">
            <w:pPr>
              <w:jc w:val="both"/>
              <w:rPr>
                <w:bCs/>
                <w:color w:val="000000" w:themeColor="text1"/>
                <w:lang w:val="uk-UA"/>
              </w:rPr>
            </w:pPr>
            <w:r w:rsidRPr="00004972">
              <w:rPr>
                <w:bCs/>
                <w:color w:val="000000" w:themeColor="text1"/>
                <w:lang w:val="uk-UA"/>
              </w:rPr>
              <w:t>Таким  чином, запропонована редакція щодо  терміну «ліцензія</w:t>
            </w:r>
            <w:r w:rsidR="006E0589" w:rsidRPr="00004972">
              <w:rPr>
                <w:b/>
                <w:bCs/>
                <w:color w:val="000000" w:themeColor="text1"/>
                <w:lang w:val="uk-UA"/>
              </w:rPr>
              <w:t xml:space="preserve"> </w:t>
            </w:r>
            <w:r w:rsidR="006E0589" w:rsidRPr="00004972">
              <w:rPr>
                <w:bCs/>
                <w:color w:val="000000" w:themeColor="text1"/>
                <w:lang w:val="uk-UA"/>
              </w:rPr>
              <w:t>на випуск та проведення лотерей</w:t>
            </w:r>
            <w:r w:rsidRPr="00004972">
              <w:rPr>
                <w:bCs/>
                <w:color w:val="000000" w:themeColor="text1"/>
                <w:lang w:val="uk-UA"/>
              </w:rPr>
              <w:t>» узгоджується з нормами законів України «Про публічні електронні реєстри» та «Про ліцензування в</w:t>
            </w:r>
            <w:r w:rsidR="00854D52" w:rsidRPr="00004972">
              <w:rPr>
                <w:bCs/>
                <w:color w:val="000000" w:themeColor="text1"/>
                <w:lang w:val="uk-UA"/>
              </w:rPr>
              <w:t>идів господарської діяльності».</w:t>
            </w:r>
          </w:p>
        </w:tc>
      </w:tr>
      <w:tr w:rsidR="00004972" w:rsidRPr="00004972" w:rsidTr="008027CD">
        <w:tc>
          <w:tcPr>
            <w:tcW w:w="4786" w:type="dxa"/>
          </w:tcPr>
          <w:p w:rsidR="00322919" w:rsidRPr="00004972" w:rsidRDefault="00322919" w:rsidP="00F96B19">
            <w:pPr>
              <w:rPr>
                <w:color w:val="000000" w:themeColor="text1"/>
                <w:lang w:val="uk-UA"/>
              </w:rPr>
            </w:pPr>
          </w:p>
          <w:p w:rsidR="00322919" w:rsidRPr="00004972" w:rsidRDefault="00322919" w:rsidP="00F96B19">
            <w:pPr>
              <w:rPr>
                <w:color w:val="000000" w:themeColor="text1"/>
                <w:lang w:val="uk-UA"/>
              </w:rPr>
            </w:pPr>
          </w:p>
          <w:p w:rsidR="00322919" w:rsidRPr="00004972" w:rsidRDefault="00322919" w:rsidP="0054616C">
            <w:pPr>
              <w:jc w:val="both"/>
              <w:rPr>
                <w:color w:val="000000" w:themeColor="text1"/>
                <w:lang w:val="uk-UA"/>
              </w:rPr>
            </w:pPr>
          </w:p>
          <w:p w:rsidR="0054616C" w:rsidRPr="00004972" w:rsidRDefault="0054616C" w:rsidP="0054616C">
            <w:pPr>
              <w:jc w:val="both"/>
              <w:rPr>
                <w:color w:val="000000" w:themeColor="text1"/>
                <w:lang w:val="ru-RU"/>
              </w:rPr>
            </w:pPr>
            <w:r w:rsidRPr="00004972">
              <w:rPr>
                <w:bCs/>
                <w:color w:val="000000" w:themeColor="text1"/>
                <w:lang w:val="ru-RU"/>
              </w:rPr>
              <w:t>Стаття 5.</w:t>
            </w:r>
            <w:r w:rsidRPr="00004972">
              <w:rPr>
                <w:color w:val="000000" w:themeColor="text1"/>
              </w:rPr>
              <w:t> </w:t>
            </w:r>
            <w:r w:rsidRPr="00004972">
              <w:rPr>
                <w:color w:val="000000" w:themeColor="text1"/>
                <w:lang w:val="ru-RU"/>
              </w:rPr>
              <w:t>Вимоги до державних лотерей</w:t>
            </w:r>
          </w:p>
          <w:p w:rsidR="0054616C" w:rsidRPr="00004972" w:rsidRDefault="0054616C" w:rsidP="0054616C">
            <w:pPr>
              <w:jc w:val="both"/>
              <w:rPr>
                <w:color w:val="000000" w:themeColor="text1"/>
                <w:lang w:val="ru-RU"/>
              </w:rPr>
            </w:pPr>
            <w:r w:rsidRPr="00004972">
              <w:rPr>
                <w:color w:val="000000" w:themeColor="text1"/>
                <w:lang w:val="ru-RU"/>
              </w:rPr>
              <w:t>…</w:t>
            </w:r>
          </w:p>
          <w:p w:rsidR="004045B1" w:rsidRPr="00004972" w:rsidRDefault="004045B1" w:rsidP="004045B1">
            <w:pPr>
              <w:jc w:val="both"/>
              <w:rPr>
                <w:b/>
                <w:color w:val="000000" w:themeColor="text1"/>
                <w:lang w:val="ru-RU"/>
              </w:rPr>
            </w:pPr>
            <w:r w:rsidRPr="00004972">
              <w:rPr>
                <w:b/>
                <w:color w:val="000000" w:themeColor="text1"/>
                <w:lang w:val="ru-RU"/>
              </w:rPr>
              <w:t>3. Лотерея набуває статусу державної з моменту внесення відомостей про неї до Єдиного реєстру у лотерейній сфері.</w:t>
            </w:r>
          </w:p>
          <w:p w:rsidR="004045B1" w:rsidRPr="00004972" w:rsidRDefault="004045B1" w:rsidP="004045B1">
            <w:pPr>
              <w:jc w:val="both"/>
              <w:rPr>
                <w:b/>
                <w:color w:val="000000" w:themeColor="text1"/>
                <w:lang w:val="ru-RU"/>
              </w:rPr>
            </w:pPr>
            <w:r w:rsidRPr="00004972">
              <w:rPr>
                <w:b/>
                <w:color w:val="000000" w:themeColor="text1"/>
                <w:lang w:val="ru-RU"/>
              </w:rPr>
              <w:t xml:space="preserve">Для внесення відомостей про лотерею до </w:t>
            </w:r>
            <w:r w:rsidRPr="00004972">
              <w:rPr>
                <w:b/>
                <w:color w:val="000000" w:themeColor="text1"/>
                <w:lang w:val="ru-RU"/>
              </w:rPr>
              <w:lastRenderedPageBreak/>
              <w:t>Єдиного реєстру у лотерейній сфері оператор державних лотерей подає до Уповноваженого органу умови проведення такої лотереї протягом п’ятнадцяти днів після їх затвердження оператором державних лотерей. Уповноважений орган протягом десяти днів з дати подання умов проведення лотереї приймає рішення про внесення відомостей про державну лотерею до Єдиного реєстру у лотерейній сфері або повідомляє оператора державних лотерей про необхідність доопрацювання умов проведення лотереї з метою приведення їх у відповідність до вимог цього Закону та ліцензійних умов.</w:t>
            </w:r>
          </w:p>
          <w:p w:rsidR="004045B1" w:rsidRPr="00004972" w:rsidRDefault="004045B1" w:rsidP="004045B1">
            <w:pPr>
              <w:jc w:val="both"/>
              <w:rPr>
                <w:b/>
                <w:color w:val="000000" w:themeColor="text1"/>
                <w:lang w:val="ru-RU"/>
              </w:rPr>
            </w:pPr>
            <w:r w:rsidRPr="00004972">
              <w:rPr>
                <w:b/>
                <w:color w:val="000000" w:themeColor="text1"/>
                <w:lang w:val="ru-RU"/>
              </w:rPr>
              <w:t>Порядок розгляду Уповноваженим органом умов проведення державної лотереї встановлюється ліцензійними умовами.</w:t>
            </w:r>
          </w:p>
          <w:p w:rsidR="004045B1" w:rsidRPr="00004972" w:rsidRDefault="004045B1" w:rsidP="004045B1">
            <w:pPr>
              <w:jc w:val="both"/>
              <w:rPr>
                <w:b/>
                <w:color w:val="000000" w:themeColor="text1"/>
                <w:lang w:val="ru-RU"/>
              </w:rPr>
            </w:pPr>
            <w:r w:rsidRPr="00004972">
              <w:rPr>
                <w:b/>
                <w:color w:val="000000" w:themeColor="text1"/>
                <w:lang w:val="ru-RU"/>
              </w:rPr>
              <w:t>Строк доопрацювання оператором державних лотерей умов проведення державної лотереї не може перевищувати десять робочих днів.</w:t>
            </w:r>
          </w:p>
          <w:p w:rsidR="004045B1" w:rsidRPr="00004972" w:rsidRDefault="00243293" w:rsidP="004045B1">
            <w:pPr>
              <w:jc w:val="both"/>
              <w:rPr>
                <w:b/>
                <w:color w:val="000000" w:themeColor="text1"/>
                <w:lang w:val="ru-RU"/>
              </w:rPr>
            </w:pPr>
            <w:r w:rsidRPr="00004972">
              <w:rPr>
                <w:b/>
                <w:color w:val="000000" w:themeColor="text1"/>
                <w:lang w:val="ru-RU"/>
              </w:rPr>
              <w:t>У разі</w:t>
            </w:r>
            <w:r w:rsidR="004045B1" w:rsidRPr="00004972">
              <w:rPr>
                <w:b/>
                <w:color w:val="000000" w:themeColor="text1"/>
                <w:lang w:val="ru-RU"/>
              </w:rPr>
              <w:t xml:space="preserve"> неподання оператором державних лотерей до Уповноваженого органу доопрацьованих умов проведення лотерей або незгоди щодо їх доопрацювання відомості про таку лотерею до Єдиного реєстру у лотерейній сфері не вносяться.</w:t>
            </w:r>
          </w:p>
          <w:p w:rsidR="00CD0617" w:rsidRPr="00004972" w:rsidRDefault="004045B1" w:rsidP="004045B1">
            <w:pPr>
              <w:jc w:val="both"/>
              <w:rPr>
                <w:b/>
                <w:color w:val="000000" w:themeColor="text1"/>
                <w:highlight w:val="green"/>
                <w:lang w:val="ru-RU"/>
              </w:rPr>
            </w:pPr>
            <w:r w:rsidRPr="00004972">
              <w:rPr>
                <w:b/>
                <w:color w:val="000000" w:themeColor="text1"/>
                <w:lang w:val="ru-RU"/>
              </w:rPr>
              <w:t xml:space="preserve">Після внесення відомостей про державну лотерею до Єдиного реєстру у лотерейній </w:t>
            </w:r>
            <w:r w:rsidRPr="00004972">
              <w:rPr>
                <w:b/>
                <w:color w:val="000000" w:themeColor="text1"/>
                <w:lang w:val="ru-RU"/>
              </w:rPr>
              <w:lastRenderedPageBreak/>
              <w:t>сфері оператор державних лотерей оприлюднює умови проведення державних лотерей на власному вебсайті.</w:t>
            </w:r>
          </w:p>
        </w:tc>
        <w:tc>
          <w:tcPr>
            <w:tcW w:w="4995" w:type="dxa"/>
          </w:tcPr>
          <w:p w:rsidR="00322919" w:rsidRPr="00004972" w:rsidRDefault="00322919" w:rsidP="00322919">
            <w:pPr>
              <w:jc w:val="center"/>
              <w:rPr>
                <w:color w:val="000000" w:themeColor="text1"/>
                <w:lang w:val="ru-RU"/>
              </w:rPr>
            </w:pPr>
            <w:r w:rsidRPr="00004972">
              <w:rPr>
                <w:color w:val="000000" w:themeColor="text1"/>
                <w:lang w:val="ru-RU"/>
              </w:rPr>
              <w:lastRenderedPageBreak/>
              <w:t>ТОВ «М.С.Л.», лист від 19.07.2022 № 87 (вх. КРАІЛ від 20.07.2022 № 1037/8)</w:t>
            </w:r>
          </w:p>
          <w:p w:rsidR="00322919" w:rsidRPr="00004972" w:rsidRDefault="00322919" w:rsidP="00F96B19">
            <w:pPr>
              <w:rPr>
                <w:color w:val="000000" w:themeColor="text1"/>
                <w:lang w:val="ru-RU"/>
              </w:rPr>
            </w:pPr>
          </w:p>
          <w:p w:rsidR="00F96B19" w:rsidRPr="00004972" w:rsidRDefault="00F96B19" w:rsidP="00F96B19">
            <w:pPr>
              <w:rPr>
                <w:color w:val="000000" w:themeColor="text1"/>
                <w:lang w:val="ru-RU"/>
              </w:rPr>
            </w:pPr>
            <w:r w:rsidRPr="00004972">
              <w:rPr>
                <w:color w:val="000000" w:themeColor="text1"/>
                <w:lang w:val="ru-RU"/>
              </w:rPr>
              <w:t>Стаття 5. Вимоги до державних лотерей</w:t>
            </w:r>
          </w:p>
          <w:p w:rsidR="00F96B19" w:rsidRPr="00004972" w:rsidRDefault="00F96B19" w:rsidP="00F96B19">
            <w:pPr>
              <w:rPr>
                <w:color w:val="000000" w:themeColor="text1"/>
                <w:lang w:val="ru-RU"/>
              </w:rPr>
            </w:pPr>
            <w:r w:rsidRPr="00004972">
              <w:rPr>
                <w:color w:val="000000" w:themeColor="text1"/>
                <w:lang w:val="ru-RU"/>
              </w:rPr>
              <w:t>…</w:t>
            </w:r>
          </w:p>
          <w:p w:rsidR="00F96B19" w:rsidRPr="00004972" w:rsidRDefault="00F96B19" w:rsidP="00F96B19">
            <w:pPr>
              <w:jc w:val="both"/>
              <w:rPr>
                <w:b/>
                <w:color w:val="000000" w:themeColor="text1"/>
                <w:lang w:val="ru-RU"/>
              </w:rPr>
            </w:pPr>
            <w:r w:rsidRPr="00004972">
              <w:rPr>
                <w:b/>
                <w:color w:val="000000" w:themeColor="text1"/>
                <w:lang w:val="ru-RU"/>
              </w:rPr>
              <w:t>3. Лотерея набуває статусу державної з моменту затвердження оператором державних лотерей умов проведення відповідної державної лотереї.</w:t>
            </w:r>
          </w:p>
          <w:p w:rsidR="00F96B19" w:rsidRPr="00004972" w:rsidRDefault="00F96B19" w:rsidP="00F96B19">
            <w:pPr>
              <w:jc w:val="both"/>
              <w:rPr>
                <w:b/>
                <w:color w:val="000000" w:themeColor="text1"/>
                <w:lang w:val="ru-RU"/>
              </w:rPr>
            </w:pPr>
            <w:r w:rsidRPr="00004972">
              <w:rPr>
                <w:b/>
                <w:color w:val="000000" w:themeColor="text1"/>
                <w:lang w:val="ru-RU"/>
              </w:rPr>
              <w:lastRenderedPageBreak/>
              <w:t>Оператор державних лотерей протягом десяти днів з дня затвердження умов проведення державної лотереї повинен подати до Уповноваженого органу заяву про включення такої лотереї до Єдиного реєстру у лотерейній сфері, до якої мають додаватися умови проведення відповідної державної лотереї.</w:t>
            </w:r>
          </w:p>
          <w:p w:rsidR="00F96B19" w:rsidRPr="00004972" w:rsidRDefault="00F96B19" w:rsidP="00F96B19">
            <w:pPr>
              <w:jc w:val="both"/>
              <w:rPr>
                <w:b/>
                <w:color w:val="000000" w:themeColor="text1"/>
                <w:lang w:val="ru-RU"/>
              </w:rPr>
            </w:pPr>
            <w:r w:rsidRPr="00004972">
              <w:rPr>
                <w:b/>
                <w:color w:val="000000" w:themeColor="text1"/>
                <w:lang w:val="ru-RU"/>
              </w:rPr>
              <w:t>Уповноважений орган протягом п'яти робочих днів з дня подання заяви про включення державної лотереї до Єдиного реєстру у лотерейній сфері приймає одне з таких рішень:</w:t>
            </w:r>
          </w:p>
          <w:p w:rsidR="00F96B19" w:rsidRPr="00004972" w:rsidRDefault="00F96B19" w:rsidP="00F96B19">
            <w:pPr>
              <w:jc w:val="both"/>
              <w:rPr>
                <w:b/>
                <w:color w:val="000000" w:themeColor="text1"/>
                <w:lang w:val="ru-RU"/>
              </w:rPr>
            </w:pPr>
            <w:r w:rsidRPr="00004972">
              <w:rPr>
                <w:b/>
                <w:color w:val="000000" w:themeColor="text1"/>
                <w:lang w:val="ru-RU"/>
              </w:rPr>
              <w:t>- про включення державної лотереї до Єдиного реєстру у лотерейній сфері;</w:t>
            </w:r>
          </w:p>
          <w:p w:rsidR="00F96B19" w:rsidRPr="00004972" w:rsidRDefault="00F96B19" w:rsidP="00F96B19">
            <w:pPr>
              <w:jc w:val="both"/>
              <w:rPr>
                <w:b/>
                <w:color w:val="000000" w:themeColor="text1"/>
                <w:lang w:val="ru-RU"/>
              </w:rPr>
            </w:pPr>
            <w:r w:rsidRPr="00004972">
              <w:rPr>
                <w:b/>
                <w:color w:val="000000" w:themeColor="text1"/>
                <w:lang w:val="ru-RU"/>
              </w:rPr>
              <w:t>- про необхідність доопрацювання умов проведення державної лотереї;</w:t>
            </w:r>
          </w:p>
          <w:p w:rsidR="00F96B19" w:rsidRPr="00004972" w:rsidRDefault="00F96B19" w:rsidP="00F96B19">
            <w:pPr>
              <w:jc w:val="both"/>
              <w:rPr>
                <w:b/>
                <w:color w:val="000000" w:themeColor="text1"/>
                <w:lang w:val="ru-RU"/>
              </w:rPr>
            </w:pPr>
            <w:r w:rsidRPr="00004972">
              <w:rPr>
                <w:b/>
                <w:color w:val="000000" w:themeColor="text1"/>
                <w:lang w:val="ru-RU"/>
              </w:rPr>
              <w:t>- про відмову у включенні лотереї до Єдиного реєстру у лотерейній сфері.</w:t>
            </w:r>
          </w:p>
          <w:p w:rsidR="00F96B19" w:rsidRPr="00004972" w:rsidRDefault="00F96B19" w:rsidP="00F96B19">
            <w:pPr>
              <w:jc w:val="both"/>
              <w:rPr>
                <w:b/>
                <w:color w:val="000000" w:themeColor="text1"/>
                <w:lang w:val="ru-RU"/>
              </w:rPr>
            </w:pPr>
            <w:r w:rsidRPr="00004972">
              <w:rPr>
                <w:b/>
                <w:color w:val="000000" w:themeColor="text1"/>
                <w:lang w:val="ru-RU"/>
              </w:rPr>
              <w:t>Підставами для відмови у включенні лотереї до Єдиного реєстру у лотерейній сфері є:</w:t>
            </w:r>
          </w:p>
          <w:p w:rsidR="00F96B19" w:rsidRPr="00004972" w:rsidRDefault="00F96B19" w:rsidP="00F96B19">
            <w:pPr>
              <w:jc w:val="both"/>
              <w:rPr>
                <w:b/>
                <w:color w:val="000000" w:themeColor="text1"/>
                <w:lang w:val="ru-RU"/>
              </w:rPr>
            </w:pPr>
            <w:r w:rsidRPr="00004972">
              <w:rPr>
                <w:b/>
                <w:color w:val="000000" w:themeColor="text1"/>
                <w:lang w:val="ru-RU"/>
              </w:rPr>
              <w:t>- заявник не має права проводити державні лотереї;</w:t>
            </w:r>
          </w:p>
          <w:p w:rsidR="00F96B19" w:rsidRPr="00004972" w:rsidRDefault="00F96B19" w:rsidP="00F96B19">
            <w:pPr>
              <w:jc w:val="both"/>
              <w:rPr>
                <w:b/>
                <w:color w:val="000000" w:themeColor="text1"/>
                <w:lang w:val="ru-RU"/>
              </w:rPr>
            </w:pPr>
            <w:r w:rsidRPr="00004972">
              <w:rPr>
                <w:b/>
                <w:color w:val="000000" w:themeColor="text1"/>
                <w:lang w:val="ru-RU"/>
              </w:rPr>
              <w:t>- гра, відносно якої оператором державних лотерей подано заяву про включення лотереї до Єдиного реєстру у лотерейній сфері, не підпадає під визначення лотереї, що передбачене цим Законом.</w:t>
            </w:r>
          </w:p>
          <w:p w:rsidR="00F96B19" w:rsidRPr="00004972" w:rsidRDefault="00F96B19" w:rsidP="00F96B19">
            <w:pPr>
              <w:jc w:val="both"/>
              <w:rPr>
                <w:b/>
                <w:color w:val="000000" w:themeColor="text1"/>
                <w:lang w:val="ru-RU"/>
              </w:rPr>
            </w:pPr>
            <w:r w:rsidRPr="00004972">
              <w:rPr>
                <w:b/>
                <w:color w:val="000000" w:themeColor="text1"/>
                <w:lang w:val="ru-RU"/>
              </w:rPr>
              <w:t>Зазначений вище перелік підстав для відмови у включенні лотереї до Єдиного реєстру у лотерейній сфері є вичерпним.</w:t>
            </w:r>
          </w:p>
          <w:p w:rsidR="00F96B19" w:rsidRPr="00004972" w:rsidRDefault="00F96B19" w:rsidP="00F96B19">
            <w:pPr>
              <w:jc w:val="both"/>
              <w:rPr>
                <w:b/>
                <w:color w:val="000000" w:themeColor="text1"/>
                <w:lang w:val="ru-RU"/>
              </w:rPr>
            </w:pPr>
            <w:r w:rsidRPr="00004972">
              <w:rPr>
                <w:b/>
                <w:color w:val="000000" w:themeColor="text1"/>
                <w:lang w:val="ru-RU"/>
              </w:rPr>
              <w:t xml:space="preserve">Рішення Уповноваженого органу про </w:t>
            </w:r>
            <w:r w:rsidRPr="00004972">
              <w:rPr>
                <w:b/>
                <w:color w:val="000000" w:themeColor="text1"/>
                <w:lang w:val="ru-RU"/>
              </w:rPr>
              <w:lastRenderedPageBreak/>
              <w:t>відмову у включенні лотереї до Єдиного реєстру у лотерейній сфері повинно бути мотивованим, у тому числі містити детальні обґрунтування щодо обставин, які стали підставою для прийняття такого рішення. Зазначене рішення набирає чинності з дня його прийняття.</w:t>
            </w:r>
          </w:p>
          <w:p w:rsidR="00F96B19" w:rsidRPr="00004972" w:rsidRDefault="00F96B19" w:rsidP="00F96B19">
            <w:pPr>
              <w:jc w:val="both"/>
              <w:rPr>
                <w:b/>
                <w:color w:val="000000" w:themeColor="text1"/>
                <w:lang w:val="ru-RU"/>
              </w:rPr>
            </w:pPr>
            <w:r w:rsidRPr="00004972">
              <w:rPr>
                <w:b/>
                <w:color w:val="000000" w:themeColor="text1"/>
                <w:lang w:val="ru-RU"/>
              </w:rPr>
              <w:t>Уповноважений орган не пізніше першого робочого дня, що слідує за днем прийняття рішення про відмову у включенні лотереї до Єдиного реєстру у лотерейній сфері, оприлюднює таке рішення на власному вебсайті та засвідчену відповідно до законодавства копію такого рішення направляє відповідному заявнику.</w:t>
            </w:r>
          </w:p>
          <w:p w:rsidR="00F96B19" w:rsidRPr="00004972" w:rsidRDefault="00F96B19" w:rsidP="00F96B19">
            <w:pPr>
              <w:jc w:val="both"/>
              <w:rPr>
                <w:b/>
                <w:color w:val="000000" w:themeColor="text1"/>
                <w:lang w:val="ru-RU"/>
              </w:rPr>
            </w:pPr>
            <w:r w:rsidRPr="00004972">
              <w:rPr>
                <w:b/>
                <w:color w:val="000000" w:themeColor="text1"/>
                <w:lang w:val="ru-RU"/>
              </w:rPr>
              <w:t>Рішення Уповноваженого органу про відмову у включенні лотереї до Єдиного реєстру у лотерейній сфері може бути оскаржено до Експертно-апеляційної ради з питань ліцензування, що створена спеціально уповноваженим органом з питань ліцензування та/або до суду.</w:t>
            </w:r>
          </w:p>
          <w:p w:rsidR="00F96B19" w:rsidRPr="00004972" w:rsidRDefault="00F96B19" w:rsidP="00F96B19">
            <w:pPr>
              <w:jc w:val="both"/>
              <w:rPr>
                <w:b/>
                <w:color w:val="000000" w:themeColor="text1"/>
                <w:lang w:val="ru-RU"/>
              </w:rPr>
            </w:pPr>
            <w:r w:rsidRPr="00004972">
              <w:rPr>
                <w:b/>
                <w:color w:val="000000" w:themeColor="text1"/>
                <w:lang w:val="ru-RU"/>
              </w:rPr>
              <w:t>У разі прийняття Уповноваженим органом рішення про відмову у включенні лотереї до Єдиного реєстру у лотерейній сфері, оператор державних лотерей повинен припинити проведення гри, відносно якої Уповноваженим органом прийнято зазначене рішення, протягом трьох робочих днів з дня отримання такого рішення.</w:t>
            </w:r>
          </w:p>
          <w:p w:rsidR="00F96B19" w:rsidRPr="00004972" w:rsidRDefault="00F96B19" w:rsidP="00F96B19">
            <w:pPr>
              <w:jc w:val="both"/>
              <w:rPr>
                <w:b/>
                <w:color w:val="000000" w:themeColor="text1"/>
                <w:lang w:val="ru-RU"/>
              </w:rPr>
            </w:pPr>
            <w:r w:rsidRPr="00004972">
              <w:rPr>
                <w:b/>
                <w:color w:val="000000" w:themeColor="text1"/>
                <w:lang w:val="ru-RU"/>
              </w:rPr>
              <w:t xml:space="preserve">Підставою для прийняття Уповноваженим органом рішення щодо необхідності </w:t>
            </w:r>
            <w:r w:rsidRPr="00004972">
              <w:rPr>
                <w:b/>
                <w:color w:val="000000" w:themeColor="text1"/>
                <w:lang w:val="ru-RU"/>
              </w:rPr>
              <w:lastRenderedPageBreak/>
              <w:t>доопрацювання умов проведення державної лотереї (далі – рішення щодо доопрацювання) є невідповідність змісту умов проведення державної лотереї вимогам цього Закону та/або ліцензійних умов провадження господарської діяльності з випуску та проведення лотерей.</w:t>
            </w:r>
          </w:p>
          <w:p w:rsidR="00F96B19" w:rsidRPr="00004972" w:rsidRDefault="00F96B19" w:rsidP="00F96B19">
            <w:pPr>
              <w:jc w:val="both"/>
              <w:rPr>
                <w:b/>
                <w:color w:val="000000" w:themeColor="text1"/>
                <w:lang w:val="ru-RU"/>
              </w:rPr>
            </w:pPr>
            <w:r w:rsidRPr="00004972">
              <w:rPr>
                <w:b/>
                <w:color w:val="000000" w:themeColor="text1"/>
                <w:lang w:val="ru-RU"/>
              </w:rPr>
              <w:t>Рішення Уповноваженого органу щодо доопрацювання повинно бути мотивованим, у тому числі містити детальні обґрунтування щодо обставин, які стали підставою для прийняття такого рішення (зокрема, містити посилання на конкретний підпункт, пункт, частину, статтю нормативно-правового акту, якому суперечать чи не відповідають умови проведення державної лотереї). Зазначене рішення набирає чинності з дня його прийняття.</w:t>
            </w:r>
          </w:p>
          <w:p w:rsidR="00F96B19" w:rsidRPr="00004972" w:rsidRDefault="00F96B19" w:rsidP="00F96B19">
            <w:pPr>
              <w:jc w:val="both"/>
              <w:rPr>
                <w:b/>
                <w:color w:val="000000" w:themeColor="text1"/>
                <w:lang w:val="ru-RU"/>
              </w:rPr>
            </w:pPr>
            <w:r w:rsidRPr="00004972">
              <w:rPr>
                <w:b/>
                <w:color w:val="000000" w:themeColor="text1"/>
                <w:lang w:val="ru-RU"/>
              </w:rPr>
              <w:t>Уповноважений орган не пізніше першого робочого дня, що слідує за днем прийняття рішення щодо доопрацювання, оприлюднює таке рішення на власному вебсайті та засвідчену, відповідно до законодавства, копію такого рішення направляє відповідному оператору державних лотерей.</w:t>
            </w:r>
          </w:p>
          <w:p w:rsidR="00F96B19" w:rsidRPr="00004972" w:rsidRDefault="00F96B19" w:rsidP="00F96B19">
            <w:pPr>
              <w:jc w:val="both"/>
              <w:rPr>
                <w:b/>
                <w:color w:val="000000" w:themeColor="text1"/>
                <w:lang w:val="ru-RU"/>
              </w:rPr>
            </w:pPr>
            <w:r w:rsidRPr="00004972">
              <w:rPr>
                <w:b/>
                <w:color w:val="000000" w:themeColor="text1"/>
                <w:lang w:val="ru-RU"/>
              </w:rPr>
              <w:t xml:space="preserve">Оператор державних лотерей протягом десяти робочих днів з дня отримання рішення Уповноваженого органу щодо доопрацювання, доопрацьовує умови проведення державних лотерей або (у разі </w:t>
            </w:r>
            <w:r w:rsidRPr="00004972">
              <w:rPr>
                <w:b/>
                <w:color w:val="000000" w:themeColor="text1"/>
                <w:lang w:val="ru-RU"/>
              </w:rPr>
              <w:lastRenderedPageBreak/>
              <w:t>незгоди із зауваженнями Уповноваженого органу) подає апеляцію на рішення Уповноваженого органу щодо доопрацювання до Експертно-апеляційної ради з питань ліцензування, створеної спеціально уповноваженим органом з питань ліцензування.</w:t>
            </w:r>
          </w:p>
          <w:p w:rsidR="00F96B19" w:rsidRPr="00004972" w:rsidRDefault="00F96B19" w:rsidP="00F96B19">
            <w:pPr>
              <w:jc w:val="both"/>
              <w:rPr>
                <w:b/>
                <w:color w:val="000000" w:themeColor="text1"/>
                <w:lang w:val="ru-RU"/>
              </w:rPr>
            </w:pPr>
            <w:r w:rsidRPr="00004972">
              <w:rPr>
                <w:b/>
                <w:color w:val="000000" w:themeColor="text1"/>
                <w:lang w:val="ru-RU"/>
              </w:rPr>
              <w:t>У разі задоволення Експертно-апеляційною радою з питань ліцензування апеляції, Уповноважений орган приймає рішення про включення лотереї до Єдиного реєстру у лотерейній сфері протягом трьох робочих днів з дня прийняття Експертно-апеляційною радою з питань ліцензування відповідного рішення.</w:t>
            </w:r>
          </w:p>
          <w:p w:rsidR="00F96B19" w:rsidRPr="00004972" w:rsidRDefault="00F96B19" w:rsidP="00F96B19">
            <w:pPr>
              <w:jc w:val="both"/>
              <w:rPr>
                <w:b/>
                <w:color w:val="000000" w:themeColor="text1"/>
                <w:lang w:val="ru-RU"/>
              </w:rPr>
            </w:pPr>
            <w:r w:rsidRPr="00004972">
              <w:rPr>
                <w:b/>
                <w:color w:val="000000" w:themeColor="text1"/>
                <w:lang w:val="ru-RU"/>
              </w:rPr>
              <w:t>У разі відсутності підстав для прийняття рішення про відмову у включенні лотереї до Єдиного реєстру у лотерейній сфері та підстав для прийняття рішення щодо доопрацювання, Уповноважений орган приймає рішення про включення державної лотереї до Єдиного реєстру у лотерейній сфері.</w:t>
            </w:r>
          </w:p>
          <w:p w:rsidR="00F96B19" w:rsidRPr="00004972" w:rsidRDefault="00F96B19" w:rsidP="00F96B19">
            <w:pPr>
              <w:jc w:val="both"/>
              <w:rPr>
                <w:b/>
                <w:color w:val="000000" w:themeColor="text1"/>
                <w:lang w:val="ru-RU"/>
              </w:rPr>
            </w:pPr>
            <w:r w:rsidRPr="00004972">
              <w:rPr>
                <w:b/>
                <w:color w:val="000000" w:themeColor="text1"/>
                <w:lang w:val="ru-RU"/>
              </w:rPr>
              <w:t>У разі внесення оператором державних лотерей змін до умов проведення державної лотереї, відомості щодо якої включені до Єдиного реєстру у лотерейній діяльності, у тому числі шляхом викладення їх в новій редакції, такий оператор державних лотерей повинен надати до Уповноваженого органу примірник таких змін до умов.</w:t>
            </w:r>
          </w:p>
          <w:p w:rsidR="00F96B19" w:rsidRPr="00004972" w:rsidRDefault="00F96B19" w:rsidP="00F96B19">
            <w:pPr>
              <w:jc w:val="both"/>
              <w:rPr>
                <w:b/>
                <w:color w:val="000000" w:themeColor="text1"/>
                <w:lang w:val="ru-RU"/>
              </w:rPr>
            </w:pPr>
          </w:p>
          <w:p w:rsidR="00F96B19" w:rsidRPr="00004972" w:rsidRDefault="00F96B19" w:rsidP="00F96B19">
            <w:pPr>
              <w:jc w:val="center"/>
              <w:rPr>
                <w:color w:val="000000" w:themeColor="text1"/>
                <w:lang w:val="ru-RU"/>
              </w:rPr>
            </w:pPr>
            <w:r w:rsidRPr="00004972">
              <w:rPr>
                <w:color w:val="000000" w:themeColor="text1"/>
                <w:lang w:val="ru-RU"/>
              </w:rPr>
              <w:lastRenderedPageBreak/>
              <w:t>Обґрунтування</w:t>
            </w:r>
          </w:p>
          <w:p w:rsidR="00F96B19" w:rsidRPr="00004972" w:rsidRDefault="001A04F2" w:rsidP="00F96B19">
            <w:pPr>
              <w:jc w:val="both"/>
              <w:rPr>
                <w:color w:val="000000" w:themeColor="text1"/>
                <w:lang w:val="ru-RU"/>
              </w:rPr>
            </w:pPr>
            <w:r w:rsidRPr="00004972">
              <w:rPr>
                <w:color w:val="000000" w:themeColor="text1"/>
                <w:lang w:val="ru-RU"/>
              </w:rPr>
              <w:t>Зазначене положення законопроє</w:t>
            </w:r>
            <w:r w:rsidR="00F96B19" w:rsidRPr="00004972">
              <w:rPr>
                <w:color w:val="000000" w:themeColor="text1"/>
                <w:lang w:val="ru-RU"/>
              </w:rPr>
              <w:t>кту (в редакції КРІАЛ) створює суттєву загрозу для подальшого функціонування лотерейного ринку в Україні. Це пов'язано з тим, що у разі прийняття законопроєкту (в редакції КРАІЛ), всі без виключення діючі в Україні державні лотереї з дня набрання чинності законопроєктом як законом автоматично будуть позбавлені статусу державної лотереї та, як наслідок, перейдуть до категорії лотерей, проведення яких на території України є забороненим.</w:t>
            </w:r>
          </w:p>
          <w:p w:rsidR="00F96B19" w:rsidRPr="00004972" w:rsidRDefault="00F96B19" w:rsidP="00F96B19">
            <w:pPr>
              <w:jc w:val="both"/>
              <w:rPr>
                <w:color w:val="000000" w:themeColor="text1"/>
                <w:lang w:val="ru-RU"/>
              </w:rPr>
            </w:pPr>
            <w:r w:rsidRPr="00004972">
              <w:rPr>
                <w:color w:val="000000" w:themeColor="text1"/>
                <w:lang w:val="ru-RU"/>
              </w:rPr>
              <w:t xml:space="preserve">Відтак, всі діючі оператори державних лотерей повинні будуть в один день припинити проведення всіх державних лотерей, що є тотожним зупинці лотерейного ринку. Відповідно, це призведе до втрат Державного бюджету України та місцевих бюджетів від лотерейної діяльності (ненадходження коштів в якості податків та зборів від лотерейної діяльності), втрату роботи та заробітку великої кількістю громадян, залучених до проведення державних лотерей (працівники операторів, розповсюджувачів, розповсюджувачі­ фізичні особи). В даному випадку, мова йде про тисячі громадян, які можуть втратити заробіток. На нашу думку, це не допустимо, тим більше під час війни, коли державі потрібні фінансові ресурси для фінансування армії, соціальних сфер, а також коли тисячі чи навіть мільйони українців втратили роботу і в </w:t>
            </w:r>
            <w:r w:rsidRPr="00004972">
              <w:rPr>
                <w:color w:val="000000" w:themeColor="text1"/>
                <w:lang w:val="ru-RU"/>
              </w:rPr>
              <w:lastRenderedPageBreak/>
              <w:t>країні масове безробіття.</w:t>
            </w:r>
          </w:p>
          <w:p w:rsidR="00F96B19" w:rsidRPr="00004972" w:rsidRDefault="00F96B19" w:rsidP="00F96B19">
            <w:pPr>
              <w:jc w:val="both"/>
              <w:rPr>
                <w:color w:val="000000" w:themeColor="text1"/>
                <w:lang w:val="ru-RU"/>
              </w:rPr>
            </w:pPr>
            <w:r w:rsidRPr="00004972">
              <w:rPr>
                <w:color w:val="000000" w:themeColor="text1"/>
                <w:lang w:val="ru-RU"/>
              </w:rPr>
              <w:t>Разом із тим, законопроєкт (у редакції КРАІЛ):</w:t>
            </w:r>
          </w:p>
          <w:p w:rsidR="00F96B19" w:rsidRPr="00004972" w:rsidRDefault="00F96B19" w:rsidP="00F96B19">
            <w:pPr>
              <w:jc w:val="both"/>
              <w:rPr>
                <w:color w:val="000000" w:themeColor="text1"/>
                <w:lang w:val="ru-RU"/>
              </w:rPr>
            </w:pPr>
            <w:r w:rsidRPr="00004972">
              <w:rPr>
                <w:color w:val="000000" w:themeColor="text1"/>
                <w:lang w:val="ru-RU"/>
              </w:rPr>
              <w:t>- запроваджує по суті додаткову дозвільну процедуру, коли для проведення державних лотерей в Україні буде не достатньо мати ліцензію на випуск та проведення лотерей. Так, як випливає із законопроєкту, процедура включення лотереї до відповідного державного реєстру набуває характеру дозвільної процедури, оскільки тільки після включення лотереї до реєстру оператор державних лотерей зможе проводити відповідну державну лотерею, незважаючи на те, що він і так має право проводити державні лотереї. Тобто, для проведення державної лотереї повинен отримати два дозволи: ліцензію на випуск та проведення лотерей та рішення КРАІЛ про внесення відомостей до Єдиного реєстру у лотерейній сфері;</w:t>
            </w:r>
          </w:p>
          <w:p w:rsidR="00F96B19" w:rsidRPr="00004972" w:rsidRDefault="00F96B19" w:rsidP="00F96B19">
            <w:pPr>
              <w:jc w:val="both"/>
              <w:rPr>
                <w:color w:val="000000" w:themeColor="text1"/>
                <w:lang w:val="ru-RU"/>
              </w:rPr>
            </w:pPr>
            <w:r w:rsidRPr="00004972">
              <w:rPr>
                <w:color w:val="000000" w:themeColor="text1"/>
                <w:lang w:val="ru-RU"/>
              </w:rPr>
              <w:t>- закладає передумови для виникнення суттєвих корупційних чинників, які стосуються допуску/недопуску на лотерейний ринок нових лотерейних продуктів (державних лотерей).</w:t>
            </w:r>
          </w:p>
          <w:p w:rsidR="00F96B19" w:rsidRPr="00004972" w:rsidRDefault="00F96B19" w:rsidP="00F96B19">
            <w:pPr>
              <w:jc w:val="both"/>
              <w:rPr>
                <w:color w:val="000000" w:themeColor="text1"/>
                <w:lang w:val="uk-UA"/>
              </w:rPr>
            </w:pPr>
            <w:r w:rsidRPr="00004972">
              <w:rPr>
                <w:color w:val="000000" w:themeColor="text1"/>
                <w:lang w:val="ru-RU"/>
              </w:rPr>
              <w:t xml:space="preserve">Для запобігання створення корупційних чинників у лотерейній сфері, а також задля недопущення запровадження подвійних дозвільних документів для операторів державних лотерей пропонуємо викласти положення законопроєкту щодо процедури включення відомостей про державну лотерею до Єдиного реєстру державних лотерей у </w:t>
            </w:r>
            <w:r w:rsidRPr="00004972">
              <w:rPr>
                <w:color w:val="000000" w:themeColor="text1"/>
                <w:lang w:val="ru-RU"/>
              </w:rPr>
              <w:lastRenderedPageBreak/>
              <w:t>запропонованій редакції, яка, з однієї сторони, дозволить уникнути будь-яких корупційних бюрократичних процедур при запровадженні нових державних лотерей, а, з іншої сторони, надасть КРАІЛ як регулятору лотерейного ринку достатніх важелів впливу щодо змісту умов проведення державних лотерей та їх відповідності законодавству.</w:t>
            </w:r>
          </w:p>
          <w:p w:rsidR="008027CD" w:rsidRPr="00004972" w:rsidRDefault="008027CD" w:rsidP="00F96B19">
            <w:pPr>
              <w:jc w:val="both"/>
              <w:rPr>
                <w:color w:val="000000" w:themeColor="text1"/>
                <w:lang w:val="uk-UA"/>
              </w:rPr>
            </w:pPr>
          </w:p>
        </w:tc>
        <w:tc>
          <w:tcPr>
            <w:tcW w:w="4928" w:type="dxa"/>
          </w:tcPr>
          <w:p w:rsidR="005E6B57" w:rsidRPr="00004972" w:rsidRDefault="003135BF" w:rsidP="003135BF">
            <w:pPr>
              <w:jc w:val="both"/>
              <w:rPr>
                <w:i/>
                <w:color w:val="000000" w:themeColor="text1"/>
                <w:lang w:val="uk-UA"/>
              </w:rPr>
            </w:pPr>
            <w:r w:rsidRPr="00004972">
              <w:rPr>
                <w:i/>
                <w:color w:val="000000" w:themeColor="text1"/>
                <w:lang w:val="uk-UA"/>
              </w:rPr>
              <w:lastRenderedPageBreak/>
              <w:t xml:space="preserve">Щодо </w:t>
            </w:r>
            <w:r w:rsidR="00B93B59" w:rsidRPr="00004972">
              <w:rPr>
                <w:i/>
                <w:color w:val="000000" w:themeColor="text1"/>
                <w:lang w:val="uk-UA"/>
              </w:rPr>
              <w:t>надання пропозиці</w:t>
            </w:r>
            <w:r w:rsidR="00CF6A3B" w:rsidRPr="00004972">
              <w:rPr>
                <w:i/>
                <w:color w:val="000000" w:themeColor="text1"/>
                <w:lang w:val="uk-UA"/>
              </w:rPr>
              <w:t>й</w:t>
            </w:r>
            <w:r w:rsidR="00B93B59" w:rsidRPr="00004972">
              <w:rPr>
                <w:i/>
                <w:color w:val="000000" w:themeColor="text1"/>
                <w:lang w:val="uk-UA"/>
              </w:rPr>
              <w:t xml:space="preserve"> </w:t>
            </w:r>
            <w:r w:rsidR="00CF6A3B" w:rsidRPr="00004972">
              <w:rPr>
                <w:i/>
                <w:color w:val="000000" w:themeColor="text1"/>
                <w:lang w:val="uk-UA"/>
              </w:rPr>
              <w:t xml:space="preserve">до </w:t>
            </w:r>
            <w:r w:rsidR="00B93B59" w:rsidRPr="00004972">
              <w:rPr>
                <w:i/>
                <w:color w:val="000000" w:themeColor="text1"/>
                <w:lang w:val="uk-UA"/>
              </w:rPr>
              <w:t>редакцїі абзацу першого</w:t>
            </w:r>
            <w:r w:rsidR="00CF6A3B" w:rsidRPr="00004972">
              <w:rPr>
                <w:i/>
                <w:color w:val="000000" w:themeColor="text1"/>
                <w:lang w:val="uk-UA"/>
              </w:rPr>
              <w:t xml:space="preserve"> частини третьої статті 5 проєкту, а саме:</w:t>
            </w:r>
            <w:r w:rsidR="00B93B59" w:rsidRPr="00004972">
              <w:rPr>
                <w:i/>
                <w:color w:val="000000" w:themeColor="text1"/>
                <w:lang w:val="uk-UA"/>
              </w:rPr>
              <w:t xml:space="preserve"> </w:t>
            </w:r>
            <w:r w:rsidRPr="00004972">
              <w:rPr>
                <w:i/>
                <w:color w:val="000000" w:themeColor="text1"/>
                <w:lang w:val="uk-UA"/>
              </w:rPr>
              <w:t>«Лотерея набуває статусу державної з моменту затвердження оператором державних лотерей умов проведення відповідної державної лотереї»</w:t>
            </w:r>
            <w:r w:rsidR="005E6B57" w:rsidRPr="00004972">
              <w:rPr>
                <w:i/>
                <w:color w:val="000000" w:themeColor="text1"/>
                <w:lang w:val="uk-UA"/>
              </w:rPr>
              <w:t xml:space="preserve"> - </w:t>
            </w:r>
          </w:p>
          <w:p w:rsidR="003135BF" w:rsidRPr="00004972" w:rsidRDefault="005E6B57" w:rsidP="003135BF">
            <w:pPr>
              <w:jc w:val="both"/>
              <w:rPr>
                <w:b/>
                <w:i/>
                <w:color w:val="000000" w:themeColor="text1"/>
                <w:lang w:val="uk-UA"/>
              </w:rPr>
            </w:pPr>
            <w:r w:rsidRPr="00004972">
              <w:rPr>
                <w:b/>
                <w:i/>
                <w:color w:val="000000" w:themeColor="text1"/>
                <w:lang w:val="uk-UA"/>
              </w:rPr>
              <w:t xml:space="preserve">Не </w:t>
            </w:r>
            <w:r w:rsidR="00393E18" w:rsidRPr="00004972">
              <w:rPr>
                <w:b/>
                <w:i/>
                <w:color w:val="000000" w:themeColor="text1"/>
                <w:lang w:val="uk-UA"/>
              </w:rPr>
              <w:t>враховано</w:t>
            </w:r>
          </w:p>
          <w:p w:rsidR="005E6B57" w:rsidRPr="00004972" w:rsidRDefault="00731869" w:rsidP="003135BF">
            <w:pPr>
              <w:jc w:val="both"/>
              <w:rPr>
                <w:color w:val="000000" w:themeColor="text1"/>
                <w:lang w:val="uk-UA"/>
              </w:rPr>
            </w:pPr>
            <w:r w:rsidRPr="00004972">
              <w:rPr>
                <w:color w:val="000000" w:themeColor="text1"/>
                <w:lang w:val="uk-UA"/>
              </w:rPr>
              <w:t xml:space="preserve">Відповідно до </w:t>
            </w:r>
            <w:r w:rsidR="001E0EF9" w:rsidRPr="00004972">
              <w:rPr>
                <w:color w:val="000000" w:themeColor="text1"/>
                <w:lang w:val="uk-UA"/>
              </w:rPr>
              <w:t xml:space="preserve">абзацу другого частини першої </w:t>
            </w:r>
            <w:r w:rsidRPr="00004972">
              <w:rPr>
                <w:color w:val="000000" w:themeColor="text1"/>
                <w:lang w:val="uk-UA"/>
              </w:rPr>
              <w:t xml:space="preserve">статті 8 Закону України «Про </w:t>
            </w:r>
            <w:r w:rsidRPr="00004972">
              <w:rPr>
                <w:bCs/>
                <w:color w:val="000000" w:themeColor="text1"/>
                <w:lang w:val="uk-UA"/>
              </w:rPr>
              <w:lastRenderedPageBreak/>
              <w:t>публічні електронні реєстри»,</w:t>
            </w:r>
            <w:r w:rsidR="00E110BE" w:rsidRPr="00004972">
              <w:rPr>
                <w:color w:val="000000" w:themeColor="text1"/>
                <w:lang w:val="uk-UA"/>
              </w:rPr>
              <w:t xml:space="preserve"> </w:t>
            </w:r>
            <w:r w:rsidRPr="00004972">
              <w:rPr>
                <w:b/>
                <w:color w:val="000000" w:themeColor="text1"/>
                <w:u w:val="single"/>
                <w:lang w:val="uk-UA"/>
              </w:rPr>
              <w:t>будь-які</w:t>
            </w:r>
            <w:r w:rsidRPr="00004972">
              <w:rPr>
                <w:b/>
                <w:color w:val="000000" w:themeColor="text1"/>
                <w:lang w:val="uk-UA"/>
              </w:rPr>
              <w:t xml:space="preserve"> </w:t>
            </w:r>
            <w:r w:rsidRPr="00004972">
              <w:rPr>
                <w:b/>
                <w:color w:val="000000" w:themeColor="text1"/>
                <w:u w:val="single"/>
                <w:lang w:val="uk-UA"/>
              </w:rPr>
              <w:t>юридично значущі дії щодо об’єктів реєстрів</w:t>
            </w:r>
            <w:r w:rsidRPr="00004972">
              <w:rPr>
                <w:color w:val="000000" w:themeColor="text1"/>
                <w:lang w:val="uk-UA"/>
              </w:rPr>
              <w:t xml:space="preserve"> </w:t>
            </w:r>
            <w:r w:rsidRPr="00004972">
              <w:rPr>
                <w:b/>
                <w:color w:val="000000" w:themeColor="text1"/>
                <w:u w:val="single"/>
                <w:lang w:val="uk-UA"/>
              </w:rPr>
              <w:t>можуть вчинятися виключно після їх державної реєстрації відповідно до цього Закону</w:t>
            </w:r>
            <w:r w:rsidRPr="00004972">
              <w:rPr>
                <w:color w:val="000000" w:themeColor="text1"/>
                <w:u w:val="single"/>
                <w:lang w:val="uk-UA"/>
              </w:rPr>
              <w:t>,</w:t>
            </w:r>
            <w:r w:rsidRPr="00004972">
              <w:rPr>
                <w:color w:val="000000" w:themeColor="text1"/>
                <w:lang w:val="uk-UA"/>
              </w:rPr>
              <w:t xml:space="preserve"> крім випадків, визначених законом, а також якщо інформація про такі об’єкти створена та внесена до реєстрів та/або підтверджена документами відповідно до законодавства, що діяло на момент такого внесення та/або видачі таких документів, згідно з частиною другою цієї статті.</w:t>
            </w:r>
          </w:p>
          <w:p w:rsidR="00C2331E" w:rsidRPr="00004972" w:rsidRDefault="00EB246F" w:rsidP="00EB246F">
            <w:pPr>
              <w:jc w:val="both"/>
              <w:rPr>
                <w:bCs/>
                <w:color w:val="000000" w:themeColor="text1"/>
                <w:lang w:val="uk-UA"/>
              </w:rPr>
            </w:pPr>
            <w:r w:rsidRPr="00004972">
              <w:rPr>
                <w:color w:val="000000" w:themeColor="text1"/>
                <w:lang w:val="uk-UA"/>
              </w:rPr>
              <w:t xml:space="preserve">Відповідно до проєкту, </w:t>
            </w:r>
            <w:r w:rsidR="00824F16" w:rsidRPr="00004972">
              <w:rPr>
                <w:bCs/>
                <w:color w:val="000000" w:themeColor="text1"/>
                <w:lang w:val="uk-UA"/>
              </w:rPr>
              <w:t>відомості щодо державних лотер</w:t>
            </w:r>
            <w:r w:rsidR="003A545B" w:rsidRPr="00004972">
              <w:rPr>
                <w:bCs/>
                <w:color w:val="000000" w:themeColor="text1"/>
                <w:lang w:val="uk-UA"/>
              </w:rPr>
              <w:t xml:space="preserve">ей оператора державних лотерей </w:t>
            </w:r>
            <w:r w:rsidR="00194CA6" w:rsidRPr="00004972">
              <w:rPr>
                <w:bCs/>
                <w:color w:val="000000" w:themeColor="text1"/>
                <w:lang w:val="uk-UA"/>
              </w:rPr>
              <w:t xml:space="preserve">є </w:t>
            </w:r>
            <w:r w:rsidRPr="00004972">
              <w:rPr>
                <w:bCs/>
                <w:color w:val="000000" w:themeColor="text1"/>
                <w:lang w:val="uk-UA"/>
              </w:rPr>
              <w:t>об’єкт</w:t>
            </w:r>
            <w:r w:rsidR="00194CA6" w:rsidRPr="00004972">
              <w:rPr>
                <w:bCs/>
                <w:color w:val="000000" w:themeColor="text1"/>
                <w:lang w:val="uk-UA"/>
              </w:rPr>
              <w:t>ом реєстру</w:t>
            </w:r>
            <w:r w:rsidR="000A73FF" w:rsidRPr="00004972">
              <w:rPr>
                <w:bCs/>
                <w:color w:val="000000" w:themeColor="text1"/>
                <w:lang w:val="uk-UA"/>
              </w:rPr>
              <w:t xml:space="preserve">, інформація про які </w:t>
            </w:r>
            <w:r w:rsidR="00194CA6" w:rsidRPr="00004972">
              <w:rPr>
                <w:bCs/>
                <w:color w:val="000000" w:themeColor="text1"/>
                <w:lang w:val="uk-UA"/>
              </w:rPr>
              <w:t>потребує в</w:t>
            </w:r>
            <w:r w:rsidR="00112FEC" w:rsidRPr="00004972">
              <w:rPr>
                <w:bCs/>
                <w:color w:val="000000" w:themeColor="text1"/>
                <w:lang w:val="uk-UA"/>
              </w:rPr>
              <w:t>несення до відповідного реєстру</w:t>
            </w:r>
            <w:r w:rsidR="00793A98" w:rsidRPr="00004972">
              <w:rPr>
                <w:bCs/>
                <w:color w:val="000000" w:themeColor="text1"/>
                <w:lang w:val="uk-UA"/>
              </w:rPr>
              <w:t>.</w:t>
            </w:r>
            <w:r w:rsidR="00E110BE" w:rsidRPr="00004972">
              <w:rPr>
                <w:bCs/>
                <w:color w:val="000000" w:themeColor="text1"/>
                <w:lang w:val="uk-UA"/>
              </w:rPr>
              <w:t xml:space="preserve"> </w:t>
            </w:r>
          </w:p>
          <w:p w:rsidR="00533CA4" w:rsidRPr="00004972" w:rsidRDefault="00533CA4" w:rsidP="00850BAC">
            <w:pPr>
              <w:jc w:val="both"/>
              <w:rPr>
                <w:bCs/>
                <w:color w:val="000000" w:themeColor="text1"/>
                <w:lang w:val="uk-UA"/>
              </w:rPr>
            </w:pPr>
            <w:r w:rsidRPr="00004972">
              <w:rPr>
                <w:bCs/>
                <w:color w:val="000000" w:themeColor="text1"/>
                <w:lang w:val="uk-UA"/>
              </w:rPr>
              <w:t>Так, з</w:t>
            </w:r>
            <w:r w:rsidR="00194CA6" w:rsidRPr="00004972">
              <w:rPr>
                <w:color w:val="000000" w:themeColor="text1"/>
                <w:lang w:val="uk-UA"/>
              </w:rPr>
              <w:t>гідно</w:t>
            </w:r>
            <w:r w:rsidR="00EB246F" w:rsidRPr="00004972">
              <w:rPr>
                <w:color w:val="000000" w:themeColor="text1"/>
                <w:lang w:val="uk-UA"/>
              </w:rPr>
              <w:t xml:space="preserve"> частини п’ятої статті 5</w:t>
            </w:r>
            <w:r w:rsidR="00EB246F" w:rsidRPr="00004972">
              <w:rPr>
                <w:color w:val="000000" w:themeColor="text1"/>
                <w:vertAlign w:val="superscript"/>
                <w:lang w:val="uk-UA"/>
              </w:rPr>
              <w:t>1</w:t>
            </w:r>
            <w:r w:rsidR="00EB246F" w:rsidRPr="00004972">
              <w:rPr>
                <w:color w:val="000000" w:themeColor="text1"/>
                <w:lang w:val="uk-UA"/>
              </w:rPr>
              <w:t xml:space="preserve"> проєкту,</w:t>
            </w:r>
            <w:r w:rsidR="00EB246F" w:rsidRPr="00004972">
              <w:rPr>
                <w:bCs/>
                <w:color w:val="000000" w:themeColor="text1"/>
                <w:lang w:val="uk-UA"/>
              </w:rPr>
              <w:t xml:space="preserve"> </w:t>
            </w:r>
            <w:r w:rsidR="00194CA6" w:rsidRPr="00004972">
              <w:rPr>
                <w:bCs/>
                <w:color w:val="000000" w:themeColor="text1"/>
                <w:lang w:val="uk-UA"/>
              </w:rPr>
              <w:t xml:space="preserve">серед інформації, яка міститься у </w:t>
            </w:r>
            <w:r w:rsidR="00EB246F" w:rsidRPr="00004972">
              <w:rPr>
                <w:bCs/>
                <w:color w:val="000000" w:themeColor="text1"/>
                <w:lang w:val="uk-UA"/>
              </w:rPr>
              <w:t>Єдиному реєстрі</w:t>
            </w:r>
            <w:r w:rsidR="00194CA6" w:rsidRPr="00004972">
              <w:rPr>
                <w:bCs/>
                <w:color w:val="000000" w:themeColor="text1"/>
                <w:lang w:val="uk-UA"/>
              </w:rPr>
              <w:t xml:space="preserve"> у лотерейній сфері є інформація </w:t>
            </w:r>
            <w:r w:rsidR="00112FEC" w:rsidRPr="00004972">
              <w:rPr>
                <w:bCs/>
                <w:color w:val="000000" w:themeColor="text1"/>
                <w:lang w:val="uk-UA"/>
              </w:rPr>
              <w:t>про відомості щодо державних лотерей оператора державних лотерей (назва державної лотереї та період проведення державної лотереї)</w:t>
            </w:r>
            <w:r w:rsidR="00793A98" w:rsidRPr="00004972">
              <w:rPr>
                <w:bCs/>
                <w:color w:val="000000" w:themeColor="text1"/>
                <w:lang w:val="uk-UA"/>
              </w:rPr>
              <w:t>,</w:t>
            </w:r>
            <w:r w:rsidR="00C2331E" w:rsidRPr="00004972">
              <w:rPr>
                <w:bCs/>
                <w:color w:val="000000" w:themeColor="text1"/>
                <w:lang w:val="uk-UA"/>
              </w:rPr>
              <w:t xml:space="preserve"> </w:t>
            </w:r>
            <w:r w:rsidR="00EB246F" w:rsidRPr="00004972">
              <w:rPr>
                <w:bCs/>
                <w:color w:val="000000" w:themeColor="text1"/>
                <w:lang w:val="uk-UA"/>
              </w:rPr>
              <w:t>умо</w:t>
            </w:r>
            <w:r w:rsidR="00194CA6" w:rsidRPr="00004972">
              <w:rPr>
                <w:bCs/>
                <w:color w:val="000000" w:themeColor="text1"/>
                <w:lang w:val="uk-UA"/>
              </w:rPr>
              <w:t>ви проведення державної лотереї та</w:t>
            </w:r>
            <w:r w:rsidR="00EB246F" w:rsidRPr="00004972">
              <w:rPr>
                <w:bCs/>
                <w:color w:val="000000" w:themeColor="text1"/>
                <w:lang w:val="uk-UA"/>
              </w:rPr>
              <w:t xml:space="preserve"> зміни до умов проведення державної лотереї.</w:t>
            </w:r>
          </w:p>
          <w:p w:rsidR="00804389" w:rsidRPr="00004972" w:rsidRDefault="00533CA4" w:rsidP="00804389">
            <w:pPr>
              <w:jc w:val="both"/>
              <w:rPr>
                <w:color w:val="000000" w:themeColor="text1"/>
                <w:lang w:val="uk-UA"/>
              </w:rPr>
            </w:pPr>
            <w:r w:rsidRPr="00004972">
              <w:rPr>
                <w:bCs/>
                <w:color w:val="000000" w:themeColor="text1"/>
                <w:lang w:val="uk-UA"/>
              </w:rPr>
              <w:t xml:space="preserve">Таким чином, </w:t>
            </w:r>
            <w:r w:rsidR="00DC6A33" w:rsidRPr="00004972">
              <w:rPr>
                <w:color w:val="000000" w:themeColor="text1"/>
                <w:lang w:val="uk-UA"/>
              </w:rPr>
              <w:t xml:space="preserve">вчинення юридично значущої дії по відношенню до лотереї, а саме надання їй статусу державної, можливе виключно після внесення відомостей про неї до </w:t>
            </w:r>
            <w:r w:rsidRPr="00004972">
              <w:rPr>
                <w:color w:val="000000" w:themeColor="text1"/>
                <w:lang w:val="uk-UA"/>
              </w:rPr>
              <w:t xml:space="preserve">відповідного </w:t>
            </w:r>
            <w:r w:rsidR="00DC6A33" w:rsidRPr="00004972">
              <w:rPr>
                <w:color w:val="000000" w:themeColor="text1"/>
                <w:lang w:val="uk-UA"/>
              </w:rPr>
              <w:t>реєстру.</w:t>
            </w:r>
            <w:r w:rsidR="00850BAC" w:rsidRPr="00004972">
              <w:rPr>
                <w:color w:val="000000" w:themeColor="text1"/>
                <w:lang w:val="uk-UA"/>
              </w:rPr>
              <w:t xml:space="preserve"> </w:t>
            </w:r>
          </w:p>
          <w:p w:rsidR="00E110BE" w:rsidRPr="00004972" w:rsidRDefault="001F05D8" w:rsidP="00777DAA">
            <w:pPr>
              <w:jc w:val="both"/>
              <w:rPr>
                <w:b/>
                <w:color w:val="000000" w:themeColor="text1"/>
                <w:lang w:val="uk-UA"/>
              </w:rPr>
            </w:pPr>
            <w:r w:rsidRPr="00004972">
              <w:rPr>
                <w:b/>
                <w:color w:val="000000" w:themeColor="text1"/>
                <w:lang w:val="uk-UA"/>
              </w:rPr>
              <w:t xml:space="preserve">З урахуванням зазначеного, а також з метою приведення Закону </w:t>
            </w:r>
            <w:r w:rsidRPr="00004972">
              <w:rPr>
                <w:b/>
                <w:bCs/>
                <w:color w:val="000000" w:themeColor="text1"/>
                <w:lang w:val="uk-UA"/>
              </w:rPr>
              <w:t xml:space="preserve">України «Про державні лотереї в Україні» до вимог </w:t>
            </w:r>
            <w:r w:rsidRPr="00004972">
              <w:rPr>
                <w:b/>
                <w:color w:val="000000" w:themeColor="text1"/>
                <w:lang w:val="uk-UA"/>
              </w:rPr>
              <w:t xml:space="preserve">Закону України «Про </w:t>
            </w:r>
            <w:r w:rsidRPr="00004972">
              <w:rPr>
                <w:b/>
                <w:bCs/>
                <w:color w:val="000000" w:themeColor="text1"/>
                <w:lang w:val="uk-UA"/>
              </w:rPr>
              <w:t xml:space="preserve">публічні електронні </w:t>
            </w:r>
            <w:r w:rsidRPr="00004972">
              <w:rPr>
                <w:b/>
                <w:bCs/>
                <w:color w:val="000000" w:themeColor="text1"/>
                <w:lang w:val="uk-UA"/>
              </w:rPr>
              <w:lastRenderedPageBreak/>
              <w:t xml:space="preserve">реєстри», </w:t>
            </w:r>
            <w:r w:rsidRPr="00004972">
              <w:rPr>
                <w:b/>
                <w:color w:val="000000" w:themeColor="text1"/>
                <w:lang w:val="uk-UA"/>
              </w:rPr>
              <w:t>п</w:t>
            </w:r>
            <w:r w:rsidR="00DC6A33" w:rsidRPr="00004972">
              <w:rPr>
                <w:b/>
                <w:color w:val="000000" w:themeColor="text1"/>
                <w:lang w:val="uk-UA"/>
              </w:rPr>
              <w:t>роє</w:t>
            </w:r>
            <w:r w:rsidR="00811163" w:rsidRPr="00004972">
              <w:rPr>
                <w:b/>
                <w:color w:val="000000" w:themeColor="text1"/>
                <w:lang w:val="uk-UA"/>
              </w:rPr>
              <w:t xml:space="preserve">ктом </w:t>
            </w:r>
            <w:r w:rsidRPr="00004972">
              <w:rPr>
                <w:b/>
                <w:color w:val="000000" w:themeColor="text1"/>
                <w:lang w:val="uk-UA"/>
              </w:rPr>
              <w:t xml:space="preserve">передбачається вимога щодо набуття лотереєю статусу </w:t>
            </w:r>
            <w:r w:rsidR="00C2331E" w:rsidRPr="00004972">
              <w:rPr>
                <w:b/>
                <w:color w:val="000000" w:themeColor="text1"/>
                <w:lang w:val="uk-UA"/>
              </w:rPr>
              <w:t xml:space="preserve">державної </w:t>
            </w:r>
            <w:r w:rsidRPr="00004972">
              <w:rPr>
                <w:b/>
                <w:color w:val="000000" w:themeColor="text1"/>
                <w:lang w:val="uk-UA"/>
              </w:rPr>
              <w:t xml:space="preserve">саме </w:t>
            </w:r>
            <w:r w:rsidR="00E110BE" w:rsidRPr="00004972">
              <w:rPr>
                <w:b/>
                <w:color w:val="000000" w:themeColor="text1"/>
                <w:lang w:val="uk-UA"/>
              </w:rPr>
              <w:t xml:space="preserve">з </w:t>
            </w:r>
            <w:r w:rsidRPr="00004972">
              <w:rPr>
                <w:b/>
                <w:color w:val="000000" w:themeColor="text1"/>
                <w:lang w:val="uk-UA"/>
              </w:rPr>
              <w:t xml:space="preserve">моменту внесення відомостей про таку </w:t>
            </w:r>
            <w:r w:rsidR="00E110BE" w:rsidRPr="00004972">
              <w:rPr>
                <w:b/>
                <w:color w:val="000000" w:themeColor="text1"/>
                <w:lang w:val="uk-UA"/>
              </w:rPr>
              <w:t>лотерею до Єд</w:t>
            </w:r>
            <w:r w:rsidR="00544BE3" w:rsidRPr="00004972">
              <w:rPr>
                <w:b/>
                <w:color w:val="000000" w:themeColor="text1"/>
                <w:lang w:val="uk-UA"/>
              </w:rPr>
              <w:t>иного реєстру у лотерейній сфері</w:t>
            </w:r>
            <w:r w:rsidRPr="00004972">
              <w:rPr>
                <w:b/>
                <w:bCs/>
                <w:color w:val="000000" w:themeColor="text1"/>
                <w:lang w:val="uk-UA"/>
              </w:rPr>
              <w:t xml:space="preserve">, а не з моменту </w:t>
            </w:r>
            <w:r w:rsidRPr="00004972">
              <w:rPr>
                <w:b/>
                <w:color w:val="000000" w:themeColor="text1"/>
                <w:lang w:val="ru-RU"/>
              </w:rPr>
              <w:t>затвердження оператором державних лотерей умов проведення відповідної державної лотереї</w:t>
            </w:r>
            <w:r w:rsidRPr="00004972">
              <w:rPr>
                <w:b/>
                <w:color w:val="000000" w:themeColor="text1"/>
                <w:lang w:val="uk-UA"/>
              </w:rPr>
              <w:t>.</w:t>
            </w:r>
          </w:p>
          <w:p w:rsidR="00533CA4" w:rsidRPr="00004972" w:rsidRDefault="001F05D8" w:rsidP="00777DAA">
            <w:pPr>
              <w:jc w:val="both"/>
              <w:rPr>
                <w:b/>
                <w:bCs/>
                <w:color w:val="000000" w:themeColor="text1"/>
                <w:lang w:val="uk-UA"/>
              </w:rPr>
            </w:pPr>
            <w:r w:rsidRPr="00004972">
              <w:rPr>
                <w:b/>
                <w:bCs/>
                <w:color w:val="000000" w:themeColor="text1"/>
                <w:lang w:val="uk-UA"/>
              </w:rPr>
              <w:t xml:space="preserve">Таким чином, запропонована розробником </w:t>
            </w:r>
            <w:r w:rsidR="00533CA4" w:rsidRPr="00004972">
              <w:rPr>
                <w:b/>
                <w:bCs/>
                <w:color w:val="000000" w:themeColor="text1"/>
                <w:lang w:val="uk-UA"/>
              </w:rPr>
              <w:t xml:space="preserve">редакція </w:t>
            </w:r>
            <w:r w:rsidRPr="00004972">
              <w:rPr>
                <w:b/>
                <w:bCs/>
                <w:color w:val="000000" w:themeColor="text1"/>
                <w:lang w:val="uk-UA"/>
              </w:rPr>
              <w:t xml:space="preserve">проєкту </w:t>
            </w:r>
            <w:r w:rsidR="00533CA4" w:rsidRPr="00004972">
              <w:rPr>
                <w:b/>
                <w:bCs/>
                <w:color w:val="000000" w:themeColor="text1"/>
                <w:lang w:val="uk-UA"/>
              </w:rPr>
              <w:t>відповідає вимогам</w:t>
            </w:r>
            <w:r w:rsidR="00533CA4" w:rsidRPr="00004972">
              <w:rPr>
                <w:b/>
                <w:color w:val="000000" w:themeColor="text1"/>
                <w:lang w:val="uk-UA"/>
              </w:rPr>
              <w:t xml:space="preserve"> абзацу другого частини першої статті 8 Закону України «Про </w:t>
            </w:r>
            <w:r w:rsidR="00533CA4" w:rsidRPr="00004972">
              <w:rPr>
                <w:b/>
                <w:bCs/>
                <w:color w:val="000000" w:themeColor="text1"/>
                <w:lang w:val="uk-UA"/>
              </w:rPr>
              <w:t>публічні електронні реєстри».</w:t>
            </w:r>
          </w:p>
          <w:p w:rsidR="00533CA4" w:rsidRPr="00004972" w:rsidRDefault="001F05D8" w:rsidP="00777DAA">
            <w:pPr>
              <w:jc w:val="both"/>
              <w:rPr>
                <w:bCs/>
                <w:color w:val="000000" w:themeColor="text1"/>
                <w:lang w:val="uk-UA"/>
              </w:rPr>
            </w:pPr>
            <w:r w:rsidRPr="00004972">
              <w:rPr>
                <w:bCs/>
                <w:color w:val="000000" w:themeColor="text1"/>
                <w:lang w:val="uk-UA"/>
              </w:rPr>
              <w:t>Крім того</w:t>
            </w:r>
            <w:r w:rsidR="00533CA4" w:rsidRPr="00004972">
              <w:rPr>
                <w:bCs/>
                <w:color w:val="000000" w:themeColor="text1"/>
                <w:lang w:val="uk-UA"/>
              </w:rPr>
              <w:t xml:space="preserve">, </w:t>
            </w:r>
            <w:r w:rsidRPr="00004972">
              <w:rPr>
                <w:color w:val="000000" w:themeColor="text1"/>
                <w:lang w:val="uk-UA"/>
              </w:rPr>
              <w:t>з</w:t>
            </w:r>
            <w:r w:rsidR="00533CA4" w:rsidRPr="00004972">
              <w:rPr>
                <w:color w:val="000000" w:themeColor="text1"/>
                <w:lang w:val="uk-UA"/>
              </w:rPr>
              <w:t>гідно з нормами статті 4 Закону України «</w:t>
            </w:r>
            <w:r w:rsidRPr="00004972">
              <w:rPr>
                <w:color w:val="000000" w:themeColor="text1"/>
                <w:lang w:val="uk-UA"/>
              </w:rPr>
              <w:t xml:space="preserve">Про державні лотереї в Україні», </w:t>
            </w:r>
            <w:r w:rsidR="00533CA4" w:rsidRPr="00004972">
              <w:rPr>
                <w:color w:val="000000" w:themeColor="text1"/>
                <w:lang w:val="uk-UA"/>
              </w:rPr>
              <w:t xml:space="preserve">в Україні забороняється організація, реклама, розповсюдження лотерей, які не мають статусу державних; </w:t>
            </w:r>
            <w:r w:rsidR="00533CA4" w:rsidRPr="00004972">
              <w:rPr>
                <w:color w:val="000000" w:themeColor="text1"/>
                <w:shd w:val="clear" w:color="auto" w:fill="FFFFFF"/>
                <w:lang w:val="uk-UA"/>
              </w:rPr>
              <w:t>проведення лотерей, умови проведення яких суперечать цьому Закону або які проводяться особами іншими, ніж оператори державних лотерей.</w:t>
            </w:r>
          </w:p>
          <w:p w:rsidR="00777DAA" w:rsidRPr="00004972" w:rsidRDefault="001F05D8" w:rsidP="00777DAA">
            <w:pPr>
              <w:jc w:val="both"/>
              <w:rPr>
                <w:color w:val="000000" w:themeColor="text1"/>
                <w:lang w:val="uk-UA"/>
              </w:rPr>
            </w:pPr>
            <w:r w:rsidRPr="00004972">
              <w:rPr>
                <w:color w:val="000000" w:themeColor="text1"/>
                <w:lang w:val="uk-UA"/>
              </w:rPr>
              <w:t>Відповідно до положень</w:t>
            </w:r>
            <w:r w:rsidR="00DC6A33" w:rsidRPr="00004972">
              <w:rPr>
                <w:color w:val="000000" w:themeColor="text1"/>
                <w:lang w:val="uk-UA"/>
              </w:rPr>
              <w:t xml:space="preserve"> проє</w:t>
            </w:r>
            <w:r w:rsidRPr="00004972">
              <w:rPr>
                <w:color w:val="000000" w:themeColor="text1"/>
                <w:lang w:val="uk-UA"/>
              </w:rPr>
              <w:t xml:space="preserve">кту, </w:t>
            </w:r>
            <w:r w:rsidR="00777DAA" w:rsidRPr="00004972">
              <w:rPr>
                <w:color w:val="000000" w:themeColor="text1"/>
                <w:lang w:val="uk-UA"/>
              </w:rPr>
              <w:t xml:space="preserve">внесення відомостей </w:t>
            </w:r>
            <w:r w:rsidR="0009733B" w:rsidRPr="00004972">
              <w:rPr>
                <w:bCs/>
                <w:color w:val="000000" w:themeColor="text1"/>
                <w:lang w:val="uk-UA"/>
              </w:rPr>
              <w:t xml:space="preserve">щодо державних лотерей </w:t>
            </w:r>
            <w:r w:rsidR="00777DAA" w:rsidRPr="00004972">
              <w:rPr>
                <w:color w:val="000000" w:themeColor="text1"/>
                <w:lang w:val="uk-UA"/>
              </w:rPr>
              <w:t xml:space="preserve">до </w:t>
            </w:r>
            <w:r w:rsidR="003A545B" w:rsidRPr="00004972">
              <w:rPr>
                <w:color w:val="000000" w:themeColor="text1"/>
                <w:lang w:val="uk-UA"/>
              </w:rPr>
              <w:t>Єдиного реєстру у лотерейній сфері</w:t>
            </w:r>
            <w:r w:rsidR="00777DAA" w:rsidRPr="00004972">
              <w:rPr>
                <w:color w:val="000000" w:themeColor="text1"/>
                <w:lang w:val="uk-UA"/>
              </w:rPr>
              <w:t xml:space="preserve"> здійснюватиметься лише у разі відповідності умов проведення державно</w:t>
            </w:r>
            <w:r w:rsidR="00EF74F5" w:rsidRPr="00004972">
              <w:rPr>
                <w:color w:val="000000" w:themeColor="text1"/>
                <w:lang w:val="uk-UA"/>
              </w:rPr>
              <w:t>ї лотереї вимогам законодавства</w:t>
            </w:r>
            <w:r w:rsidRPr="00004972">
              <w:rPr>
                <w:color w:val="000000" w:themeColor="text1"/>
                <w:lang w:val="uk-UA"/>
              </w:rPr>
              <w:t xml:space="preserve"> та ліцензійним умовам.</w:t>
            </w:r>
          </w:p>
          <w:p w:rsidR="006F6FD4" w:rsidRPr="00004972" w:rsidRDefault="00DC6A33" w:rsidP="006F6FD4">
            <w:pPr>
              <w:jc w:val="both"/>
              <w:rPr>
                <w:b/>
                <w:color w:val="000000" w:themeColor="text1"/>
                <w:lang w:val="uk-UA"/>
              </w:rPr>
            </w:pPr>
            <w:r w:rsidRPr="00004972">
              <w:rPr>
                <w:color w:val="000000" w:themeColor="text1"/>
                <w:lang w:val="uk-UA"/>
              </w:rPr>
              <w:t>У таки</w:t>
            </w:r>
            <w:r w:rsidR="00025B56" w:rsidRPr="00004972">
              <w:rPr>
                <w:color w:val="000000" w:themeColor="text1"/>
                <w:lang w:val="uk-UA"/>
              </w:rPr>
              <w:t>й спосіб</w:t>
            </w:r>
            <w:r w:rsidR="00777DAA" w:rsidRPr="00004972">
              <w:rPr>
                <w:color w:val="000000" w:themeColor="text1"/>
                <w:lang w:val="uk-UA"/>
              </w:rPr>
              <w:t xml:space="preserve"> забезпечува</w:t>
            </w:r>
            <w:r w:rsidR="000A73FF" w:rsidRPr="00004972">
              <w:rPr>
                <w:color w:val="000000" w:themeColor="text1"/>
                <w:lang w:val="uk-UA"/>
              </w:rPr>
              <w:t>т</w:t>
            </w:r>
            <w:r w:rsidR="00777DAA" w:rsidRPr="00004972">
              <w:rPr>
                <w:color w:val="000000" w:themeColor="text1"/>
                <w:lang w:val="uk-UA"/>
              </w:rPr>
              <w:t>имет</w:t>
            </w:r>
            <w:r w:rsidR="000A73FF" w:rsidRPr="00004972">
              <w:rPr>
                <w:color w:val="000000" w:themeColor="text1"/>
                <w:lang w:val="uk-UA"/>
              </w:rPr>
              <w:t xml:space="preserve">ься законність </w:t>
            </w:r>
            <w:r w:rsidR="00D21C99" w:rsidRPr="00004972">
              <w:rPr>
                <w:color w:val="000000" w:themeColor="text1"/>
                <w:lang w:val="uk-UA"/>
              </w:rPr>
              <w:t xml:space="preserve">проведення дільності з </w:t>
            </w:r>
            <w:r w:rsidR="000A73FF" w:rsidRPr="00004972">
              <w:rPr>
                <w:color w:val="000000" w:themeColor="text1"/>
                <w:lang w:val="uk-UA"/>
              </w:rPr>
              <w:t>випуску та проведення державних лотерей, захист прав і законних інтере</w:t>
            </w:r>
            <w:r w:rsidR="00777DAA" w:rsidRPr="00004972">
              <w:rPr>
                <w:color w:val="000000" w:themeColor="text1"/>
                <w:lang w:val="uk-UA"/>
              </w:rPr>
              <w:t>сів учасників державних лотерей, контроль за</w:t>
            </w:r>
            <w:r w:rsidR="00777DAA" w:rsidRPr="00004972">
              <w:rPr>
                <w:b/>
                <w:color w:val="000000" w:themeColor="text1"/>
                <w:lang w:val="uk-UA"/>
              </w:rPr>
              <w:t xml:space="preserve"> </w:t>
            </w:r>
            <w:r w:rsidR="00777DAA" w:rsidRPr="00004972">
              <w:rPr>
                <w:color w:val="000000" w:themeColor="text1"/>
                <w:lang w:val="uk-UA"/>
              </w:rPr>
              <w:t>дотримання</w:t>
            </w:r>
            <w:r w:rsidR="003A545B" w:rsidRPr="00004972">
              <w:rPr>
                <w:color w:val="000000" w:themeColor="text1"/>
                <w:lang w:val="uk-UA"/>
              </w:rPr>
              <w:t>м</w:t>
            </w:r>
            <w:r w:rsidR="00777DAA" w:rsidRPr="00004972">
              <w:rPr>
                <w:color w:val="000000" w:themeColor="text1"/>
                <w:lang w:val="uk-UA"/>
              </w:rPr>
              <w:t xml:space="preserve"> операторами державних лотерей вимог </w:t>
            </w:r>
            <w:r w:rsidR="00777DAA" w:rsidRPr="00004972">
              <w:rPr>
                <w:color w:val="000000" w:themeColor="text1"/>
                <w:lang w:val="uk-UA"/>
              </w:rPr>
              <w:lastRenderedPageBreak/>
              <w:t>Закону України «П</w:t>
            </w:r>
            <w:r w:rsidR="00025B56" w:rsidRPr="00004972">
              <w:rPr>
                <w:color w:val="000000" w:themeColor="text1"/>
                <w:lang w:val="uk-UA"/>
              </w:rPr>
              <w:t xml:space="preserve">ро державні лотереї в Україні» та </w:t>
            </w:r>
            <w:r w:rsidR="00777DAA" w:rsidRPr="00004972">
              <w:rPr>
                <w:color w:val="000000" w:themeColor="text1"/>
                <w:lang w:val="uk-UA"/>
              </w:rPr>
              <w:t>ліцензійних умов під час подання операторами державних лотерей умов проведення лотерей до Уповноваженого органу.</w:t>
            </w:r>
          </w:p>
          <w:p w:rsidR="0047458F" w:rsidRPr="00004972" w:rsidRDefault="0047458F" w:rsidP="006F6FD4">
            <w:pPr>
              <w:jc w:val="both"/>
              <w:rPr>
                <w:b/>
                <w:color w:val="000000" w:themeColor="text1"/>
                <w:lang w:val="uk-UA"/>
              </w:rPr>
            </w:pPr>
          </w:p>
          <w:p w:rsidR="005E6B57" w:rsidRPr="00004972" w:rsidRDefault="00DD55B1" w:rsidP="006F6FD4">
            <w:pPr>
              <w:jc w:val="both"/>
              <w:rPr>
                <w:i/>
                <w:color w:val="000000" w:themeColor="text1"/>
                <w:lang w:val="uk-UA"/>
              </w:rPr>
            </w:pPr>
            <w:r w:rsidRPr="00004972">
              <w:rPr>
                <w:i/>
                <w:color w:val="000000" w:themeColor="text1"/>
                <w:lang w:val="ru-RU"/>
              </w:rPr>
              <w:t xml:space="preserve">Щодо </w:t>
            </w:r>
            <w:r w:rsidR="006F6FD4" w:rsidRPr="00004972">
              <w:rPr>
                <w:i/>
                <w:color w:val="000000" w:themeColor="text1"/>
                <w:lang w:val="ru-RU"/>
              </w:rPr>
              <w:t xml:space="preserve">пропозицій </w:t>
            </w:r>
            <w:r w:rsidR="005F3712" w:rsidRPr="00004972">
              <w:rPr>
                <w:i/>
                <w:color w:val="000000" w:themeColor="text1"/>
                <w:lang w:val="ru-RU"/>
              </w:rPr>
              <w:t>в частині передбачення процедур</w:t>
            </w:r>
            <w:r w:rsidR="005F3712" w:rsidRPr="00004972">
              <w:rPr>
                <w:i/>
                <w:color w:val="000000" w:themeColor="text1"/>
                <w:lang w:val="uk-UA"/>
              </w:rPr>
              <w:t>и</w:t>
            </w:r>
            <w:r w:rsidR="006F6FD4" w:rsidRPr="00004972">
              <w:rPr>
                <w:i/>
                <w:color w:val="000000" w:themeColor="text1"/>
                <w:lang w:val="ru-RU"/>
              </w:rPr>
              <w:t xml:space="preserve"> оскарження рішення Уповноваженого органу до Експертно-апеляційної ради з питань ліцензування</w:t>
            </w:r>
            <w:r w:rsidR="005E6B57" w:rsidRPr="00004972">
              <w:rPr>
                <w:i/>
                <w:color w:val="000000" w:themeColor="text1"/>
                <w:lang w:val="uk-UA"/>
              </w:rPr>
              <w:t xml:space="preserve"> – </w:t>
            </w:r>
          </w:p>
          <w:p w:rsidR="00393E18" w:rsidRPr="00004972" w:rsidRDefault="005E6B57" w:rsidP="006F6FD4">
            <w:pPr>
              <w:jc w:val="both"/>
              <w:rPr>
                <w:i/>
                <w:color w:val="000000" w:themeColor="text1"/>
                <w:lang w:val="uk-UA"/>
              </w:rPr>
            </w:pPr>
            <w:r w:rsidRPr="00004972">
              <w:rPr>
                <w:b/>
                <w:i/>
                <w:color w:val="000000" w:themeColor="text1"/>
                <w:lang w:val="uk-UA"/>
              </w:rPr>
              <w:t>Не враховано</w:t>
            </w:r>
          </w:p>
          <w:p w:rsidR="005E6B57" w:rsidRPr="00004972" w:rsidRDefault="005E6B57" w:rsidP="006F6FD4">
            <w:pPr>
              <w:jc w:val="both"/>
              <w:rPr>
                <w:b/>
                <w:i/>
                <w:color w:val="000000" w:themeColor="text1"/>
                <w:lang w:val="uk-UA"/>
              </w:rPr>
            </w:pPr>
          </w:p>
          <w:p w:rsidR="006F6FD4" w:rsidRPr="00004972" w:rsidRDefault="006F6FD4" w:rsidP="006F6FD4">
            <w:pPr>
              <w:jc w:val="both"/>
              <w:rPr>
                <w:color w:val="000000" w:themeColor="text1"/>
                <w:lang w:val="uk-UA"/>
              </w:rPr>
            </w:pPr>
            <w:r w:rsidRPr="00004972">
              <w:rPr>
                <w:color w:val="000000" w:themeColor="text1"/>
                <w:lang w:val="uk-UA"/>
              </w:rPr>
              <w:t>Відповідно до Положення про Експертно-апеляційну раду з питань ліцензування, затвердженого наказом Міністерства розвитку економіки, торгівлі та сільського господарства України, Державної регуляторної слу</w:t>
            </w:r>
            <w:r w:rsidR="00CF6A3B" w:rsidRPr="00004972">
              <w:rPr>
                <w:color w:val="000000" w:themeColor="text1"/>
                <w:lang w:val="uk-UA"/>
              </w:rPr>
              <w:t xml:space="preserve">жби України </w:t>
            </w:r>
            <w:r w:rsidR="00CF6A3B" w:rsidRPr="00004972">
              <w:rPr>
                <w:color w:val="000000" w:themeColor="text1"/>
                <w:lang w:val="uk-UA"/>
              </w:rPr>
              <w:br/>
              <w:t>03 лютого 2020 р.</w:t>
            </w:r>
            <w:r w:rsidRPr="00004972">
              <w:rPr>
                <w:color w:val="000000" w:themeColor="text1"/>
                <w:lang w:val="uk-UA"/>
              </w:rPr>
              <w:t xml:space="preserve"> № 164/12, зареєстровано</w:t>
            </w:r>
            <w:r w:rsidR="00CF6A3B" w:rsidRPr="00004972">
              <w:rPr>
                <w:color w:val="000000" w:themeColor="text1"/>
                <w:lang w:val="uk-UA"/>
              </w:rPr>
              <w:t>го</w:t>
            </w:r>
            <w:r w:rsidRPr="00004972">
              <w:rPr>
                <w:color w:val="000000" w:themeColor="text1"/>
                <w:lang w:val="uk-UA"/>
              </w:rPr>
              <w:t xml:space="preserve"> в Міністерстві юстиції України </w:t>
            </w:r>
            <w:r w:rsidRPr="00004972">
              <w:rPr>
                <w:color w:val="000000" w:themeColor="text1"/>
                <w:lang w:val="uk-UA"/>
              </w:rPr>
              <w:br/>
              <w:t>14 лютого 2020 р. за № 170/34453, повноваження Ради поширюються на сферу ліцензування всіх видів господарської діяльності, визначаються виключно Законом України «Про ліцензування видів господарської діяльності» і не можуть бути обмежені іншими законами.</w:t>
            </w:r>
          </w:p>
          <w:p w:rsidR="006F6FD4" w:rsidRPr="00004972" w:rsidRDefault="006F6FD4" w:rsidP="006F6FD4">
            <w:pPr>
              <w:jc w:val="both"/>
              <w:rPr>
                <w:color w:val="000000" w:themeColor="text1"/>
                <w:lang w:val="uk-UA"/>
              </w:rPr>
            </w:pPr>
            <w:r w:rsidRPr="00004972">
              <w:rPr>
                <w:color w:val="000000" w:themeColor="text1"/>
                <w:lang w:val="uk-UA"/>
              </w:rPr>
              <w:t xml:space="preserve">Обов’язками Експертно-апеляційної ради з питань ліцензування є: розгляд скарг здобувачів ліцензії, ліцензіатів на дії (бездіяльність) органу ліцензування щодо порушення законодавства у сфері ліцензування; розгляд звернень органів </w:t>
            </w:r>
            <w:r w:rsidRPr="00004972">
              <w:rPr>
                <w:color w:val="000000" w:themeColor="text1"/>
                <w:lang w:val="uk-UA"/>
              </w:rPr>
              <w:lastRenderedPageBreak/>
              <w:t>ліцензування щодо проведення позапланових перевірок додержання ліцензіатами вимог ліцензійних умов на підставах, передбачених пунктами 2, 4 і 5 частини третьої статті 19 Закону</w:t>
            </w:r>
            <w:r w:rsidR="00CF6A3B" w:rsidRPr="00004972">
              <w:rPr>
                <w:color w:val="000000" w:themeColor="text1"/>
                <w:lang w:val="uk-UA"/>
              </w:rPr>
              <w:t xml:space="preserve"> України </w:t>
            </w:r>
            <w:r w:rsidR="00CF6A3B" w:rsidRPr="00004972">
              <w:rPr>
                <w:bCs/>
                <w:color w:val="000000" w:themeColor="text1"/>
                <w:lang w:val="uk-UA"/>
              </w:rPr>
              <w:t>«Про ліцензування видів господарської діяльності».</w:t>
            </w:r>
          </w:p>
          <w:p w:rsidR="00D613DB" w:rsidRPr="00004972" w:rsidRDefault="006F6FD4" w:rsidP="00063865">
            <w:pPr>
              <w:jc w:val="both"/>
              <w:rPr>
                <w:b/>
                <w:color w:val="000000" w:themeColor="text1"/>
                <w:lang w:val="uk-UA"/>
              </w:rPr>
            </w:pPr>
            <w:r w:rsidRPr="00004972">
              <w:rPr>
                <w:b/>
                <w:color w:val="000000" w:themeColor="text1"/>
                <w:lang w:val="uk-UA"/>
              </w:rPr>
              <w:t>Таким чином, визначення у проєкті процедури оскарження рішення Уповноваженого органу до Експертно-апеляційної ради з питань ліцензування у зв’язку з відмовою у включенні лотереї до Єдиного реєстру у лотерейній сфері або прийняттям рішення щодо доопрацювання умов проведення державних лотерей, не випливає із вимог законодавства, зокрема Закону</w:t>
            </w:r>
            <w:r w:rsidR="00CF6A3B" w:rsidRPr="00004972">
              <w:rPr>
                <w:b/>
                <w:color w:val="000000" w:themeColor="text1"/>
                <w:lang w:val="uk-UA"/>
              </w:rPr>
              <w:t xml:space="preserve"> України</w:t>
            </w:r>
            <w:r w:rsidRPr="00004972">
              <w:rPr>
                <w:b/>
                <w:color w:val="000000" w:themeColor="text1"/>
                <w:lang w:val="uk-UA"/>
              </w:rPr>
              <w:t xml:space="preserve"> </w:t>
            </w:r>
            <w:r w:rsidR="00CF6A3B" w:rsidRPr="00004972">
              <w:rPr>
                <w:b/>
                <w:bCs/>
                <w:color w:val="000000" w:themeColor="text1"/>
                <w:lang w:val="uk-UA"/>
              </w:rPr>
              <w:t>«Про ліцензування видів господарської діяльності»</w:t>
            </w:r>
            <w:r w:rsidR="00CF6A3B" w:rsidRPr="00004972">
              <w:rPr>
                <w:bCs/>
                <w:color w:val="000000" w:themeColor="text1"/>
                <w:lang w:val="uk-UA"/>
              </w:rPr>
              <w:t xml:space="preserve"> </w:t>
            </w:r>
            <w:r w:rsidRPr="00004972">
              <w:rPr>
                <w:b/>
                <w:color w:val="000000" w:themeColor="text1"/>
                <w:lang w:val="uk-UA"/>
              </w:rPr>
              <w:t>та Положення про Експертно-апеляційну раду з питань ліцензування, яким врегульовано діяльність Ради.</w:t>
            </w:r>
          </w:p>
          <w:p w:rsidR="000000EA" w:rsidRPr="00004972" w:rsidRDefault="000000EA" w:rsidP="00063865">
            <w:pPr>
              <w:jc w:val="both"/>
              <w:rPr>
                <w:b/>
                <w:color w:val="000000" w:themeColor="text1"/>
                <w:lang w:val="uk-UA"/>
              </w:rPr>
            </w:pPr>
          </w:p>
          <w:p w:rsidR="000E036D" w:rsidRPr="00004972" w:rsidRDefault="003B15FE" w:rsidP="00063865">
            <w:pPr>
              <w:jc w:val="both"/>
              <w:rPr>
                <w:i/>
                <w:color w:val="000000" w:themeColor="text1"/>
                <w:lang w:val="uk-UA"/>
              </w:rPr>
            </w:pPr>
            <w:r w:rsidRPr="00004972">
              <w:rPr>
                <w:i/>
                <w:color w:val="000000" w:themeColor="text1"/>
                <w:lang w:val="uk-UA"/>
              </w:rPr>
              <w:t xml:space="preserve">З метою врегулювання на законодавчому рівні процедури прийняття Уповноваженим органом рішень щодо </w:t>
            </w:r>
            <w:r w:rsidR="00DD55B1" w:rsidRPr="00004972">
              <w:rPr>
                <w:i/>
                <w:color w:val="000000" w:themeColor="text1"/>
                <w:lang w:val="uk-UA"/>
              </w:rPr>
              <w:t xml:space="preserve">внесення відомостей про державну лотерею до Єдиного реєстру у лотерейній сфері та </w:t>
            </w:r>
            <w:r w:rsidR="00C837C9" w:rsidRPr="00004972">
              <w:rPr>
                <w:i/>
                <w:color w:val="000000" w:themeColor="text1"/>
                <w:lang w:val="uk-UA"/>
              </w:rPr>
              <w:t xml:space="preserve">доопрацювання умов проведення </w:t>
            </w:r>
            <w:r w:rsidRPr="00004972">
              <w:rPr>
                <w:i/>
                <w:color w:val="000000" w:themeColor="text1"/>
                <w:lang w:val="uk-UA"/>
              </w:rPr>
              <w:t>лотереї пропонується</w:t>
            </w:r>
            <w:r w:rsidR="003A7751" w:rsidRPr="00004972">
              <w:rPr>
                <w:i/>
                <w:color w:val="000000" w:themeColor="text1"/>
                <w:lang w:val="uk-UA"/>
              </w:rPr>
              <w:t xml:space="preserve"> </w:t>
            </w:r>
            <w:r w:rsidR="003A7751" w:rsidRPr="00004972">
              <w:rPr>
                <w:b/>
                <w:i/>
                <w:color w:val="000000" w:themeColor="text1"/>
                <w:lang w:val="uk-UA"/>
              </w:rPr>
              <w:t>частково</w:t>
            </w:r>
            <w:r w:rsidRPr="00004972">
              <w:rPr>
                <w:b/>
                <w:i/>
                <w:color w:val="000000" w:themeColor="text1"/>
                <w:lang w:val="uk-UA"/>
              </w:rPr>
              <w:t xml:space="preserve"> врахувати</w:t>
            </w:r>
            <w:r w:rsidR="00144CB9" w:rsidRPr="00004972">
              <w:rPr>
                <w:i/>
                <w:color w:val="000000" w:themeColor="text1"/>
                <w:lang w:val="uk-UA"/>
              </w:rPr>
              <w:t xml:space="preserve"> пропозиції ТОВ «М.С.Л.» </w:t>
            </w:r>
            <w:r w:rsidR="00063865" w:rsidRPr="00004972">
              <w:rPr>
                <w:i/>
                <w:color w:val="000000" w:themeColor="text1"/>
                <w:lang w:val="uk-UA"/>
              </w:rPr>
              <w:t>шляхом викладення частини третьої</w:t>
            </w:r>
            <w:r w:rsidR="00CD0617" w:rsidRPr="00004972">
              <w:rPr>
                <w:i/>
                <w:color w:val="000000" w:themeColor="text1"/>
                <w:lang w:val="uk-UA"/>
              </w:rPr>
              <w:t xml:space="preserve"> статті 5 проєкту</w:t>
            </w:r>
            <w:r w:rsidR="00063865" w:rsidRPr="00004972">
              <w:rPr>
                <w:i/>
                <w:color w:val="000000" w:themeColor="text1"/>
                <w:lang w:val="uk-UA"/>
              </w:rPr>
              <w:t xml:space="preserve"> в наступній редакції:</w:t>
            </w:r>
          </w:p>
          <w:p w:rsidR="00063865" w:rsidRPr="00004972" w:rsidRDefault="00063865" w:rsidP="00063865">
            <w:pPr>
              <w:jc w:val="both"/>
              <w:rPr>
                <w:b/>
                <w:color w:val="000000" w:themeColor="text1"/>
                <w:lang w:val="uk-UA"/>
              </w:rPr>
            </w:pPr>
            <w:r w:rsidRPr="00004972">
              <w:rPr>
                <w:b/>
                <w:color w:val="000000" w:themeColor="text1"/>
                <w:lang w:val="ru-RU"/>
              </w:rPr>
              <w:t>«3. Лотерея набуває статусу державної з моменту внесення відомостей про неї до Єдиного реєстру у лотерейній сфері.</w:t>
            </w:r>
          </w:p>
          <w:p w:rsidR="002B6EF7" w:rsidRPr="00004972" w:rsidRDefault="00063865" w:rsidP="00144CB9">
            <w:pPr>
              <w:jc w:val="both"/>
              <w:rPr>
                <w:b/>
                <w:color w:val="000000" w:themeColor="text1"/>
                <w:lang w:val="uk-UA"/>
              </w:rPr>
            </w:pPr>
            <w:r w:rsidRPr="00004972">
              <w:rPr>
                <w:b/>
                <w:color w:val="000000" w:themeColor="text1"/>
                <w:lang w:val="ru-RU"/>
              </w:rPr>
              <w:lastRenderedPageBreak/>
              <w:t>Для внесення відомостей про лотерею до Єдиного реєстру у лотерейній сфері оператор державних лотерей подає до Уповноваженого органу умови проведення та</w:t>
            </w:r>
            <w:r w:rsidR="00203168" w:rsidRPr="00004972">
              <w:rPr>
                <w:b/>
                <w:color w:val="000000" w:themeColor="text1"/>
                <w:lang w:val="ru-RU"/>
              </w:rPr>
              <w:t>к</w:t>
            </w:r>
            <w:r w:rsidR="00144CB9" w:rsidRPr="00004972">
              <w:rPr>
                <w:b/>
                <w:color w:val="000000" w:themeColor="text1"/>
                <w:lang w:val="ru-RU"/>
              </w:rPr>
              <w:t xml:space="preserve">ої лотереї протягом </w:t>
            </w:r>
            <w:r w:rsidR="00144CB9" w:rsidRPr="00004972">
              <w:rPr>
                <w:b/>
                <w:color w:val="000000" w:themeColor="text1"/>
                <w:lang w:val="uk-UA"/>
              </w:rPr>
              <w:t xml:space="preserve">п’ятнадцяти </w:t>
            </w:r>
            <w:r w:rsidR="00203168" w:rsidRPr="00004972">
              <w:rPr>
                <w:b/>
                <w:color w:val="000000" w:themeColor="text1"/>
                <w:lang w:val="uk-UA"/>
              </w:rPr>
              <w:t xml:space="preserve"> </w:t>
            </w:r>
            <w:r w:rsidR="00DD55B1" w:rsidRPr="00004972">
              <w:rPr>
                <w:b/>
                <w:color w:val="000000" w:themeColor="text1"/>
                <w:lang w:val="uk-UA"/>
              </w:rPr>
              <w:t xml:space="preserve">робочих </w:t>
            </w:r>
            <w:r w:rsidRPr="00004972">
              <w:rPr>
                <w:b/>
                <w:color w:val="000000" w:themeColor="text1"/>
                <w:lang w:val="ru-RU"/>
              </w:rPr>
              <w:t xml:space="preserve">днів після їх затвердження оператором державних лотерей. Уповноважений орган протягом </w:t>
            </w:r>
            <w:r w:rsidR="00203168" w:rsidRPr="00004972">
              <w:rPr>
                <w:b/>
                <w:color w:val="000000" w:themeColor="text1"/>
                <w:lang w:val="ru-RU"/>
              </w:rPr>
              <w:t>п’ятнадцят</w:t>
            </w:r>
            <w:r w:rsidR="00203168" w:rsidRPr="00004972">
              <w:rPr>
                <w:b/>
                <w:color w:val="000000" w:themeColor="text1"/>
                <w:lang w:val="uk-UA"/>
              </w:rPr>
              <w:t>и робочих</w:t>
            </w:r>
            <w:r w:rsidRPr="00004972">
              <w:rPr>
                <w:b/>
                <w:color w:val="000000" w:themeColor="text1"/>
                <w:lang w:val="ru-RU"/>
              </w:rPr>
              <w:t xml:space="preserve"> днів з дати подання умов проведення лотереї приймає </w:t>
            </w:r>
            <w:r w:rsidR="00144CB9" w:rsidRPr="00004972">
              <w:rPr>
                <w:b/>
                <w:color w:val="000000" w:themeColor="text1"/>
                <w:lang w:val="ru-RU"/>
              </w:rPr>
              <w:t>рішен</w:t>
            </w:r>
            <w:r w:rsidR="00144CB9" w:rsidRPr="00004972">
              <w:rPr>
                <w:b/>
                <w:color w:val="000000" w:themeColor="text1"/>
                <w:lang w:val="uk-UA"/>
              </w:rPr>
              <w:t>ня</w:t>
            </w:r>
            <w:r w:rsidR="00243293" w:rsidRPr="00004972">
              <w:rPr>
                <w:b/>
                <w:color w:val="000000" w:themeColor="text1"/>
                <w:lang w:val="uk-UA"/>
              </w:rPr>
              <w:t xml:space="preserve"> </w:t>
            </w:r>
            <w:r w:rsidRPr="00004972">
              <w:rPr>
                <w:b/>
                <w:color w:val="000000" w:themeColor="text1"/>
                <w:lang w:val="ru-RU"/>
              </w:rPr>
              <w:t>про внесення відомостей про державну лотерею до Єди</w:t>
            </w:r>
            <w:r w:rsidR="00243293" w:rsidRPr="00004972">
              <w:rPr>
                <w:b/>
                <w:color w:val="000000" w:themeColor="text1"/>
                <w:lang w:val="ru-RU"/>
              </w:rPr>
              <w:t>ного реєстру у лотерейній сфері</w:t>
            </w:r>
            <w:r w:rsidR="00243293" w:rsidRPr="00004972">
              <w:rPr>
                <w:b/>
                <w:color w:val="000000" w:themeColor="text1"/>
                <w:lang w:val="uk-UA"/>
              </w:rPr>
              <w:t xml:space="preserve"> </w:t>
            </w:r>
            <w:r w:rsidR="002B6EF7" w:rsidRPr="00004972">
              <w:rPr>
                <w:b/>
                <w:color w:val="000000" w:themeColor="text1"/>
                <w:lang w:val="ru-RU"/>
              </w:rPr>
              <w:t>або повідомляє оператора державних лотерей про необхідність доопрацювання умов проведення ло</w:t>
            </w:r>
            <w:r w:rsidR="00243293" w:rsidRPr="00004972">
              <w:rPr>
                <w:b/>
                <w:color w:val="000000" w:themeColor="text1"/>
                <w:lang w:val="ru-RU"/>
              </w:rPr>
              <w:t>тереї</w:t>
            </w:r>
            <w:r w:rsidR="00243293" w:rsidRPr="00004972">
              <w:rPr>
                <w:b/>
                <w:color w:val="000000" w:themeColor="text1"/>
                <w:lang w:val="uk-UA"/>
              </w:rPr>
              <w:t>.</w:t>
            </w:r>
          </w:p>
          <w:p w:rsidR="00144CB9" w:rsidRPr="00004972" w:rsidRDefault="00063865" w:rsidP="00144CB9">
            <w:pPr>
              <w:jc w:val="both"/>
              <w:rPr>
                <w:b/>
                <w:bCs/>
                <w:color w:val="000000" w:themeColor="text1"/>
                <w:lang w:val="uk-UA"/>
              </w:rPr>
            </w:pPr>
            <w:r w:rsidRPr="00004972">
              <w:rPr>
                <w:b/>
                <w:color w:val="000000" w:themeColor="text1"/>
                <w:lang w:val="uk-UA"/>
              </w:rPr>
              <w:t>Підставою для прийняття Уповноваженим о</w:t>
            </w:r>
            <w:r w:rsidR="00144CB9" w:rsidRPr="00004972">
              <w:rPr>
                <w:b/>
                <w:color w:val="000000" w:themeColor="text1"/>
                <w:lang w:val="uk-UA"/>
              </w:rPr>
              <w:t>рганом рішення про необхідність д</w:t>
            </w:r>
            <w:r w:rsidRPr="00004972">
              <w:rPr>
                <w:b/>
                <w:color w:val="000000" w:themeColor="text1"/>
                <w:lang w:val="uk-UA"/>
              </w:rPr>
              <w:t>оопрацювання умов проведення лотереї є невідповідність їх змісту вимогам цього За</w:t>
            </w:r>
            <w:r w:rsidR="00144CB9" w:rsidRPr="00004972">
              <w:rPr>
                <w:b/>
                <w:color w:val="000000" w:themeColor="text1"/>
                <w:lang w:val="uk-UA"/>
              </w:rPr>
              <w:t xml:space="preserve">кону </w:t>
            </w:r>
            <w:r w:rsidR="00C22FC5" w:rsidRPr="00004972">
              <w:rPr>
                <w:b/>
                <w:color w:val="000000" w:themeColor="text1"/>
                <w:lang w:val="uk-UA"/>
              </w:rPr>
              <w:t>та ліцензійних умов</w:t>
            </w:r>
            <w:r w:rsidR="00144CB9" w:rsidRPr="00004972">
              <w:rPr>
                <w:b/>
                <w:bCs/>
                <w:color w:val="000000" w:themeColor="text1"/>
                <w:lang w:val="uk-UA"/>
              </w:rPr>
              <w:t>.</w:t>
            </w:r>
          </w:p>
          <w:p w:rsidR="009804A4" w:rsidRPr="00004972" w:rsidRDefault="009804A4" w:rsidP="00144CB9">
            <w:pPr>
              <w:jc w:val="both"/>
              <w:rPr>
                <w:color w:val="000000" w:themeColor="text1"/>
                <w:lang w:val="uk-UA"/>
              </w:rPr>
            </w:pPr>
            <w:r w:rsidRPr="00004972">
              <w:rPr>
                <w:b/>
                <w:bCs/>
                <w:color w:val="000000" w:themeColor="text1"/>
                <w:lang w:val="uk-UA"/>
              </w:rPr>
              <w:t>Порядок розгляду Уповноваженим органом</w:t>
            </w:r>
            <w:r w:rsidR="004A45DE" w:rsidRPr="00004972">
              <w:rPr>
                <w:b/>
                <w:bCs/>
                <w:color w:val="000000" w:themeColor="text1"/>
                <w:lang w:val="uk-UA"/>
              </w:rPr>
              <w:t xml:space="preserve"> умов</w:t>
            </w:r>
            <w:r w:rsidRPr="00004972">
              <w:rPr>
                <w:b/>
                <w:bCs/>
                <w:color w:val="000000" w:themeColor="text1"/>
                <w:lang w:val="uk-UA"/>
              </w:rPr>
              <w:t xml:space="preserve"> </w:t>
            </w:r>
            <w:r w:rsidR="004A45DE" w:rsidRPr="00004972">
              <w:rPr>
                <w:b/>
                <w:bCs/>
                <w:color w:val="000000" w:themeColor="text1"/>
                <w:lang w:val="uk-UA"/>
              </w:rPr>
              <w:t>проведення</w:t>
            </w:r>
            <w:r w:rsidRPr="00004972">
              <w:rPr>
                <w:b/>
                <w:bCs/>
                <w:color w:val="000000" w:themeColor="text1"/>
                <w:lang w:val="uk-UA"/>
              </w:rPr>
              <w:t xml:space="preserve"> </w:t>
            </w:r>
            <w:r w:rsidR="00FC7115" w:rsidRPr="00004972">
              <w:rPr>
                <w:b/>
                <w:bCs/>
                <w:color w:val="000000" w:themeColor="text1"/>
                <w:lang w:val="uk-UA"/>
              </w:rPr>
              <w:t xml:space="preserve">державної </w:t>
            </w:r>
            <w:r w:rsidRPr="00004972">
              <w:rPr>
                <w:b/>
                <w:bCs/>
                <w:color w:val="000000" w:themeColor="text1"/>
                <w:lang w:val="uk-UA"/>
              </w:rPr>
              <w:t>лотереї встановлюється ліцензійними умовами.</w:t>
            </w:r>
          </w:p>
          <w:p w:rsidR="00063865" w:rsidRPr="00004972" w:rsidRDefault="00063865" w:rsidP="00063865">
            <w:pPr>
              <w:jc w:val="both"/>
              <w:rPr>
                <w:b/>
                <w:color w:val="000000" w:themeColor="text1"/>
                <w:lang w:val="uk-UA"/>
              </w:rPr>
            </w:pPr>
            <w:r w:rsidRPr="00004972">
              <w:rPr>
                <w:b/>
                <w:color w:val="000000" w:themeColor="text1"/>
                <w:lang w:val="uk-UA"/>
              </w:rPr>
              <w:t xml:space="preserve">Строк доопрацювання оператором державних лотерей умов проведення </w:t>
            </w:r>
            <w:r w:rsidR="00FC7115" w:rsidRPr="00004972">
              <w:rPr>
                <w:b/>
                <w:color w:val="000000" w:themeColor="text1"/>
                <w:lang w:val="uk-UA"/>
              </w:rPr>
              <w:t xml:space="preserve">державної </w:t>
            </w:r>
            <w:r w:rsidRPr="00004972">
              <w:rPr>
                <w:b/>
                <w:color w:val="000000" w:themeColor="text1"/>
                <w:lang w:val="uk-UA"/>
              </w:rPr>
              <w:t>лотереї не може перевищувати десят</w:t>
            </w:r>
            <w:r w:rsidR="009A4946" w:rsidRPr="00004972">
              <w:rPr>
                <w:b/>
                <w:color w:val="000000" w:themeColor="text1"/>
                <w:lang w:val="uk-UA"/>
              </w:rPr>
              <w:t>и</w:t>
            </w:r>
            <w:r w:rsidRPr="00004972">
              <w:rPr>
                <w:b/>
                <w:color w:val="000000" w:themeColor="text1"/>
                <w:lang w:val="uk-UA"/>
              </w:rPr>
              <w:t xml:space="preserve"> робочих днів.</w:t>
            </w:r>
          </w:p>
          <w:p w:rsidR="00C837C9" w:rsidRPr="00004972" w:rsidRDefault="00C837C9" w:rsidP="00C837C9">
            <w:pPr>
              <w:jc w:val="both"/>
              <w:rPr>
                <w:b/>
                <w:color w:val="000000" w:themeColor="text1"/>
                <w:lang w:val="uk-UA"/>
              </w:rPr>
            </w:pPr>
            <w:r w:rsidRPr="00004972">
              <w:rPr>
                <w:b/>
                <w:color w:val="000000" w:themeColor="text1"/>
                <w:lang w:val="ru-RU"/>
              </w:rPr>
              <w:t xml:space="preserve">У разі неподання оператором державних лотерей до Уповноваженого органу доопрацьованих умов проведення лотерей або незгоди щодо їх доопрацювання відомості про таку лотерею до Єдиного </w:t>
            </w:r>
            <w:r w:rsidRPr="00004972">
              <w:rPr>
                <w:b/>
                <w:color w:val="000000" w:themeColor="text1"/>
                <w:lang w:val="ru-RU"/>
              </w:rPr>
              <w:lastRenderedPageBreak/>
              <w:t>реєстру у лотерейній сфері не вносяться.</w:t>
            </w:r>
          </w:p>
          <w:p w:rsidR="004A45DE" w:rsidRPr="00004972" w:rsidRDefault="009F15BF" w:rsidP="004A45DE">
            <w:pPr>
              <w:jc w:val="both"/>
              <w:rPr>
                <w:b/>
                <w:color w:val="000000" w:themeColor="text1"/>
                <w:lang w:val="uk-UA"/>
              </w:rPr>
            </w:pPr>
            <w:r w:rsidRPr="00004972">
              <w:rPr>
                <w:b/>
                <w:color w:val="000000" w:themeColor="text1"/>
                <w:lang w:val="uk-UA"/>
              </w:rPr>
              <w:t>Рішення Уповноваженого</w:t>
            </w:r>
            <w:r w:rsidRPr="00004972">
              <w:rPr>
                <w:b/>
                <w:color w:val="000000" w:themeColor="text1"/>
                <w:lang w:val="ru-RU"/>
              </w:rPr>
              <w:t xml:space="preserve"> органу про необхідність доопрацювання умов проведення лотереї повинно бути мотивованим та містити обґрунтування підстав прийняття такого рішення.</w:t>
            </w:r>
          </w:p>
          <w:p w:rsidR="00C837C9" w:rsidRPr="00004972" w:rsidRDefault="009F15BF" w:rsidP="00063865">
            <w:pPr>
              <w:jc w:val="both"/>
              <w:rPr>
                <w:b/>
                <w:color w:val="000000" w:themeColor="text1"/>
                <w:lang w:val="uk-UA"/>
              </w:rPr>
            </w:pPr>
            <w:r w:rsidRPr="00004972">
              <w:rPr>
                <w:b/>
                <w:color w:val="000000" w:themeColor="text1"/>
                <w:lang w:val="ru-RU"/>
              </w:rPr>
              <w:t>Після внесення відомостей про державну лотерею до Єдиного реєстру у лотерейній сфері оператор державних лотерей оприлюднює умови проведення державних лотерей на власному вебсайті.</w:t>
            </w:r>
            <w:r w:rsidR="00E65E79" w:rsidRPr="00004972">
              <w:rPr>
                <w:b/>
                <w:color w:val="000000" w:themeColor="text1"/>
                <w:lang w:val="uk-UA"/>
              </w:rPr>
              <w:t>».</w:t>
            </w:r>
          </w:p>
          <w:p w:rsidR="005E6B57" w:rsidRPr="00004972" w:rsidRDefault="00E65E79" w:rsidP="00DD55B1">
            <w:pPr>
              <w:jc w:val="both"/>
              <w:rPr>
                <w:bCs/>
                <w:color w:val="000000" w:themeColor="text1"/>
                <w:lang w:val="uk-UA"/>
              </w:rPr>
            </w:pPr>
            <w:r w:rsidRPr="00004972">
              <w:rPr>
                <w:bCs/>
                <w:color w:val="000000" w:themeColor="text1"/>
                <w:lang w:val="uk-UA"/>
              </w:rPr>
              <w:t xml:space="preserve">Крім того, з метою </w:t>
            </w:r>
            <w:r w:rsidR="00EA3CA3" w:rsidRPr="00004972">
              <w:rPr>
                <w:bCs/>
                <w:color w:val="000000" w:themeColor="text1"/>
                <w:lang w:val="uk-UA"/>
              </w:rPr>
              <w:t xml:space="preserve">дотримання </w:t>
            </w:r>
            <w:r w:rsidRPr="00004972">
              <w:rPr>
                <w:bCs/>
                <w:color w:val="000000" w:themeColor="text1"/>
                <w:lang w:val="uk-UA"/>
              </w:rPr>
              <w:t>операторами державних лотерей вимог Закону України «Про державні лотереї в Україні»</w:t>
            </w:r>
            <w:r w:rsidR="00EA3CA3" w:rsidRPr="00004972">
              <w:rPr>
                <w:bCs/>
                <w:color w:val="000000" w:themeColor="text1"/>
                <w:lang w:val="uk-UA"/>
              </w:rPr>
              <w:t xml:space="preserve"> та </w:t>
            </w:r>
            <w:r w:rsidRPr="00004972">
              <w:rPr>
                <w:bCs/>
                <w:color w:val="000000" w:themeColor="text1"/>
                <w:lang w:val="uk-UA"/>
              </w:rPr>
              <w:t xml:space="preserve">ліцензійних умов під час внесення </w:t>
            </w:r>
            <w:r w:rsidR="00EA3CA3" w:rsidRPr="00004972">
              <w:rPr>
                <w:bCs/>
                <w:color w:val="000000" w:themeColor="text1"/>
                <w:lang w:val="uk-UA"/>
              </w:rPr>
              <w:t xml:space="preserve">ними </w:t>
            </w:r>
            <w:r w:rsidRPr="00004972">
              <w:rPr>
                <w:bCs/>
                <w:color w:val="000000" w:themeColor="text1"/>
                <w:lang w:val="uk-UA"/>
              </w:rPr>
              <w:t xml:space="preserve">змін до умов проведення державної лотереї, </w:t>
            </w:r>
            <w:r w:rsidR="00EA3CA3" w:rsidRPr="00004972">
              <w:rPr>
                <w:bCs/>
                <w:color w:val="000000" w:themeColor="text1"/>
                <w:lang w:val="uk-UA"/>
              </w:rPr>
              <w:t xml:space="preserve">відомості щодо якої внесені до Єдиного реєстру у лотерейній діяльності, </w:t>
            </w:r>
            <w:r w:rsidRPr="00004972">
              <w:rPr>
                <w:bCs/>
                <w:color w:val="000000" w:themeColor="text1"/>
                <w:lang w:val="uk-UA"/>
              </w:rPr>
              <w:t>у тому числі шляхом викладення їх у новій редакції, пропонується статтю 5</w:t>
            </w:r>
            <w:r w:rsidR="00EA3CA3" w:rsidRPr="00004972">
              <w:rPr>
                <w:bCs/>
                <w:color w:val="000000" w:themeColor="text1"/>
                <w:lang w:val="uk-UA"/>
              </w:rPr>
              <w:t xml:space="preserve"> доповнити частиною четвертою наступного змісту</w:t>
            </w:r>
            <w:r w:rsidR="00EA3CA3" w:rsidRPr="00004972">
              <w:rPr>
                <w:bCs/>
                <w:color w:val="000000" w:themeColor="text1"/>
                <w:lang w:val="ru-RU"/>
              </w:rPr>
              <w:t>:</w:t>
            </w:r>
          </w:p>
          <w:p w:rsidR="00C837C9" w:rsidRPr="00004972" w:rsidRDefault="00E65E79" w:rsidP="00DD55B1">
            <w:pPr>
              <w:jc w:val="both"/>
              <w:rPr>
                <w:bCs/>
                <w:color w:val="000000" w:themeColor="text1"/>
                <w:lang w:val="uk-UA"/>
              </w:rPr>
            </w:pPr>
            <w:r w:rsidRPr="00004972">
              <w:rPr>
                <w:b/>
                <w:color w:val="000000" w:themeColor="text1"/>
                <w:lang w:val="uk-UA"/>
              </w:rPr>
              <w:t>«</w:t>
            </w:r>
            <w:r w:rsidR="00DE1973" w:rsidRPr="00004972">
              <w:rPr>
                <w:b/>
                <w:color w:val="000000" w:themeColor="text1"/>
                <w:lang w:val="uk-UA"/>
              </w:rPr>
              <w:t>3</w:t>
            </w:r>
            <w:r w:rsidR="00DE1973" w:rsidRPr="00004972">
              <w:rPr>
                <w:b/>
                <w:color w:val="000000" w:themeColor="text1"/>
                <w:vertAlign w:val="superscript"/>
                <w:lang w:val="uk-UA"/>
              </w:rPr>
              <w:t>1</w:t>
            </w:r>
            <w:r w:rsidR="00F91D11" w:rsidRPr="00004972">
              <w:rPr>
                <w:b/>
                <w:color w:val="000000" w:themeColor="text1"/>
                <w:lang w:val="uk-UA"/>
              </w:rPr>
              <w:t xml:space="preserve">. </w:t>
            </w:r>
            <w:r w:rsidR="00DD55B1" w:rsidRPr="00004972">
              <w:rPr>
                <w:b/>
                <w:color w:val="000000" w:themeColor="text1"/>
                <w:sz w:val="28"/>
                <w:szCs w:val="28"/>
                <w:lang w:val="uk-UA"/>
              </w:rPr>
              <w:t>У</w:t>
            </w:r>
            <w:r w:rsidR="00DD55B1" w:rsidRPr="00004972">
              <w:rPr>
                <w:color w:val="000000" w:themeColor="text1"/>
                <w:sz w:val="28"/>
                <w:szCs w:val="28"/>
                <w:lang w:val="uk-UA"/>
              </w:rPr>
              <w:t xml:space="preserve"> </w:t>
            </w:r>
            <w:r w:rsidR="00DD55B1" w:rsidRPr="00004972">
              <w:rPr>
                <w:b/>
                <w:color w:val="000000" w:themeColor="text1"/>
                <w:lang w:val="uk-UA"/>
              </w:rPr>
              <w:t xml:space="preserve">разі затвердження оператором </w:t>
            </w:r>
            <w:r w:rsidR="005C7E9E" w:rsidRPr="00004972">
              <w:rPr>
                <w:b/>
                <w:color w:val="000000" w:themeColor="text1"/>
                <w:lang w:val="uk-UA"/>
              </w:rPr>
              <w:t xml:space="preserve">державних лотерей </w:t>
            </w:r>
            <w:r w:rsidR="00DD55B1" w:rsidRPr="00004972">
              <w:rPr>
                <w:b/>
                <w:color w:val="000000" w:themeColor="text1"/>
                <w:lang w:val="uk-UA"/>
              </w:rPr>
              <w:t>змін до умов проведення державної лотереї</w:t>
            </w:r>
            <w:r w:rsidR="005F6A98" w:rsidRPr="00004972">
              <w:rPr>
                <w:b/>
                <w:color w:val="000000" w:themeColor="text1"/>
                <w:lang w:val="uk-UA"/>
              </w:rPr>
              <w:t>,</w:t>
            </w:r>
            <w:r w:rsidR="005F6A98" w:rsidRPr="00004972">
              <w:rPr>
                <w:b/>
                <w:bCs/>
                <w:color w:val="000000" w:themeColor="text1"/>
                <w:lang w:val="uk-UA"/>
              </w:rPr>
              <w:t xml:space="preserve"> відомості щодо якої внесені до Єдиного реєстру у лотерейній </w:t>
            </w:r>
            <w:r w:rsidR="00FC7115" w:rsidRPr="00004972">
              <w:rPr>
                <w:b/>
                <w:bCs/>
                <w:color w:val="000000" w:themeColor="text1"/>
                <w:lang w:val="uk-UA"/>
              </w:rPr>
              <w:t xml:space="preserve">сфері </w:t>
            </w:r>
            <w:r w:rsidR="00DD55B1" w:rsidRPr="00004972">
              <w:rPr>
                <w:b/>
                <w:color w:val="000000" w:themeColor="text1"/>
                <w:lang w:val="uk-UA"/>
              </w:rPr>
              <w:t>(</w:t>
            </w:r>
            <w:r w:rsidR="00C837C9" w:rsidRPr="00004972">
              <w:rPr>
                <w:b/>
                <w:color w:val="000000" w:themeColor="text1"/>
                <w:lang w:val="uk-UA"/>
              </w:rPr>
              <w:t>у</w:t>
            </w:r>
            <w:r w:rsidR="00DD55B1" w:rsidRPr="00004972">
              <w:rPr>
                <w:b/>
                <w:color w:val="000000" w:themeColor="text1"/>
                <w:lang w:val="uk-UA"/>
              </w:rPr>
              <w:t xml:space="preserve"> тому числі </w:t>
            </w:r>
            <w:r w:rsidR="00C837C9" w:rsidRPr="00004972">
              <w:rPr>
                <w:b/>
                <w:color w:val="000000" w:themeColor="text1"/>
                <w:lang w:val="uk-UA"/>
              </w:rPr>
              <w:t>шляхом викладення</w:t>
            </w:r>
            <w:r w:rsidR="00DD55B1" w:rsidRPr="00004972">
              <w:rPr>
                <w:b/>
                <w:color w:val="000000" w:themeColor="text1"/>
                <w:lang w:val="uk-UA"/>
              </w:rPr>
              <w:t xml:space="preserve"> їх</w:t>
            </w:r>
            <w:r w:rsidR="00C837C9" w:rsidRPr="00004972">
              <w:rPr>
                <w:b/>
                <w:color w:val="000000" w:themeColor="text1"/>
                <w:lang w:val="uk-UA"/>
              </w:rPr>
              <w:t xml:space="preserve"> </w:t>
            </w:r>
            <w:r w:rsidR="005E6B57" w:rsidRPr="00004972">
              <w:rPr>
                <w:b/>
                <w:color w:val="000000" w:themeColor="text1"/>
                <w:lang w:val="uk-UA"/>
              </w:rPr>
              <w:t>у</w:t>
            </w:r>
            <w:r w:rsidR="00DD55B1" w:rsidRPr="00004972">
              <w:rPr>
                <w:b/>
                <w:color w:val="000000" w:themeColor="text1"/>
                <w:lang w:val="uk-UA"/>
              </w:rPr>
              <w:t xml:space="preserve"> новій редакції)</w:t>
            </w:r>
            <w:r w:rsidR="005E6B57" w:rsidRPr="00004972">
              <w:rPr>
                <w:b/>
                <w:color w:val="000000" w:themeColor="text1"/>
                <w:lang w:val="uk-UA"/>
              </w:rPr>
              <w:t>,</w:t>
            </w:r>
            <w:r w:rsidR="00DD55B1" w:rsidRPr="00004972">
              <w:rPr>
                <w:b/>
                <w:color w:val="000000" w:themeColor="text1"/>
                <w:lang w:val="uk-UA"/>
              </w:rPr>
              <w:t xml:space="preserve"> оператор </w:t>
            </w:r>
            <w:r w:rsidR="009804A4" w:rsidRPr="00004972">
              <w:rPr>
                <w:b/>
                <w:color w:val="000000" w:themeColor="text1"/>
                <w:lang w:val="uk-UA"/>
              </w:rPr>
              <w:t xml:space="preserve">державних лотерей зобов’язаний подати такі зміни до </w:t>
            </w:r>
            <w:r w:rsidR="005C7E9E" w:rsidRPr="00004972">
              <w:rPr>
                <w:b/>
                <w:color w:val="000000" w:themeColor="text1"/>
                <w:lang w:val="uk-UA"/>
              </w:rPr>
              <w:t>Уповноваженого органу</w:t>
            </w:r>
            <w:r w:rsidR="00DD55B1" w:rsidRPr="00004972">
              <w:rPr>
                <w:b/>
                <w:color w:val="000000" w:themeColor="text1"/>
                <w:lang w:val="uk-UA"/>
              </w:rPr>
              <w:t xml:space="preserve"> </w:t>
            </w:r>
            <w:r w:rsidR="009804A4" w:rsidRPr="00004972">
              <w:rPr>
                <w:b/>
                <w:color w:val="000000" w:themeColor="text1"/>
                <w:lang w:val="uk-UA"/>
              </w:rPr>
              <w:t xml:space="preserve">протягом п’яти </w:t>
            </w:r>
            <w:r w:rsidR="00C837C9" w:rsidRPr="00004972">
              <w:rPr>
                <w:b/>
                <w:color w:val="000000" w:themeColor="text1"/>
                <w:lang w:val="uk-UA"/>
              </w:rPr>
              <w:t xml:space="preserve">робочих </w:t>
            </w:r>
            <w:r w:rsidR="009804A4" w:rsidRPr="00004972">
              <w:rPr>
                <w:b/>
                <w:color w:val="000000" w:themeColor="text1"/>
                <w:lang w:val="uk-UA"/>
              </w:rPr>
              <w:t xml:space="preserve">днів з дня </w:t>
            </w:r>
            <w:r w:rsidR="00DD55B1" w:rsidRPr="00004972">
              <w:rPr>
                <w:b/>
                <w:color w:val="000000" w:themeColor="text1"/>
                <w:lang w:val="uk-UA"/>
              </w:rPr>
              <w:t xml:space="preserve">їх затвердження. </w:t>
            </w:r>
          </w:p>
          <w:p w:rsidR="00230BF3" w:rsidRPr="00004972" w:rsidRDefault="006D7C32" w:rsidP="00DD55B1">
            <w:pPr>
              <w:jc w:val="both"/>
              <w:rPr>
                <w:b/>
                <w:color w:val="000000" w:themeColor="text1"/>
                <w:lang w:val="uk-UA"/>
              </w:rPr>
            </w:pPr>
            <w:r w:rsidRPr="00004972">
              <w:rPr>
                <w:b/>
                <w:color w:val="000000" w:themeColor="text1"/>
                <w:lang w:val="uk-UA"/>
              </w:rPr>
              <w:t>Р</w:t>
            </w:r>
            <w:r w:rsidR="00230BF3" w:rsidRPr="00004972">
              <w:rPr>
                <w:b/>
                <w:color w:val="000000" w:themeColor="text1"/>
                <w:lang w:val="uk-UA"/>
              </w:rPr>
              <w:t xml:space="preserve">озгляд змін до умов </w:t>
            </w:r>
            <w:r w:rsidRPr="00004972">
              <w:rPr>
                <w:b/>
                <w:color w:val="000000" w:themeColor="text1"/>
                <w:lang w:val="uk-UA"/>
              </w:rPr>
              <w:t xml:space="preserve">проведення державної лотереї та </w:t>
            </w:r>
            <w:r w:rsidR="00230BF3" w:rsidRPr="00004972">
              <w:rPr>
                <w:b/>
                <w:color w:val="000000" w:themeColor="text1"/>
                <w:lang w:val="uk-UA"/>
              </w:rPr>
              <w:t xml:space="preserve">внесення </w:t>
            </w:r>
            <w:r w:rsidRPr="00004972">
              <w:rPr>
                <w:b/>
                <w:color w:val="000000" w:themeColor="text1"/>
                <w:lang w:val="uk-UA"/>
              </w:rPr>
              <w:t xml:space="preserve">відомостей </w:t>
            </w:r>
            <w:r w:rsidRPr="00004972">
              <w:rPr>
                <w:b/>
                <w:color w:val="000000" w:themeColor="text1"/>
                <w:lang w:val="uk-UA"/>
              </w:rPr>
              <w:lastRenderedPageBreak/>
              <w:t xml:space="preserve">про такі зміни </w:t>
            </w:r>
            <w:r w:rsidR="00230BF3" w:rsidRPr="00004972">
              <w:rPr>
                <w:b/>
                <w:color w:val="000000" w:themeColor="text1"/>
                <w:lang w:val="uk-UA"/>
              </w:rPr>
              <w:t xml:space="preserve">до </w:t>
            </w:r>
            <w:r w:rsidR="00230BF3" w:rsidRPr="00004972">
              <w:rPr>
                <w:b/>
                <w:color w:val="000000" w:themeColor="text1"/>
                <w:lang w:val="ru-RU"/>
              </w:rPr>
              <w:t>Єдиного реєстру у лотерейній сфері</w:t>
            </w:r>
            <w:r w:rsidR="005E6B57" w:rsidRPr="00004972">
              <w:rPr>
                <w:b/>
                <w:color w:val="000000" w:themeColor="text1"/>
                <w:lang w:val="uk-UA"/>
              </w:rPr>
              <w:t xml:space="preserve"> здійснюється Уповноваженим</w:t>
            </w:r>
            <w:r w:rsidRPr="00004972">
              <w:rPr>
                <w:b/>
                <w:color w:val="000000" w:themeColor="text1"/>
                <w:lang w:val="uk-UA"/>
              </w:rPr>
              <w:t xml:space="preserve"> орган</w:t>
            </w:r>
            <w:r w:rsidR="005E6B57" w:rsidRPr="00004972">
              <w:rPr>
                <w:b/>
                <w:color w:val="000000" w:themeColor="text1"/>
                <w:lang w:val="uk-UA"/>
              </w:rPr>
              <w:t>ом у</w:t>
            </w:r>
            <w:r w:rsidRPr="00004972">
              <w:rPr>
                <w:b/>
                <w:color w:val="000000" w:themeColor="text1"/>
                <w:lang w:val="uk-UA"/>
              </w:rPr>
              <w:t xml:space="preserve"> порядку</w:t>
            </w:r>
            <w:r w:rsidR="005E6B57" w:rsidRPr="00004972">
              <w:rPr>
                <w:b/>
                <w:color w:val="000000" w:themeColor="text1"/>
                <w:lang w:val="uk-UA"/>
              </w:rPr>
              <w:t>,</w:t>
            </w:r>
            <w:r w:rsidRPr="00004972">
              <w:rPr>
                <w:b/>
                <w:color w:val="000000" w:themeColor="text1"/>
                <w:lang w:val="uk-UA"/>
              </w:rPr>
              <w:t xml:space="preserve"> визначеному частиною третьою цієї статті.». </w:t>
            </w:r>
          </w:p>
          <w:p w:rsidR="00203168" w:rsidRPr="00004972" w:rsidRDefault="00203168" w:rsidP="006D7C32">
            <w:pPr>
              <w:jc w:val="both"/>
              <w:rPr>
                <w:b/>
                <w:color w:val="000000" w:themeColor="text1"/>
                <w:lang w:val="uk-UA"/>
              </w:rPr>
            </w:pPr>
          </w:p>
        </w:tc>
      </w:tr>
      <w:tr w:rsidR="00004972" w:rsidRPr="00B61767" w:rsidTr="008027CD">
        <w:tc>
          <w:tcPr>
            <w:tcW w:w="4786" w:type="dxa"/>
          </w:tcPr>
          <w:p w:rsidR="00322919" w:rsidRPr="00004972" w:rsidRDefault="00322919" w:rsidP="00F96B19">
            <w:pPr>
              <w:jc w:val="both"/>
              <w:rPr>
                <w:color w:val="000000" w:themeColor="text1"/>
                <w:lang w:val="uk-UA"/>
              </w:rPr>
            </w:pPr>
          </w:p>
          <w:p w:rsidR="00322919" w:rsidRPr="00004972" w:rsidRDefault="00322919" w:rsidP="00F96B19">
            <w:pPr>
              <w:jc w:val="both"/>
              <w:rPr>
                <w:color w:val="000000" w:themeColor="text1"/>
                <w:lang w:val="uk-UA"/>
              </w:rPr>
            </w:pPr>
          </w:p>
          <w:p w:rsidR="00322919" w:rsidRPr="00004972" w:rsidRDefault="00322919" w:rsidP="00F96B19">
            <w:pPr>
              <w:jc w:val="both"/>
              <w:rPr>
                <w:color w:val="000000" w:themeColor="text1"/>
                <w:lang w:val="uk-UA"/>
              </w:rPr>
            </w:pPr>
          </w:p>
          <w:p w:rsidR="0054616C" w:rsidRPr="00004972" w:rsidRDefault="0054616C" w:rsidP="0054616C">
            <w:pPr>
              <w:jc w:val="both"/>
              <w:rPr>
                <w:b/>
                <w:bCs/>
                <w:color w:val="000000" w:themeColor="text1"/>
                <w:lang w:val="ru-RU"/>
              </w:rPr>
            </w:pPr>
            <w:r w:rsidRPr="00004972">
              <w:rPr>
                <w:b/>
                <w:bCs/>
                <w:color w:val="000000" w:themeColor="text1"/>
                <w:lang w:val="ru-RU"/>
              </w:rPr>
              <w:t>Стаття 5</w:t>
            </w:r>
            <w:r w:rsidRPr="00004972">
              <w:rPr>
                <w:b/>
                <w:bCs/>
                <w:color w:val="000000" w:themeColor="text1"/>
                <w:vertAlign w:val="superscript"/>
                <w:lang w:val="ru-RU"/>
              </w:rPr>
              <w:t>1</w:t>
            </w:r>
            <w:r w:rsidRPr="00004972">
              <w:rPr>
                <w:b/>
                <w:bCs/>
                <w:color w:val="000000" w:themeColor="text1"/>
                <w:lang w:val="ru-RU"/>
              </w:rPr>
              <w:t>. Єдиний реєстр у лотерейній сфері</w:t>
            </w:r>
          </w:p>
          <w:p w:rsidR="00F96B19" w:rsidRPr="00004972" w:rsidRDefault="00F96B19" w:rsidP="00F96B19">
            <w:pPr>
              <w:jc w:val="both"/>
              <w:rPr>
                <w:color w:val="000000" w:themeColor="text1"/>
                <w:lang w:val="ru-RU"/>
              </w:rPr>
            </w:pPr>
            <w:r w:rsidRPr="00004972">
              <w:rPr>
                <w:color w:val="000000" w:themeColor="text1"/>
                <w:lang w:val="ru-RU"/>
              </w:rPr>
              <w:t>…</w:t>
            </w:r>
          </w:p>
          <w:p w:rsidR="00F96B19" w:rsidRPr="00004972" w:rsidRDefault="00F96B19" w:rsidP="00F96B19">
            <w:pPr>
              <w:jc w:val="both"/>
              <w:rPr>
                <w:color w:val="000000" w:themeColor="text1"/>
                <w:lang w:val="ru-RU"/>
              </w:rPr>
            </w:pPr>
          </w:p>
          <w:p w:rsidR="0054616C" w:rsidRPr="00004972" w:rsidRDefault="0054616C" w:rsidP="0054616C">
            <w:pPr>
              <w:jc w:val="both"/>
              <w:rPr>
                <w:b/>
                <w:bCs/>
                <w:color w:val="000000" w:themeColor="text1"/>
                <w:lang w:val="ru-RU"/>
              </w:rPr>
            </w:pPr>
            <w:r w:rsidRPr="00004972">
              <w:rPr>
                <w:b/>
                <w:bCs/>
                <w:color w:val="000000" w:themeColor="text1"/>
                <w:lang w:val="ru-RU"/>
              </w:rPr>
              <w:t>5. У Єдиному реєстрі міститься інформація про:</w:t>
            </w:r>
          </w:p>
          <w:p w:rsidR="0054616C" w:rsidRPr="00004972" w:rsidRDefault="0054616C" w:rsidP="0054616C">
            <w:pPr>
              <w:jc w:val="both"/>
              <w:rPr>
                <w:b/>
                <w:bCs/>
                <w:color w:val="000000" w:themeColor="text1"/>
                <w:lang w:val="ru-RU"/>
              </w:rPr>
            </w:pPr>
            <w:r w:rsidRPr="00004972">
              <w:rPr>
                <w:b/>
                <w:bCs/>
                <w:color w:val="000000" w:themeColor="text1"/>
                <w:lang w:val="ru-RU"/>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її місцезнаходження, електронну адресу;</w:t>
            </w:r>
          </w:p>
          <w:p w:rsidR="0054616C" w:rsidRPr="00004972" w:rsidRDefault="0054616C" w:rsidP="0054616C">
            <w:pPr>
              <w:jc w:val="both"/>
              <w:rPr>
                <w:b/>
                <w:bCs/>
                <w:color w:val="000000" w:themeColor="text1"/>
                <w:lang w:val="ru-RU"/>
              </w:rPr>
            </w:pPr>
            <w:r w:rsidRPr="00004972">
              <w:rPr>
                <w:b/>
                <w:bCs/>
                <w:color w:val="000000" w:themeColor="text1"/>
                <w:lang w:val="ru-RU"/>
              </w:rPr>
              <w:t>2) дату прийняття і номер рішення Уповноваженого органу про видачу ліцензії;</w:t>
            </w:r>
          </w:p>
          <w:p w:rsidR="0054616C" w:rsidRPr="00004972" w:rsidRDefault="0054616C" w:rsidP="0054616C">
            <w:pPr>
              <w:jc w:val="both"/>
              <w:rPr>
                <w:b/>
                <w:bCs/>
                <w:color w:val="000000" w:themeColor="text1"/>
                <w:lang w:val="ru-RU"/>
              </w:rPr>
            </w:pPr>
            <w:r w:rsidRPr="00004972">
              <w:rPr>
                <w:b/>
                <w:bCs/>
                <w:color w:val="000000" w:themeColor="text1"/>
                <w:lang w:val="ru-RU"/>
              </w:rPr>
              <w:t>3) дату видачі ліцензії і строк дії ліцензії;</w:t>
            </w:r>
          </w:p>
          <w:p w:rsidR="0054616C" w:rsidRPr="00004972" w:rsidRDefault="0054616C" w:rsidP="0054616C">
            <w:pPr>
              <w:jc w:val="both"/>
              <w:rPr>
                <w:b/>
                <w:bCs/>
                <w:color w:val="000000" w:themeColor="text1"/>
                <w:lang w:val="ru-RU"/>
              </w:rPr>
            </w:pPr>
            <w:r w:rsidRPr="00004972">
              <w:rPr>
                <w:b/>
                <w:bCs/>
                <w:color w:val="000000" w:themeColor="text1"/>
                <w:lang w:val="ru-RU"/>
              </w:rPr>
              <w:t>4) дату прийняття і номер рішення Уповноваженого органу про анулювання ліцензії, дату набрання ним чинності;</w:t>
            </w:r>
          </w:p>
          <w:p w:rsidR="0054616C" w:rsidRPr="00004972" w:rsidRDefault="0054616C" w:rsidP="0054616C">
            <w:pPr>
              <w:jc w:val="both"/>
              <w:rPr>
                <w:b/>
                <w:bCs/>
                <w:color w:val="000000" w:themeColor="text1"/>
                <w:lang w:val="ru-RU"/>
              </w:rPr>
            </w:pPr>
            <w:r w:rsidRPr="00004972">
              <w:rPr>
                <w:b/>
                <w:bCs/>
                <w:color w:val="000000" w:themeColor="text1"/>
                <w:lang w:val="ru-RU"/>
              </w:rPr>
              <w:t xml:space="preserve">5) дату прийняття і номер рішення </w:t>
            </w:r>
            <w:r w:rsidRPr="00004972">
              <w:rPr>
                <w:b/>
                <w:bCs/>
                <w:color w:val="000000" w:themeColor="text1"/>
                <w:lang w:val="ru-RU"/>
              </w:rPr>
              <w:lastRenderedPageBreak/>
              <w:t>Уповноваженого органу про внесення відомостей про державну лотерею до Єдиного реєстру;</w:t>
            </w:r>
          </w:p>
          <w:p w:rsidR="0054616C" w:rsidRPr="00004972" w:rsidRDefault="0054616C" w:rsidP="0054616C">
            <w:pPr>
              <w:jc w:val="both"/>
              <w:rPr>
                <w:b/>
                <w:bCs/>
                <w:color w:val="000000" w:themeColor="text1"/>
                <w:lang w:val="ru-RU"/>
              </w:rPr>
            </w:pPr>
            <w:r w:rsidRPr="00004972">
              <w:rPr>
                <w:b/>
                <w:bCs/>
                <w:color w:val="000000" w:themeColor="text1"/>
                <w:lang w:val="ru-RU"/>
              </w:rPr>
              <w:t>6) відомості щодо державних лотерей оператора державних лотерей (назва державної лотереї та період проведення державної лотереї);</w:t>
            </w:r>
          </w:p>
          <w:p w:rsidR="0054616C" w:rsidRPr="00004972" w:rsidRDefault="0054616C" w:rsidP="0054616C">
            <w:pPr>
              <w:jc w:val="both"/>
              <w:rPr>
                <w:b/>
                <w:bCs/>
                <w:color w:val="000000" w:themeColor="text1"/>
                <w:lang w:val="ru-RU"/>
              </w:rPr>
            </w:pPr>
            <w:r w:rsidRPr="00004972">
              <w:rPr>
                <w:b/>
                <w:bCs/>
                <w:color w:val="000000" w:themeColor="text1"/>
                <w:lang w:val="ru-RU"/>
              </w:rPr>
              <w:t>7) умови проведення державної лотереї.</w:t>
            </w:r>
          </w:p>
          <w:p w:rsidR="005D189B" w:rsidRPr="00004972" w:rsidRDefault="005D189B" w:rsidP="0054616C">
            <w:pPr>
              <w:jc w:val="both"/>
              <w:rPr>
                <w:b/>
                <w:bCs/>
                <w:color w:val="000000" w:themeColor="text1"/>
                <w:lang w:val="ru-RU"/>
              </w:rPr>
            </w:pPr>
          </w:p>
          <w:p w:rsidR="005D189B" w:rsidRPr="00004972" w:rsidRDefault="005D189B" w:rsidP="0054616C">
            <w:pPr>
              <w:jc w:val="both"/>
              <w:rPr>
                <w:b/>
                <w:bCs/>
                <w:color w:val="000000" w:themeColor="text1"/>
                <w:lang w:val="uk-UA"/>
              </w:rPr>
            </w:pPr>
          </w:p>
          <w:p w:rsidR="008027CD" w:rsidRPr="00004972" w:rsidRDefault="008027CD" w:rsidP="0054616C">
            <w:pPr>
              <w:jc w:val="both"/>
              <w:rPr>
                <w:b/>
                <w:bCs/>
                <w:color w:val="000000" w:themeColor="text1"/>
                <w:lang w:val="uk-UA"/>
              </w:rPr>
            </w:pPr>
          </w:p>
          <w:p w:rsidR="008027CD" w:rsidRPr="00004972" w:rsidRDefault="008027CD" w:rsidP="0054616C">
            <w:pPr>
              <w:jc w:val="both"/>
              <w:rPr>
                <w:b/>
                <w:bCs/>
                <w:color w:val="000000" w:themeColor="text1"/>
                <w:lang w:val="uk-UA"/>
              </w:rPr>
            </w:pPr>
          </w:p>
          <w:p w:rsidR="008027CD" w:rsidRPr="00004972" w:rsidRDefault="008027CD" w:rsidP="0054616C">
            <w:pPr>
              <w:jc w:val="both"/>
              <w:rPr>
                <w:b/>
                <w:bCs/>
                <w:color w:val="000000" w:themeColor="text1"/>
                <w:lang w:val="uk-UA"/>
              </w:rPr>
            </w:pPr>
          </w:p>
          <w:p w:rsidR="008027CD" w:rsidRPr="00004972" w:rsidRDefault="008027CD" w:rsidP="0054616C">
            <w:pPr>
              <w:jc w:val="both"/>
              <w:rPr>
                <w:b/>
                <w:bCs/>
                <w:color w:val="000000" w:themeColor="text1"/>
                <w:lang w:val="uk-UA"/>
              </w:rPr>
            </w:pPr>
          </w:p>
          <w:p w:rsidR="005D189B" w:rsidRPr="00004972" w:rsidRDefault="005D189B" w:rsidP="0054616C">
            <w:pPr>
              <w:jc w:val="both"/>
              <w:rPr>
                <w:b/>
                <w:bCs/>
                <w:color w:val="000000" w:themeColor="text1"/>
                <w:lang w:val="uk-UA"/>
              </w:rPr>
            </w:pPr>
            <w:r w:rsidRPr="00004972">
              <w:rPr>
                <w:b/>
                <w:bCs/>
                <w:color w:val="000000" w:themeColor="text1"/>
                <w:lang w:val="uk-UA"/>
              </w:rPr>
              <w:t>Норма відсутня</w:t>
            </w:r>
          </w:p>
          <w:p w:rsidR="00F96B19" w:rsidRPr="00004972" w:rsidRDefault="00F96B19" w:rsidP="00F96B19">
            <w:pPr>
              <w:jc w:val="both"/>
              <w:rPr>
                <w:color w:val="000000" w:themeColor="text1"/>
                <w:lang w:val="uk-UA"/>
              </w:rPr>
            </w:pPr>
          </w:p>
          <w:p w:rsidR="00F96B19" w:rsidRPr="00004972" w:rsidRDefault="00F96B19" w:rsidP="00F96B19">
            <w:pPr>
              <w:jc w:val="both"/>
              <w:rPr>
                <w:color w:val="000000" w:themeColor="text1"/>
                <w:lang w:val="uk-UA"/>
              </w:rPr>
            </w:pPr>
          </w:p>
          <w:p w:rsidR="00F96B19" w:rsidRPr="00004972" w:rsidRDefault="00F96B19" w:rsidP="00F96B19">
            <w:pPr>
              <w:jc w:val="both"/>
              <w:rPr>
                <w:color w:val="000000" w:themeColor="text1"/>
                <w:lang w:val="uk-UA"/>
              </w:rPr>
            </w:pPr>
          </w:p>
          <w:p w:rsidR="00F96B19" w:rsidRPr="00004972" w:rsidRDefault="00F96B19" w:rsidP="00F96B19">
            <w:pPr>
              <w:jc w:val="both"/>
              <w:rPr>
                <w:color w:val="000000" w:themeColor="text1"/>
                <w:lang w:val="uk-UA"/>
              </w:rPr>
            </w:pPr>
          </w:p>
          <w:p w:rsidR="00F96B19" w:rsidRPr="00004972" w:rsidRDefault="00F96B19" w:rsidP="00F96B19">
            <w:pPr>
              <w:jc w:val="both"/>
              <w:rPr>
                <w:color w:val="000000" w:themeColor="text1"/>
                <w:lang w:val="uk-UA"/>
              </w:rPr>
            </w:pPr>
          </w:p>
          <w:p w:rsidR="0054616C" w:rsidRPr="00004972" w:rsidRDefault="0054616C" w:rsidP="0054616C">
            <w:pPr>
              <w:jc w:val="both"/>
              <w:rPr>
                <w:b/>
                <w:bCs/>
                <w:color w:val="000000" w:themeColor="text1"/>
                <w:lang w:val="uk-UA"/>
              </w:rPr>
            </w:pPr>
            <w:r w:rsidRPr="00004972">
              <w:rPr>
                <w:b/>
                <w:bCs/>
                <w:color w:val="000000" w:themeColor="text1"/>
                <w:lang w:val="uk-UA"/>
              </w:rPr>
              <w:t>6. Інформація, визначена пунктами 1-3 частин п’ятої цієї статті, вноситься до Єдиного реєстру наступного робочого дня після отримання документа, що підтверджує внесення плати за перший рік дії відповідної ліцензії.</w:t>
            </w:r>
          </w:p>
          <w:p w:rsidR="0054616C" w:rsidRPr="00004972" w:rsidRDefault="0054616C" w:rsidP="0054616C">
            <w:pPr>
              <w:jc w:val="both"/>
              <w:rPr>
                <w:b/>
                <w:bCs/>
                <w:color w:val="000000" w:themeColor="text1"/>
                <w:lang w:val="uk-UA"/>
              </w:rPr>
            </w:pPr>
            <w:r w:rsidRPr="00004972">
              <w:rPr>
                <w:b/>
                <w:bCs/>
                <w:color w:val="000000" w:themeColor="text1"/>
                <w:lang w:val="uk-UA"/>
              </w:rPr>
              <w:t xml:space="preserve">Внесення до Єдиного реєстру інформації, визначеної пунктами 4-7 частини п’ятої цієї статті, внесення змін до Єдиного реєстру здійснюється наступного робочого дня після прийняття відповідного рішення Уповноваженим органом або отримання судового </w:t>
            </w:r>
            <w:r w:rsidRPr="00004972">
              <w:rPr>
                <w:b/>
                <w:bCs/>
                <w:color w:val="000000" w:themeColor="text1"/>
                <w:lang w:val="uk-UA"/>
              </w:rPr>
              <w:lastRenderedPageBreak/>
              <w:t>рішення.</w:t>
            </w:r>
          </w:p>
          <w:p w:rsidR="00F96B19" w:rsidRPr="00004972" w:rsidRDefault="00F96B19" w:rsidP="00F96B19">
            <w:pPr>
              <w:jc w:val="both"/>
              <w:rPr>
                <w:b/>
                <w:color w:val="000000" w:themeColor="text1"/>
              </w:rPr>
            </w:pPr>
            <w:r w:rsidRPr="00004972">
              <w:rPr>
                <w:color w:val="000000" w:themeColor="text1"/>
              </w:rPr>
              <w:t>…</w:t>
            </w:r>
          </w:p>
        </w:tc>
        <w:tc>
          <w:tcPr>
            <w:tcW w:w="4995" w:type="dxa"/>
          </w:tcPr>
          <w:p w:rsidR="00322919" w:rsidRPr="00004972" w:rsidRDefault="00322919" w:rsidP="00322919">
            <w:pPr>
              <w:jc w:val="center"/>
              <w:rPr>
                <w:color w:val="000000" w:themeColor="text1"/>
                <w:lang w:val="ru-RU"/>
              </w:rPr>
            </w:pPr>
            <w:r w:rsidRPr="00004972">
              <w:rPr>
                <w:color w:val="000000" w:themeColor="text1"/>
                <w:lang w:val="ru-RU"/>
              </w:rPr>
              <w:lastRenderedPageBreak/>
              <w:t>ТОВ «М.С.Л.», лист від 19.07.2022 № 87 (вх. КРАІЛ від 20.07.2022 № 1037/8)</w:t>
            </w:r>
          </w:p>
          <w:p w:rsidR="00322919" w:rsidRPr="00004972" w:rsidRDefault="00322919" w:rsidP="00F96B19">
            <w:pPr>
              <w:jc w:val="both"/>
              <w:rPr>
                <w:color w:val="000000" w:themeColor="text1"/>
                <w:lang w:val="ru-RU"/>
              </w:rPr>
            </w:pPr>
          </w:p>
          <w:p w:rsidR="00F96B19" w:rsidRPr="00004972" w:rsidRDefault="003A164B" w:rsidP="00F96B19">
            <w:pPr>
              <w:jc w:val="both"/>
              <w:rPr>
                <w:color w:val="000000" w:themeColor="text1"/>
                <w:lang w:val="ru-RU"/>
              </w:rPr>
            </w:pPr>
            <w:r w:rsidRPr="00004972">
              <w:rPr>
                <w:color w:val="000000" w:themeColor="text1"/>
                <w:lang w:val="ru-RU"/>
              </w:rPr>
              <w:t>Стаття 5</w:t>
            </w:r>
            <w:r w:rsidRPr="00004972">
              <w:rPr>
                <w:color w:val="000000" w:themeColor="text1"/>
                <w:vertAlign w:val="superscript"/>
                <w:lang w:val="ru-RU"/>
              </w:rPr>
              <w:t>1</w:t>
            </w:r>
            <w:r w:rsidR="00F96B19" w:rsidRPr="00004972">
              <w:rPr>
                <w:color w:val="000000" w:themeColor="text1"/>
                <w:lang w:val="ru-RU"/>
              </w:rPr>
              <w:t>. Єдиний реєстр у лотерейній сфері</w:t>
            </w:r>
          </w:p>
          <w:p w:rsidR="00F96B19" w:rsidRPr="00004972" w:rsidRDefault="00F96B19" w:rsidP="00F96B19">
            <w:pPr>
              <w:jc w:val="both"/>
              <w:rPr>
                <w:color w:val="000000" w:themeColor="text1"/>
                <w:lang w:val="ru-RU"/>
              </w:rPr>
            </w:pPr>
            <w:r w:rsidRPr="00004972">
              <w:rPr>
                <w:color w:val="000000" w:themeColor="text1"/>
                <w:lang w:val="ru-RU"/>
              </w:rPr>
              <w:t>…</w:t>
            </w:r>
          </w:p>
          <w:p w:rsidR="00F96B19" w:rsidRPr="00004972" w:rsidRDefault="00F96B19" w:rsidP="00F96B19">
            <w:pPr>
              <w:jc w:val="both"/>
              <w:rPr>
                <w:color w:val="000000" w:themeColor="text1"/>
                <w:lang w:val="ru-RU"/>
              </w:rPr>
            </w:pPr>
            <w:r w:rsidRPr="00004972">
              <w:rPr>
                <w:color w:val="000000" w:themeColor="text1"/>
                <w:lang w:val="ru-RU"/>
              </w:rPr>
              <w:t>5. У Єдиному реєстрі міститься інформація про:</w:t>
            </w:r>
          </w:p>
          <w:p w:rsidR="005D189B" w:rsidRPr="00004972" w:rsidRDefault="005D189B" w:rsidP="005D189B">
            <w:pPr>
              <w:jc w:val="both"/>
              <w:rPr>
                <w:bCs/>
                <w:color w:val="000000" w:themeColor="text1"/>
                <w:lang w:val="ru-RU"/>
              </w:rPr>
            </w:pPr>
            <w:r w:rsidRPr="00004972">
              <w:rPr>
                <w:bCs/>
                <w:color w:val="000000" w:themeColor="text1"/>
                <w:lang w:val="ru-RU"/>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її місцезнаходження, електронну адресу;</w:t>
            </w:r>
          </w:p>
          <w:p w:rsidR="005D189B" w:rsidRPr="00004972" w:rsidRDefault="005D189B" w:rsidP="005D189B">
            <w:pPr>
              <w:jc w:val="both"/>
              <w:rPr>
                <w:bCs/>
                <w:color w:val="000000" w:themeColor="text1"/>
                <w:lang w:val="ru-RU"/>
              </w:rPr>
            </w:pPr>
            <w:r w:rsidRPr="00004972">
              <w:rPr>
                <w:bCs/>
                <w:color w:val="000000" w:themeColor="text1"/>
                <w:lang w:val="ru-RU"/>
              </w:rPr>
              <w:t>2) дату прийняття і номер рішення Уповноваженого органу про видачу ліцензії;</w:t>
            </w:r>
          </w:p>
          <w:p w:rsidR="005D189B" w:rsidRPr="00004972" w:rsidRDefault="005D189B" w:rsidP="005D189B">
            <w:pPr>
              <w:jc w:val="both"/>
              <w:rPr>
                <w:bCs/>
                <w:color w:val="000000" w:themeColor="text1"/>
                <w:lang w:val="ru-RU"/>
              </w:rPr>
            </w:pPr>
            <w:r w:rsidRPr="00004972">
              <w:rPr>
                <w:bCs/>
                <w:color w:val="000000" w:themeColor="text1"/>
                <w:lang w:val="ru-RU"/>
              </w:rPr>
              <w:t>3) дату видачі ліцензії і строк дії ліцензії;</w:t>
            </w:r>
          </w:p>
          <w:p w:rsidR="005D189B" w:rsidRPr="00004972" w:rsidRDefault="005D189B" w:rsidP="005D189B">
            <w:pPr>
              <w:jc w:val="both"/>
              <w:rPr>
                <w:bCs/>
                <w:color w:val="000000" w:themeColor="text1"/>
                <w:lang w:val="ru-RU"/>
              </w:rPr>
            </w:pPr>
            <w:r w:rsidRPr="00004972">
              <w:rPr>
                <w:bCs/>
                <w:color w:val="000000" w:themeColor="text1"/>
                <w:lang w:val="ru-RU"/>
              </w:rPr>
              <w:t>4) дату прийняття і номер рішення Уповноваженого органу про анулювання ліцензії, дату набрання ним чинності;</w:t>
            </w:r>
          </w:p>
          <w:p w:rsidR="005D189B" w:rsidRPr="00004972" w:rsidRDefault="005D189B" w:rsidP="005D189B">
            <w:pPr>
              <w:jc w:val="both"/>
              <w:rPr>
                <w:bCs/>
                <w:color w:val="000000" w:themeColor="text1"/>
                <w:lang w:val="ru-RU"/>
              </w:rPr>
            </w:pPr>
            <w:r w:rsidRPr="00004972">
              <w:rPr>
                <w:bCs/>
                <w:color w:val="000000" w:themeColor="text1"/>
                <w:lang w:val="ru-RU"/>
              </w:rPr>
              <w:t>5) дату прийняття і номер рішення Уповноваженого органу про внесення відомостей про державну лотерею до Єдиного реєстру;</w:t>
            </w:r>
          </w:p>
          <w:p w:rsidR="005D189B" w:rsidRPr="00004972" w:rsidRDefault="005D189B" w:rsidP="005D189B">
            <w:pPr>
              <w:jc w:val="both"/>
              <w:rPr>
                <w:bCs/>
                <w:color w:val="000000" w:themeColor="text1"/>
                <w:lang w:val="ru-RU"/>
              </w:rPr>
            </w:pPr>
            <w:r w:rsidRPr="00004972">
              <w:rPr>
                <w:bCs/>
                <w:color w:val="000000" w:themeColor="text1"/>
                <w:lang w:val="ru-RU"/>
              </w:rPr>
              <w:t xml:space="preserve">6) відомості щодо державних лотерей </w:t>
            </w:r>
            <w:r w:rsidRPr="00004972">
              <w:rPr>
                <w:bCs/>
                <w:color w:val="000000" w:themeColor="text1"/>
                <w:lang w:val="ru-RU"/>
              </w:rPr>
              <w:lastRenderedPageBreak/>
              <w:t>оператора державних лотерей (назва державної лотереї та період проведення державної лотереї);</w:t>
            </w:r>
          </w:p>
          <w:p w:rsidR="00F96B19" w:rsidRPr="00004972" w:rsidRDefault="005D189B" w:rsidP="005D189B">
            <w:pPr>
              <w:jc w:val="both"/>
              <w:rPr>
                <w:color w:val="000000" w:themeColor="text1"/>
                <w:lang w:val="ru-RU"/>
              </w:rPr>
            </w:pPr>
            <w:r w:rsidRPr="00004972">
              <w:rPr>
                <w:bCs/>
                <w:color w:val="000000" w:themeColor="text1"/>
                <w:lang w:val="ru-RU"/>
              </w:rPr>
              <w:t>7) умови проведення державної лотереї</w:t>
            </w:r>
            <w:r w:rsidRPr="00004972">
              <w:rPr>
                <w:b/>
                <w:bCs/>
                <w:color w:val="000000" w:themeColor="text1"/>
                <w:lang w:val="ru-RU"/>
              </w:rPr>
              <w:t>;</w:t>
            </w:r>
          </w:p>
          <w:p w:rsidR="00F96B19" w:rsidRPr="00004972" w:rsidRDefault="00F96B19" w:rsidP="00F96B19">
            <w:pPr>
              <w:jc w:val="both"/>
              <w:rPr>
                <w:b/>
                <w:color w:val="000000" w:themeColor="text1"/>
                <w:lang w:val="ru-RU"/>
              </w:rPr>
            </w:pPr>
            <w:r w:rsidRPr="00004972">
              <w:rPr>
                <w:b/>
                <w:color w:val="000000" w:themeColor="text1"/>
                <w:lang w:val="ru-RU"/>
              </w:rPr>
              <w:t>8) дату прийняття і номер рішення Уповноваженого органу про зупинення дії ліцензії, а також дату, з якої дія ліцензії зупинена;</w:t>
            </w:r>
          </w:p>
          <w:p w:rsidR="00F96B19" w:rsidRPr="00004972" w:rsidRDefault="00F96B19" w:rsidP="00F96B19">
            <w:pPr>
              <w:jc w:val="both"/>
              <w:rPr>
                <w:b/>
                <w:color w:val="000000" w:themeColor="text1"/>
                <w:lang w:val="ru-RU"/>
              </w:rPr>
            </w:pPr>
            <w:r w:rsidRPr="00004972">
              <w:rPr>
                <w:b/>
                <w:color w:val="000000" w:themeColor="text1"/>
                <w:lang w:val="ru-RU"/>
              </w:rPr>
              <w:t>9) дату прийняття і номер рішення Уповноваженого органу про відновлення дії ліцензії, а також дату, з якої дія ліцензії відновлена.</w:t>
            </w:r>
          </w:p>
          <w:p w:rsidR="00F96B19" w:rsidRPr="00004972" w:rsidRDefault="00F96B19" w:rsidP="00F96B19">
            <w:pPr>
              <w:jc w:val="both"/>
              <w:rPr>
                <w:color w:val="000000" w:themeColor="text1"/>
                <w:lang w:val="ru-RU"/>
              </w:rPr>
            </w:pPr>
            <w:r w:rsidRPr="00004972">
              <w:rPr>
                <w:color w:val="000000" w:themeColor="text1"/>
                <w:lang w:val="ru-RU"/>
              </w:rPr>
              <w:t>6. Інформація, визначена пунктами 1-3 частин п'ятої цієї статті, вноситься до Єдиного реєстру наступного робочого дня після отримання документа, що підтверджує внесення плати за перший рік дії відповідної ліцензії.</w:t>
            </w:r>
          </w:p>
          <w:p w:rsidR="00F96B19" w:rsidRPr="00004972" w:rsidRDefault="00F96B19" w:rsidP="00F96B19">
            <w:pPr>
              <w:jc w:val="both"/>
              <w:rPr>
                <w:color w:val="000000" w:themeColor="text1"/>
                <w:lang w:val="ru-RU"/>
              </w:rPr>
            </w:pPr>
            <w:r w:rsidRPr="00004972">
              <w:rPr>
                <w:color w:val="000000" w:themeColor="text1"/>
                <w:lang w:val="ru-RU"/>
              </w:rPr>
              <w:t xml:space="preserve">Внесення до Єдиного реєстру інформації, визначеної пунктами </w:t>
            </w:r>
            <w:r w:rsidRPr="00004972">
              <w:rPr>
                <w:b/>
                <w:color w:val="000000" w:themeColor="text1"/>
                <w:lang w:val="ru-RU"/>
              </w:rPr>
              <w:t>4-9</w:t>
            </w:r>
            <w:r w:rsidRPr="00004972">
              <w:rPr>
                <w:color w:val="000000" w:themeColor="text1"/>
                <w:lang w:val="ru-RU"/>
              </w:rPr>
              <w:t xml:space="preserve"> частини п'ятої цієї статті, внесення змін до Єдиного реєстру здійснюється наступного робочого дня після прийняття</w:t>
            </w:r>
            <w:r w:rsidRPr="00004972">
              <w:rPr>
                <w:color w:val="000000" w:themeColor="text1"/>
                <w:lang w:val="ru-RU"/>
              </w:rPr>
              <w:tab/>
              <w:t>відповідного</w:t>
            </w:r>
            <w:r w:rsidRPr="00004972">
              <w:rPr>
                <w:color w:val="000000" w:themeColor="text1"/>
                <w:lang w:val="ru-RU"/>
              </w:rPr>
              <w:tab/>
              <w:t>рішення Уповноваженим органом або отримання судового рішення.</w:t>
            </w:r>
          </w:p>
          <w:p w:rsidR="00F96B19" w:rsidRPr="00004972" w:rsidRDefault="00F96B19" w:rsidP="00F96B19">
            <w:pPr>
              <w:rPr>
                <w:color w:val="000000" w:themeColor="text1"/>
                <w:lang w:val="ru-RU"/>
              </w:rPr>
            </w:pPr>
            <w:r w:rsidRPr="00004972">
              <w:rPr>
                <w:color w:val="000000" w:themeColor="text1"/>
                <w:lang w:val="ru-RU"/>
              </w:rPr>
              <w:t>…</w:t>
            </w:r>
          </w:p>
          <w:p w:rsidR="00F96B19" w:rsidRPr="00004972" w:rsidRDefault="00F96B19" w:rsidP="00F96B19">
            <w:pPr>
              <w:jc w:val="center"/>
              <w:rPr>
                <w:color w:val="000000" w:themeColor="text1"/>
                <w:lang w:val="ru-RU"/>
              </w:rPr>
            </w:pPr>
            <w:r w:rsidRPr="00004972">
              <w:rPr>
                <w:color w:val="000000" w:themeColor="text1"/>
                <w:lang w:val="ru-RU"/>
              </w:rPr>
              <w:t>Обґрунтування</w:t>
            </w:r>
          </w:p>
          <w:p w:rsidR="00F96B19" w:rsidRPr="00004972" w:rsidRDefault="00F96B19" w:rsidP="00F96B19">
            <w:pPr>
              <w:jc w:val="both"/>
              <w:rPr>
                <w:color w:val="000000" w:themeColor="text1"/>
                <w:lang w:val="ru-RU"/>
              </w:rPr>
            </w:pPr>
            <w:r w:rsidRPr="00004972">
              <w:rPr>
                <w:color w:val="000000" w:themeColor="text1"/>
                <w:lang w:val="ru-RU"/>
              </w:rPr>
              <w:t xml:space="preserve">Відповідно до пункт 1 частини другої статті 6 Закону України «Про  ліцензування видів господарської діяльності», орган ліцензування для цілей цього Закону за відповідним видом господарської діяльності отримує та розглядає заяву з документами, а </w:t>
            </w:r>
            <w:r w:rsidRPr="00004972">
              <w:rPr>
                <w:color w:val="000000" w:themeColor="text1"/>
                <w:lang w:val="ru-RU"/>
              </w:rPr>
              <w:lastRenderedPageBreak/>
              <w:t xml:space="preserve">також повідомлення, подання яких до органу ліцензування передбачено законом, і за результатом їх розгляду </w:t>
            </w:r>
            <w:r w:rsidRPr="00004972">
              <w:rPr>
                <w:b/>
                <w:color w:val="000000" w:themeColor="text1"/>
                <w:lang w:val="ru-RU"/>
              </w:rPr>
              <w:t>приймає рішення про</w:t>
            </w:r>
            <w:r w:rsidRPr="00004972">
              <w:rPr>
                <w:color w:val="000000" w:themeColor="text1"/>
                <w:lang w:val="ru-RU"/>
              </w:rPr>
              <w:t>:</w:t>
            </w:r>
          </w:p>
          <w:p w:rsidR="00F96B19" w:rsidRPr="00004972" w:rsidRDefault="00F96B19" w:rsidP="00F96B19">
            <w:pPr>
              <w:jc w:val="both"/>
              <w:rPr>
                <w:color w:val="000000" w:themeColor="text1"/>
                <w:lang w:val="ru-RU"/>
              </w:rPr>
            </w:pPr>
            <w:r w:rsidRPr="00004972">
              <w:rPr>
                <w:color w:val="000000" w:themeColor="text1"/>
                <w:lang w:val="ru-RU"/>
              </w:rPr>
              <w:t xml:space="preserve">залишення заяви без розгляду; </w:t>
            </w:r>
          </w:p>
          <w:p w:rsidR="00F96B19" w:rsidRPr="00004972" w:rsidRDefault="00F96B19" w:rsidP="00F96B19">
            <w:pPr>
              <w:jc w:val="both"/>
              <w:rPr>
                <w:color w:val="000000" w:themeColor="text1"/>
                <w:lang w:val="ru-RU"/>
              </w:rPr>
            </w:pPr>
            <w:r w:rsidRPr="00004972">
              <w:rPr>
                <w:color w:val="000000" w:themeColor="text1"/>
                <w:lang w:val="ru-RU"/>
              </w:rPr>
              <w:t>видачу ліцензії або відмову у видачі ліцензії;</w:t>
            </w:r>
          </w:p>
          <w:p w:rsidR="00F96B19" w:rsidRPr="00004972" w:rsidRDefault="00F96B19" w:rsidP="00F96B19">
            <w:pPr>
              <w:jc w:val="both"/>
              <w:rPr>
                <w:color w:val="000000" w:themeColor="text1"/>
                <w:lang w:val="ru-RU"/>
              </w:rPr>
            </w:pPr>
            <w:r w:rsidRPr="00004972">
              <w:rPr>
                <w:color w:val="000000" w:themeColor="text1"/>
                <w:lang w:val="ru-RU"/>
              </w:rPr>
              <w:t>переоформлення ліцензії;</w:t>
            </w:r>
          </w:p>
          <w:p w:rsidR="00F96B19" w:rsidRPr="00004972" w:rsidRDefault="00F96B19" w:rsidP="00F96B19">
            <w:pPr>
              <w:jc w:val="both"/>
              <w:rPr>
                <w:b/>
                <w:color w:val="000000" w:themeColor="text1"/>
                <w:lang w:val="ru-RU"/>
              </w:rPr>
            </w:pPr>
            <w:r w:rsidRPr="00004972">
              <w:rPr>
                <w:b/>
                <w:color w:val="000000" w:themeColor="text1"/>
                <w:lang w:val="ru-RU"/>
              </w:rPr>
              <w:t>зупинення дії ліцензії повністю або частково;</w:t>
            </w:r>
          </w:p>
          <w:p w:rsidR="00F96B19" w:rsidRPr="00004972" w:rsidRDefault="00F96B19" w:rsidP="00F96B19">
            <w:pPr>
              <w:jc w:val="both"/>
              <w:rPr>
                <w:b/>
                <w:color w:val="000000" w:themeColor="text1"/>
                <w:lang w:val="ru-RU"/>
              </w:rPr>
            </w:pPr>
            <w:r w:rsidRPr="00004972">
              <w:rPr>
                <w:b/>
                <w:color w:val="000000" w:themeColor="text1"/>
                <w:lang w:val="ru-RU"/>
              </w:rPr>
              <w:t>відновлення дії ліцензії повністю або частково;</w:t>
            </w:r>
          </w:p>
          <w:p w:rsidR="00F96B19" w:rsidRPr="00004972" w:rsidRDefault="00F96B19" w:rsidP="00F96B19">
            <w:pPr>
              <w:jc w:val="both"/>
              <w:rPr>
                <w:color w:val="000000" w:themeColor="text1"/>
                <w:lang w:val="ru-RU"/>
              </w:rPr>
            </w:pPr>
            <w:r w:rsidRPr="00004972">
              <w:rPr>
                <w:color w:val="000000" w:themeColor="text1"/>
                <w:lang w:val="ru-RU"/>
              </w:rPr>
              <w:t>анулювання ліцензії повністю або частково;</w:t>
            </w:r>
          </w:p>
          <w:p w:rsidR="00F96B19" w:rsidRPr="00004972" w:rsidRDefault="00F96B19" w:rsidP="00F96B19">
            <w:pPr>
              <w:jc w:val="both"/>
              <w:rPr>
                <w:color w:val="000000" w:themeColor="text1"/>
                <w:lang w:val="ru-RU"/>
              </w:rPr>
            </w:pPr>
            <w:r w:rsidRPr="00004972">
              <w:rPr>
                <w:color w:val="000000" w:themeColor="text1"/>
                <w:lang w:val="ru-RU"/>
              </w:rPr>
              <w:t>розширення або звуження провадження виду господарської діяльності ліцензіатом;</w:t>
            </w:r>
          </w:p>
          <w:p w:rsidR="00F96B19" w:rsidRPr="00004972" w:rsidRDefault="0053222C" w:rsidP="00F96B19">
            <w:pPr>
              <w:jc w:val="both"/>
              <w:rPr>
                <w:color w:val="000000" w:themeColor="text1"/>
                <w:lang w:val="ru-RU"/>
              </w:rPr>
            </w:pPr>
            <w:r w:rsidRPr="00004972">
              <w:rPr>
                <w:color w:val="000000" w:themeColor="text1"/>
                <w:lang w:val="ru-RU"/>
              </w:rPr>
              <w:t xml:space="preserve">видачу </w:t>
            </w:r>
            <w:r w:rsidR="00F96B19" w:rsidRPr="00004972">
              <w:rPr>
                <w:color w:val="000000" w:themeColor="text1"/>
                <w:lang w:val="ru-RU"/>
              </w:rPr>
              <w:t>інших документів, визначених законом, що стосуються повноважень органу ліцензування.</w:t>
            </w:r>
          </w:p>
          <w:p w:rsidR="00DB12E0" w:rsidRPr="00004972" w:rsidRDefault="00F96B19" w:rsidP="00F96B19">
            <w:pPr>
              <w:jc w:val="both"/>
              <w:rPr>
                <w:color w:val="000000" w:themeColor="text1"/>
                <w:lang w:val="uk-UA"/>
              </w:rPr>
            </w:pPr>
            <w:r w:rsidRPr="00004972">
              <w:rPr>
                <w:color w:val="000000" w:themeColor="text1"/>
                <w:lang w:val="ru-RU"/>
              </w:rPr>
              <w:t xml:space="preserve">Тобто, орган ліцензування має право приймати рішення щодо зупинення дії ліцензії та відновлення дії ліцензії. </w:t>
            </w:r>
            <w:r w:rsidRPr="00004972">
              <w:rPr>
                <w:color w:val="000000" w:themeColor="text1"/>
              </w:rPr>
              <w:t>Однак, це не враховується у законопроєкті.</w:t>
            </w:r>
          </w:p>
          <w:p w:rsidR="00DB12E0" w:rsidRPr="00004972" w:rsidRDefault="00DB12E0" w:rsidP="00F96B19">
            <w:pPr>
              <w:jc w:val="both"/>
              <w:rPr>
                <w:color w:val="000000" w:themeColor="text1"/>
                <w:lang w:val="uk-UA"/>
              </w:rPr>
            </w:pPr>
          </w:p>
        </w:tc>
        <w:tc>
          <w:tcPr>
            <w:tcW w:w="4928" w:type="dxa"/>
          </w:tcPr>
          <w:p w:rsidR="00DC65C5" w:rsidRPr="00004972" w:rsidRDefault="00EB5C36" w:rsidP="00E22D3A">
            <w:pPr>
              <w:jc w:val="center"/>
              <w:rPr>
                <w:b/>
                <w:color w:val="000000" w:themeColor="text1"/>
                <w:lang w:val="uk-UA"/>
              </w:rPr>
            </w:pPr>
            <w:r w:rsidRPr="00004972">
              <w:rPr>
                <w:b/>
                <w:color w:val="000000" w:themeColor="text1"/>
                <w:lang w:val="uk-UA"/>
              </w:rPr>
              <w:lastRenderedPageBreak/>
              <w:t>Враховано</w:t>
            </w:r>
          </w:p>
          <w:p w:rsidR="005E6B57" w:rsidRPr="00004972" w:rsidRDefault="005E6B57" w:rsidP="00E22D3A">
            <w:pPr>
              <w:jc w:val="center"/>
              <w:rPr>
                <w:b/>
                <w:color w:val="000000" w:themeColor="text1"/>
                <w:lang w:val="uk-UA"/>
              </w:rPr>
            </w:pPr>
          </w:p>
          <w:p w:rsidR="003A164B" w:rsidRPr="00004972" w:rsidRDefault="00DC65C5" w:rsidP="003A32BD">
            <w:pPr>
              <w:jc w:val="both"/>
              <w:rPr>
                <w:color w:val="000000" w:themeColor="text1"/>
                <w:lang w:val="uk-UA"/>
              </w:rPr>
            </w:pPr>
            <w:r w:rsidRPr="00004972">
              <w:rPr>
                <w:color w:val="000000" w:themeColor="text1"/>
                <w:lang w:val="uk-UA"/>
              </w:rPr>
              <w:t xml:space="preserve">З </w:t>
            </w:r>
            <w:r w:rsidR="003A164B" w:rsidRPr="00004972">
              <w:rPr>
                <w:color w:val="000000" w:themeColor="text1"/>
                <w:lang w:val="uk-UA"/>
              </w:rPr>
              <w:t>метою наповнення Єдиного реєстру у лотерейній сфері актуальною інформацією про відомості щодо державних лотерей в Україні, а також враховуючи повноваження органу ліцензування у сфері прийняття рішень відповідно до пункту 1 частини другої статті 6 Закону України «Про  ліцензування видів господарської діяльності», пропонується частину п’яту статті 5</w:t>
            </w:r>
            <w:r w:rsidR="003A164B" w:rsidRPr="00004972">
              <w:rPr>
                <w:color w:val="000000" w:themeColor="text1"/>
                <w:vertAlign w:val="superscript"/>
                <w:lang w:val="uk-UA"/>
              </w:rPr>
              <w:t>1</w:t>
            </w:r>
            <w:r w:rsidR="003A164B" w:rsidRPr="00004972">
              <w:rPr>
                <w:color w:val="000000" w:themeColor="text1"/>
                <w:lang w:val="uk-UA"/>
              </w:rPr>
              <w:t xml:space="preserve"> проєкту </w:t>
            </w:r>
            <w:r w:rsidR="005E67C2" w:rsidRPr="00004972">
              <w:rPr>
                <w:color w:val="000000" w:themeColor="text1"/>
                <w:lang w:val="uk-UA"/>
              </w:rPr>
              <w:t>викласти в наступній редакції:</w:t>
            </w:r>
          </w:p>
          <w:p w:rsidR="005E67C2" w:rsidRPr="00004972" w:rsidRDefault="005E67C2" w:rsidP="005E67C2">
            <w:pPr>
              <w:jc w:val="both"/>
              <w:rPr>
                <w:bCs/>
                <w:color w:val="000000" w:themeColor="text1"/>
                <w:lang w:val="ru-RU"/>
              </w:rPr>
            </w:pPr>
            <w:r w:rsidRPr="00004972">
              <w:rPr>
                <w:color w:val="000000" w:themeColor="text1"/>
                <w:lang w:val="ru-RU"/>
              </w:rPr>
              <w:t>«</w:t>
            </w:r>
            <w:r w:rsidRPr="00004972">
              <w:rPr>
                <w:bCs/>
                <w:color w:val="000000" w:themeColor="text1"/>
                <w:lang w:val="ru-RU"/>
              </w:rPr>
              <w:t>5. У Єдиному реєстрі міститься інформація про:</w:t>
            </w:r>
          </w:p>
          <w:p w:rsidR="005E67C2" w:rsidRPr="00004972" w:rsidRDefault="005E67C2" w:rsidP="005E67C2">
            <w:pPr>
              <w:jc w:val="both"/>
              <w:rPr>
                <w:bCs/>
                <w:color w:val="000000" w:themeColor="text1"/>
                <w:lang w:val="ru-RU"/>
              </w:rPr>
            </w:pPr>
            <w:r w:rsidRPr="00004972">
              <w:rPr>
                <w:bCs/>
                <w:color w:val="000000" w:themeColor="text1"/>
                <w:lang w:val="ru-RU"/>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(далі - ідентифікаційний код), її місцезнаходження, електронну адресу;</w:t>
            </w:r>
          </w:p>
          <w:p w:rsidR="005E67C2" w:rsidRPr="00004972" w:rsidRDefault="005E67C2" w:rsidP="005E67C2">
            <w:pPr>
              <w:jc w:val="both"/>
              <w:rPr>
                <w:bCs/>
                <w:color w:val="000000" w:themeColor="text1"/>
                <w:lang w:val="ru-RU"/>
              </w:rPr>
            </w:pPr>
            <w:r w:rsidRPr="00004972">
              <w:rPr>
                <w:bCs/>
                <w:color w:val="000000" w:themeColor="text1"/>
                <w:lang w:val="ru-RU"/>
              </w:rPr>
              <w:t>2) дату прийняття і номер рішення Уповноваженого органу про видачу ліцензії;</w:t>
            </w:r>
          </w:p>
          <w:p w:rsidR="003D53C1" w:rsidRPr="00004972" w:rsidRDefault="005E67C2" w:rsidP="005E67C2">
            <w:pPr>
              <w:jc w:val="both"/>
              <w:rPr>
                <w:bCs/>
                <w:color w:val="000000" w:themeColor="text1"/>
                <w:lang w:val="ru-RU"/>
              </w:rPr>
            </w:pPr>
            <w:r w:rsidRPr="00004972">
              <w:rPr>
                <w:bCs/>
                <w:color w:val="000000" w:themeColor="text1"/>
                <w:lang w:val="ru-RU"/>
              </w:rPr>
              <w:t>3) дату видачі ліцензії і строк дії ліцензії;</w:t>
            </w:r>
          </w:p>
          <w:p w:rsidR="005E67C2" w:rsidRPr="00004972" w:rsidRDefault="003D53C1" w:rsidP="005E67C2">
            <w:pPr>
              <w:jc w:val="both"/>
              <w:rPr>
                <w:bCs/>
                <w:color w:val="000000" w:themeColor="text1"/>
                <w:lang w:val="ru-RU"/>
              </w:rPr>
            </w:pPr>
            <w:r w:rsidRPr="00004972">
              <w:rPr>
                <w:bCs/>
                <w:color w:val="000000" w:themeColor="text1"/>
                <w:lang w:val="ru-RU"/>
              </w:rPr>
              <w:lastRenderedPageBreak/>
              <w:t>4</w:t>
            </w:r>
            <w:r w:rsidR="005E67C2" w:rsidRPr="00004972">
              <w:rPr>
                <w:bCs/>
                <w:color w:val="000000" w:themeColor="text1"/>
                <w:lang w:val="ru-RU"/>
              </w:rPr>
              <w:t>) дату прийняття і номер рішення Уповноваженого органу про анулювання ліцензії, дату набрання ним чинності;</w:t>
            </w:r>
          </w:p>
          <w:p w:rsidR="003D53C1" w:rsidRPr="00004972" w:rsidRDefault="003D53C1" w:rsidP="003D53C1">
            <w:pPr>
              <w:jc w:val="both"/>
              <w:rPr>
                <w:b/>
                <w:color w:val="000000" w:themeColor="text1"/>
                <w:lang w:val="ru-RU"/>
              </w:rPr>
            </w:pPr>
            <w:r w:rsidRPr="00004972">
              <w:rPr>
                <w:b/>
                <w:color w:val="000000" w:themeColor="text1"/>
                <w:lang w:val="ru-RU"/>
              </w:rPr>
              <w:t xml:space="preserve">5) дату прийняття і номер рішення Уповноваженого органу про зупинення дії ліцензії, </w:t>
            </w:r>
            <w:r w:rsidRPr="00004972">
              <w:rPr>
                <w:b/>
                <w:bCs/>
                <w:color w:val="000000" w:themeColor="text1"/>
                <w:lang w:val="ru-RU"/>
              </w:rPr>
              <w:t>дату набрання ним чинності</w:t>
            </w:r>
            <w:r w:rsidRPr="00004972">
              <w:rPr>
                <w:b/>
                <w:color w:val="000000" w:themeColor="text1"/>
                <w:lang w:val="ru-RU"/>
              </w:rPr>
              <w:t>;</w:t>
            </w:r>
          </w:p>
          <w:p w:rsidR="00C803E4" w:rsidRPr="00004972" w:rsidRDefault="003D53C1" w:rsidP="005E67C2">
            <w:pPr>
              <w:jc w:val="both"/>
              <w:rPr>
                <w:b/>
                <w:color w:val="000000" w:themeColor="text1"/>
                <w:lang w:val="ru-RU"/>
              </w:rPr>
            </w:pPr>
            <w:r w:rsidRPr="00004972">
              <w:rPr>
                <w:b/>
                <w:color w:val="000000" w:themeColor="text1"/>
                <w:lang w:val="ru-RU"/>
              </w:rPr>
              <w:t xml:space="preserve">6) дату прийняття і номер рішення Уповноваженого органу про відновлення дії ліцензії, </w:t>
            </w:r>
            <w:r w:rsidRPr="00004972">
              <w:rPr>
                <w:b/>
                <w:bCs/>
                <w:color w:val="000000" w:themeColor="text1"/>
                <w:lang w:val="ru-RU"/>
              </w:rPr>
              <w:t>дату набрання ним чинності</w:t>
            </w:r>
            <w:r w:rsidRPr="00004972">
              <w:rPr>
                <w:b/>
                <w:color w:val="000000" w:themeColor="text1"/>
                <w:lang w:val="ru-RU"/>
              </w:rPr>
              <w:t>;</w:t>
            </w:r>
          </w:p>
          <w:p w:rsidR="005E67C2" w:rsidRPr="00004972" w:rsidRDefault="003D53C1" w:rsidP="005E67C2">
            <w:pPr>
              <w:jc w:val="both"/>
              <w:rPr>
                <w:bCs/>
                <w:color w:val="000000" w:themeColor="text1"/>
                <w:lang w:val="ru-RU"/>
              </w:rPr>
            </w:pPr>
            <w:r w:rsidRPr="00004972">
              <w:rPr>
                <w:bCs/>
                <w:color w:val="000000" w:themeColor="text1"/>
                <w:lang w:val="ru-RU"/>
              </w:rPr>
              <w:t>7</w:t>
            </w:r>
            <w:r w:rsidR="005E67C2" w:rsidRPr="00004972">
              <w:rPr>
                <w:bCs/>
                <w:color w:val="000000" w:themeColor="text1"/>
                <w:lang w:val="ru-RU"/>
              </w:rPr>
              <w:t>) дату прийняття і номер рішення Уповноваженого органу про внесення відомостей про державну лотерею до Єдиного реєстру;</w:t>
            </w:r>
          </w:p>
          <w:p w:rsidR="005E67C2" w:rsidRPr="00004972" w:rsidRDefault="003D53C1" w:rsidP="005E67C2">
            <w:pPr>
              <w:jc w:val="both"/>
              <w:rPr>
                <w:bCs/>
                <w:color w:val="000000" w:themeColor="text1"/>
                <w:lang w:val="ru-RU"/>
              </w:rPr>
            </w:pPr>
            <w:r w:rsidRPr="00004972">
              <w:rPr>
                <w:bCs/>
                <w:color w:val="000000" w:themeColor="text1"/>
                <w:lang w:val="ru-RU"/>
              </w:rPr>
              <w:t>8</w:t>
            </w:r>
            <w:r w:rsidR="005E67C2" w:rsidRPr="00004972">
              <w:rPr>
                <w:bCs/>
                <w:color w:val="000000" w:themeColor="text1"/>
                <w:lang w:val="ru-RU"/>
              </w:rPr>
              <w:t>) відомості щодо державних лотерей оператора державних лотерей (назва державної лотереї та період проведення державної лотереї);</w:t>
            </w:r>
          </w:p>
          <w:p w:rsidR="005E67C2" w:rsidRPr="00004972" w:rsidRDefault="003D53C1" w:rsidP="003A32BD">
            <w:pPr>
              <w:jc w:val="both"/>
              <w:rPr>
                <w:bCs/>
                <w:color w:val="000000" w:themeColor="text1"/>
                <w:lang w:val="ru-RU"/>
              </w:rPr>
            </w:pPr>
            <w:r w:rsidRPr="00004972">
              <w:rPr>
                <w:bCs/>
                <w:color w:val="000000" w:themeColor="text1"/>
                <w:lang w:val="ru-RU"/>
              </w:rPr>
              <w:t>9) умо</w:t>
            </w:r>
            <w:r w:rsidR="005E6B57" w:rsidRPr="00004972">
              <w:rPr>
                <w:bCs/>
                <w:color w:val="000000" w:themeColor="text1"/>
                <w:lang w:val="ru-RU"/>
              </w:rPr>
              <w:t>ви проведення державної лотереї</w:t>
            </w:r>
            <w:r w:rsidR="00072831" w:rsidRPr="00004972">
              <w:rPr>
                <w:b/>
                <w:bCs/>
                <w:color w:val="000000" w:themeColor="text1"/>
                <w:lang w:val="uk-UA"/>
              </w:rPr>
              <w:t xml:space="preserve">, зміни до </w:t>
            </w:r>
            <w:r w:rsidR="005E6B57" w:rsidRPr="00004972">
              <w:rPr>
                <w:b/>
                <w:bCs/>
                <w:color w:val="000000" w:themeColor="text1"/>
                <w:lang w:val="uk-UA"/>
              </w:rPr>
              <w:t>умов проведення державної лотереї.</w:t>
            </w:r>
            <w:r w:rsidRPr="00004972">
              <w:rPr>
                <w:bCs/>
                <w:color w:val="000000" w:themeColor="text1"/>
                <w:lang w:val="ru-RU"/>
              </w:rPr>
              <w:t>».</w:t>
            </w:r>
          </w:p>
          <w:p w:rsidR="003A32BD" w:rsidRPr="00004972" w:rsidRDefault="003A32BD" w:rsidP="003A32BD">
            <w:pPr>
              <w:jc w:val="both"/>
              <w:rPr>
                <w:color w:val="000000" w:themeColor="text1"/>
                <w:vertAlign w:val="superscript"/>
                <w:lang w:val="uk-UA"/>
              </w:rPr>
            </w:pPr>
            <w:r w:rsidRPr="00004972">
              <w:rPr>
                <w:color w:val="000000" w:themeColor="text1"/>
                <w:lang w:val="ru-RU"/>
              </w:rPr>
              <w:t xml:space="preserve">Крім того, абзац другий частини шостої </w:t>
            </w:r>
            <w:r w:rsidR="008C40E6" w:rsidRPr="00004972">
              <w:rPr>
                <w:color w:val="000000" w:themeColor="text1"/>
                <w:lang w:val="uk-UA"/>
              </w:rPr>
              <w:t>статті 5</w:t>
            </w:r>
            <w:r w:rsidR="008C40E6" w:rsidRPr="00004972">
              <w:rPr>
                <w:color w:val="000000" w:themeColor="text1"/>
                <w:vertAlign w:val="superscript"/>
                <w:lang w:val="uk-UA"/>
              </w:rPr>
              <w:t xml:space="preserve">1 </w:t>
            </w:r>
            <w:r w:rsidRPr="00004972">
              <w:rPr>
                <w:color w:val="000000" w:themeColor="text1"/>
                <w:lang w:val="ru-RU"/>
              </w:rPr>
              <w:t>пр</w:t>
            </w:r>
            <w:r w:rsidR="008C40E6" w:rsidRPr="00004972">
              <w:rPr>
                <w:color w:val="000000" w:themeColor="text1"/>
                <w:lang w:val="ru-RU"/>
              </w:rPr>
              <w:t xml:space="preserve">оєкту пропонується викласти в </w:t>
            </w:r>
            <w:r w:rsidR="008C40E6" w:rsidRPr="00004972">
              <w:rPr>
                <w:color w:val="000000" w:themeColor="text1"/>
                <w:lang w:val="uk-UA"/>
              </w:rPr>
              <w:t>такій</w:t>
            </w:r>
            <w:r w:rsidRPr="00004972">
              <w:rPr>
                <w:color w:val="000000" w:themeColor="text1"/>
                <w:lang w:val="ru-RU"/>
              </w:rPr>
              <w:t xml:space="preserve"> редакції:</w:t>
            </w:r>
          </w:p>
          <w:p w:rsidR="006462B8" w:rsidRPr="00004972" w:rsidRDefault="003A32BD" w:rsidP="006462B8">
            <w:pPr>
              <w:jc w:val="both"/>
              <w:rPr>
                <w:bCs/>
                <w:color w:val="000000" w:themeColor="text1"/>
                <w:lang w:val="uk-UA"/>
              </w:rPr>
            </w:pPr>
            <w:r w:rsidRPr="00004972">
              <w:rPr>
                <w:bCs/>
                <w:color w:val="000000" w:themeColor="text1"/>
                <w:lang w:val="uk-UA"/>
              </w:rPr>
              <w:t xml:space="preserve">«Внесення до Єдиного реєстру інформації, визначеної пунктами </w:t>
            </w:r>
            <w:r w:rsidRPr="00004972">
              <w:rPr>
                <w:b/>
                <w:bCs/>
                <w:color w:val="000000" w:themeColor="text1"/>
                <w:lang w:val="uk-UA"/>
              </w:rPr>
              <w:t xml:space="preserve">4-9 </w:t>
            </w:r>
            <w:r w:rsidR="00FD440A" w:rsidRPr="00004972">
              <w:rPr>
                <w:bCs/>
                <w:color w:val="000000" w:themeColor="text1"/>
                <w:lang w:val="uk-UA"/>
              </w:rPr>
              <w:t xml:space="preserve">частини п’ятої цієї статті, </w:t>
            </w:r>
            <w:r w:rsidRPr="00004972">
              <w:rPr>
                <w:bCs/>
                <w:color w:val="000000" w:themeColor="text1"/>
                <w:lang w:val="uk-UA"/>
              </w:rPr>
              <w:t>здійснюється наступного робочого дня після прийняття відповідного рішення Уповноваженим органом або отримання судового рішення.</w:t>
            </w:r>
            <w:r w:rsidR="00FD440A" w:rsidRPr="00004972">
              <w:rPr>
                <w:bCs/>
                <w:color w:val="000000" w:themeColor="text1"/>
                <w:lang w:val="uk-UA"/>
              </w:rPr>
              <w:t>».</w:t>
            </w:r>
          </w:p>
          <w:p w:rsidR="00D24D9D" w:rsidRPr="00004972" w:rsidRDefault="00D24D9D" w:rsidP="003A32BD">
            <w:pPr>
              <w:jc w:val="both"/>
              <w:rPr>
                <w:bCs/>
                <w:color w:val="000000" w:themeColor="text1"/>
                <w:lang w:val="uk-UA"/>
              </w:rPr>
            </w:pPr>
          </w:p>
        </w:tc>
      </w:tr>
      <w:tr w:rsidR="00004972" w:rsidRPr="00B61767" w:rsidTr="008027CD">
        <w:tc>
          <w:tcPr>
            <w:tcW w:w="4786" w:type="dxa"/>
          </w:tcPr>
          <w:p w:rsidR="005D189B" w:rsidRPr="00004972" w:rsidRDefault="005D189B" w:rsidP="00322919">
            <w:pPr>
              <w:jc w:val="center"/>
              <w:rPr>
                <w:color w:val="000000" w:themeColor="text1"/>
                <w:lang w:val="uk-UA"/>
              </w:rPr>
            </w:pPr>
          </w:p>
          <w:p w:rsidR="005D189B" w:rsidRPr="00004972" w:rsidRDefault="005D189B" w:rsidP="00322919">
            <w:pPr>
              <w:jc w:val="center"/>
              <w:rPr>
                <w:color w:val="000000" w:themeColor="text1"/>
                <w:lang w:val="uk-UA"/>
              </w:rPr>
            </w:pPr>
          </w:p>
          <w:p w:rsidR="005D189B" w:rsidRPr="00004972" w:rsidRDefault="005D189B" w:rsidP="00322919">
            <w:pPr>
              <w:jc w:val="center"/>
              <w:rPr>
                <w:color w:val="000000" w:themeColor="text1"/>
                <w:lang w:val="uk-UA"/>
              </w:rPr>
            </w:pPr>
          </w:p>
          <w:p w:rsidR="005D189B" w:rsidRPr="00004972" w:rsidRDefault="005D189B" w:rsidP="00322919">
            <w:pPr>
              <w:jc w:val="center"/>
              <w:rPr>
                <w:color w:val="000000" w:themeColor="text1"/>
                <w:lang w:val="uk-UA"/>
              </w:rPr>
            </w:pPr>
          </w:p>
          <w:p w:rsidR="005D189B" w:rsidRPr="00004972" w:rsidRDefault="005D189B" w:rsidP="00322919">
            <w:pPr>
              <w:jc w:val="center"/>
              <w:rPr>
                <w:color w:val="000000" w:themeColor="text1"/>
                <w:lang w:val="uk-UA"/>
              </w:rPr>
            </w:pPr>
          </w:p>
          <w:p w:rsidR="00F96B19" w:rsidRPr="00004972" w:rsidRDefault="005D189B" w:rsidP="00322919">
            <w:pPr>
              <w:jc w:val="center"/>
              <w:rPr>
                <w:b/>
                <w:color w:val="000000" w:themeColor="text1"/>
              </w:rPr>
            </w:pPr>
            <w:r w:rsidRPr="00004972">
              <w:rPr>
                <w:b/>
                <w:color w:val="000000" w:themeColor="text1"/>
              </w:rPr>
              <w:t>Норма відсутня</w:t>
            </w:r>
          </w:p>
        </w:tc>
        <w:tc>
          <w:tcPr>
            <w:tcW w:w="4995" w:type="dxa"/>
          </w:tcPr>
          <w:p w:rsidR="00322919" w:rsidRPr="00004972" w:rsidRDefault="00322919" w:rsidP="00322919">
            <w:pPr>
              <w:jc w:val="center"/>
              <w:rPr>
                <w:color w:val="000000" w:themeColor="text1"/>
                <w:lang w:val="ru-RU"/>
              </w:rPr>
            </w:pPr>
            <w:r w:rsidRPr="00004972">
              <w:rPr>
                <w:color w:val="000000" w:themeColor="text1"/>
                <w:lang w:val="ru-RU"/>
              </w:rPr>
              <w:t>ТОВ «М.С.Л.», лист від 19.07.2022 № 87 (вх. КРАІЛ від 20.07.2022 № 1037/8)</w:t>
            </w:r>
          </w:p>
          <w:p w:rsidR="005D189B" w:rsidRPr="00004972" w:rsidRDefault="005D189B" w:rsidP="00F96B19">
            <w:pPr>
              <w:pStyle w:val="TableParagraph"/>
              <w:spacing w:before="1"/>
              <w:rPr>
                <w:b/>
                <w:color w:val="000000" w:themeColor="text1"/>
                <w:w w:val="105"/>
                <w:lang w:val="ru-RU"/>
              </w:rPr>
            </w:pPr>
          </w:p>
          <w:p w:rsidR="00322919" w:rsidRPr="00004972" w:rsidRDefault="005D189B" w:rsidP="00F96B19">
            <w:pPr>
              <w:pStyle w:val="TableParagraph"/>
              <w:spacing w:before="1"/>
              <w:rPr>
                <w:color w:val="000000" w:themeColor="text1"/>
                <w:w w:val="105"/>
                <w:lang w:val="ru-RU"/>
              </w:rPr>
            </w:pPr>
            <w:r w:rsidRPr="00004972">
              <w:rPr>
                <w:color w:val="000000" w:themeColor="text1"/>
                <w:w w:val="105"/>
                <w:lang w:val="ru-RU"/>
              </w:rPr>
              <w:t>Стаття 15. Прикінцеві та перехідні положення</w:t>
            </w:r>
          </w:p>
          <w:p w:rsidR="005D189B" w:rsidRPr="00004972" w:rsidRDefault="005D189B" w:rsidP="00F96B19">
            <w:pPr>
              <w:pStyle w:val="TableParagraph"/>
              <w:spacing w:before="1"/>
              <w:rPr>
                <w:color w:val="000000" w:themeColor="text1"/>
                <w:w w:val="105"/>
                <w:lang w:val="ru-RU"/>
              </w:rPr>
            </w:pPr>
            <w:r w:rsidRPr="00004972">
              <w:rPr>
                <w:color w:val="000000" w:themeColor="text1"/>
                <w:w w:val="105"/>
                <w:lang w:val="ru-RU"/>
              </w:rPr>
              <w:t>…</w:t>
            </w:r>
          </w:p>
          <w:p w:rsidR="00F96B19" w:rsidRPr="00004972" w:rsidRDefault="00F96B19" w:rsidP="00F96B19">
            <w:pPr>
              <w:pStyle w:val="TableParagraph"/>
              <w:spacing w:before="1"/>
              <w:rPr>
                <w:b/>
                <w:color w:val="000000" w:themeColor="text1"/>
                <w:lang w:val="uk-UA"/>
              </w:rPr>
            </w:pPr>
            <w:r w:rsidRPr="00004972">
              <w:rPr>
                <w:b/>
                <w:color w:val="000000" w:themeColor="text1"/>
                <w:w w:val="105"/>
                <w:lang w:val="ru-RU"/>
              </w:rPr>
              <w:t>2.</w:t>
            </w:r>
            <w:r w:rsidRPr="00004972">
              <w:rPr>
                <w:b/>
                <w:color w:val="000000" w:themeColor="text1"/>
                <w:spacing w:val="-15"/>
                <w:w w:val="105"/>
                <w:lang w:val="ru-RU"/>
              </w:rPr>
              <w:t xml:space="preserve"> </w:t>
            </w:r>
            <w:r w:rsidRPr="00004972">
              <w:rPr>
                <w:b/>
                <w:color w:val="000000" w:themeColor="text1"/>
                <w:w w:val="105"/>
                <w:lang w:val="uk-UA"/>
              </w:rPr>
              <w:t>Комісія</w:t>
            </w:r>
            <w:r w:rsidRPr="00004972">
              <w:rPr>
                <w:b/>
                <w:color w:val="000000" w:themeColor="text1"/>
                <w:spacing w:val="-11"/>
                <w:w w:val="105"/>
                <w:lang w:val="uk-UA"/>
              </w:rPr>
              <w:t xml:space="preserve"> </w:t>
            </w:r>
            <w:r w:rsidRPr="00004972">
              <w:rPr>
                <w:b/>
                <w:color w:val="000000" w:themeColor="text1"/>
                <w:w w:val="105"/>
                <w:lang w:val="uk-UA"/>
              </w:rPr>
              <w:t>з</w:t>
            </w:r>
            <w:r w:rsidRPr="00004972">
              <w:rPr>
                <w:b/>
                <w:color w:val="000000" w:themeColor="text1"/>
                <w:spacing w:val="-5"/>
                <w:w w:val="105"/>
                <w:lang w:val="uk-UA"/>
              </w:rPr>
              <w:t xml:space="preserve"> </w:t>
            </w:r>
            <w:r w:rsidRPr="00004972">
              <w:rPr>
                <w:b/>
                <w:color w:val="000000" w:themeColor="text1"/>
                <w:w w:val="105"/>
                <w:lang w:val="uk-UA"/>
              </w:rPr>
              <w:t>регулювання</w:t>
            </w:r>
            <w:r w:rsidRPr="00004972">
              <w:rPr>
                <w:b/>
                <w:color w:val="000000" w:themeColor="text1"/>
                <w:spacing w:val="-15"/>
                <w:w w:val="105"/>
                <w:lang w:val="uk-UA"/>
              </w:rPr>
              <w:t xml:space="preserve"> </w:t>
            </w:r>
            <w:r w:rsidRPr="00004972">
              <w:rPr>
                <w:b/>
                <w:color w:val="000000" w:themeColor="text1"/>
                <w:w w:val="105"/>
                <w:lang w:val="uk-UA"/>
              </w:rPr>
              <w:t>азартних</w:t>
            </w:r>
            <w:r w:rsidRPr="00004972">
              <w:rPr>
                <w:b/>
                <w:color w:val="000000" w:themeColor="text1"/>
                <w:spacing w:val="-4"/>
                <w:w w:val="105"/>
                <w:lang w:val="uk-UA"/>
              </w:rPr>
              <w:t xml:space="preserve"> </w:t>
            </w:r>
            <w:r w:rsidRPr="00004972">
              <w:rPr>
                <w:b/>
                <w:color w:val="000000" w:themeColor="text1"/>
                <w:w w:val="105"/>
                <w:lang w:val="uk-UA"/>
              </w:rPr>
              <w:t>ігор</w:t>
            </w:r>
            <w:r w:rsidRPr="00004972">
              <w:rPr>
                <w:b/>
                <w:color w:val="000000" w:themeColor="text1"/>
                <w:spacing w:val="40"/>
                <w:w w:val="105"/>
                <w:lang w:val="uk-UA"/>
              </w:rPr>
              <w:t xml:space="preserve"> </w:t>
            </w:r>
            <w:r w:rsidRPr="00004972">
              <w:rPr>
                <w:b/>
                <w:color w:val="000000" w:themeColor="text1"/>
                <w:w w:val="105"/>
                <w:lang w:val="uk-UA"/>
              </w:rPr>
              <w:t>та лотерей до початку функціонування Єдиного</w:t>
            </w:r>
            <w:r w:rsidRPr="00004972">
              <w:rPr>
                <w:b/>
                <w:color w:val="000000" w:themeColor="text1"/>
                <w:spacing w:val="40"/>
                <w:w w:val="105"/>
                <w:lang w:val="uk-UA"/>
              </w:rPr>
              <w:t xml:space="preserve"> </w:t>
            </w:r>
            <w:r w:rsidRPr="00004972">
              <w:rPr>
                <w:b/>
                <w:color w:val="000000" w:themeColor="text1"/>
                <w:w w:val="105"/>
                <w:lang w:val="uk-UA"/>
              </w:rPr>
              <w:t>реєстру</w:t>
            </w:r>
            <w:r w:rsidRPr="00004972">
              <w:rPr>
                <w:b/>
                <w:color w:val="000000" w:themeColor="text1"/>
                <w:spacing w:val="40"/>
                <w:w w:val="105"/>
                <w:lang w:val="uk-UA"/>
              </w:rPr>
              <w:t xml:space="preserve"> </w:t>
            </w:r>
            <w:r w:rsidRPr="00004972">
              <w:rPr>
                <w:b/>
                <w:color w:val="000000" w:themeColor="text1"/>
                <w:w w:val="105"/>
                <w:lang w:val="uk-UA"/>
              </w:rPr>
              <w:t>у</w:t>
            </w:r>
            <w:r w:rsidRPr="00004972">
              <w:rPr>
                <w:b/>
                <w:color w:val="000000" w:themeColor="text1"/>
                <w:spacing w:val="40"/>
                <w:w w:val="105"/>
                <w:lang w:val="uk-UA"/>
              </w:rPr>
              <w:t xml:space="preserve"> </w:t>
            </w:r>
            <w:r w:rsidRPr="00004972">
              <w:rPr>
                <w:b/>
                <w:color w:val="000000" w:themeColor="text1"/>
                <w:w w:val="105"/>
                <w:lang w:val="uk-UA"/>
              </w:rPr>
              <w:t>лотерейній</w:t>
            </w:r>
            <w:r w:rsidRPr="00004972">
              <w:rPr>
                <w:b/>
                <w:color w:val="000000" w:themeColor="text1"/>
                <w:spacing w:val="40"/>
                <w:w w:val="105"/>
                <w:lang w:val="uk-UA"/>
              </w:rPr>
              <w:t xml:space="preserve"> </w:t>
            </w:r>
            <w:r w:rsidRPr="00004972">
              <w:rPr>
                <w:b/>
                <w:color w:val="000000" w:themeColor="text1"/>
                <w:w w:val="105"/>
                <w:lang w:val="uk-UA"/>
              </w:rPr>
              <w:t xml:space="preserve">сфері вносить відомості про нові державні лотереї до Єдиного реєстру державних </w:t>
            </w:r>
            <w:r w:rsidRPr="00004972">
              <w:rPr>
                <w:b/>
                <w:color w:val="000000" w:themeColor="text1"/>
                <w:w w:val="105"/>
                <w:lang w:val="uk-UA"/>
              </w:rPr>
              <w:lastRenderedPageBreak/>
              <w:t>лотерей, запроваджених в Україні за процедурою,</w:t>
            </w:r>
            <w:r w:rsidRPr="00004972">
              <w:rPr>
                <w:b/>
                <w:color w:val="000000" w:themeColor="text1"/>
                <w:spacing w:val="80"/>
                <w:w w:val="105"/>
                <w:lang w:val="uk-UA"/>
              </w:rPr>
              <w:t xml:space="preserve"> </w:t>
            </w:r>
            <w:r w:rsidRPr="00004972">
              <w:rPr>
                <w:b/>
                <w:color w:val="000000" w:themeColor="text1"/>
                <w:w w:val="105"/>
                <w:lang w:val="uk-UA"/>
              </w:rPr>
              <w:t>передбаченою</w:t>
            </w:r>
            <w:r w:rsidRPr="00004972">
              <w:rPr>
                <w:b/>
                <w:color w:val="000000" w:themeColor="text1"/>
                <w:spacing w:val="80"/>
                <w:w w:val="105"/>
                <w:lang w:val="uk-UA"/>
              </w:rPr>
              <w:t xml:space="preserve"> </w:t>
            </w:r>
            <w:r w:rsidRPr="00004972">
              <w:rPr>
                <w:b/>
                <w:color w:val="000000" w:themeColor="text1"/>
                <w:w w:val="105"/>
                <w:lang w:val="uk-UA"/>
              </w:rPr>
              <w:t>частиною третьою</w:t>
            </w:r>
            <w:r w:rsidRPr="00004972">
              <w:rPr>
                <w:b/>
                <w:color w:val="000000" w:themeColor="text1"/>
                <w:spacing w:val="80"/>
                <w:w w:val="105"/>
                <w:lang w:val="uk-UA"/>
              </w:rPr>
              <w:t xml:space="preserve"> </w:t>
            </w:r>
            <w:r w:rsidRPr="00004972">
              <w:rPr>
                <w:b/>
                <w:color w:val="000000" w:themeColor="text1"/>
                <w:w w:val="105"/>
                <w:lang w:val="uk-UA"/>
              </w:rPr>
              <w:t>статті</w:t>
            </w:r>
            <w:r w:rsidRPr="00004972">
              <w:rPr>
                <w:b/>
                <w:color w:val="000000" w:themeColor="text1"/>
                <w:spacing w:val="80"/>
                <w:w w:val="105"/>
                <w:lang w:val="uk-UA"/>
              </w:rPr>
              <w:t xml:space="preserve"> </w:t>
            </w:r>
            <w:r w:rsidRPr="00004972">
              <w:rPr>
                <w:b/>
                <w:color w:val="000000" w:themeColor="text1"/>
                <w:w w:val="105"/>
                <w:lang w:val="uk-UA"/>
              </w:rPr>
              <w:t>5</w:t>
            </w:r>
            <w:r w:rsidRPr="00004972">
              <w:rPr>
                <w:b/>
                <w:color w:val="000000" w:themeColor="text1"/>
                <w:spacing w:val="80"/>
                <w:w w:val="105"/>
                <w:lang w:val="uk-UA"/>
              </w:rPr>
              <w:t xml:space="preserve"> </w:t>
            </w:r>
            <w:r w:rsidRPr="00004972">
              <w:rPr>
                <w:b/>
                <w:color w:val="000000" w:themeColor="text1"/>
                <w:w w:val="105"/>
                <w:lang w:val="uk-UA"/>
              </w:rPr>
              <w:t>Закону</w:t>
            </w:r>
            <w:r w:rsidRPr="00004972">
              <w:rPr>
                <w:b/>
                <w:color w:val="000000" w:themeColor="text1"/>
                <w:spacing w:val="80"/>
                <w:w w:val="105"/>
                <w:lang w:val="uk-UA"/>
              </w:rPr>
              <w:t xml:space="preserve"> </w:t>
            </w:r>
            <w:r w:rsidRPr="00004972">
              <w:rPr>
                <w:b/>
                <w:color w:val="000000" w:themeColor="text1"/>
                <w:w w:val="105"/>
                <w:lang w:val="uk-UA"/>
              </w:rPr>
              <w:t>України</w:t>
            </w:r>
            <w:r w:rsidRPr="00004972">
              <w:rPr>
                <w:b/>
                <w:color w:val="000000" w:themeColor="text1"/>
                <w:spacing w:val="80"/>
                <w:w w:val="105"/>
                <w:lang w:val="uk-UA"/>
              </w:rPr>
              <w:t xml:space="preserve"> </w:t>
            </w:r>
            <w:r w:rsidRPr="00004972">
              <w:rPr>
                <w:b/>
                <w:color w:val="000000" w:themeColor="text1"/>
                <w:w w:val="105"/>
                <w:lang w:val="uk-UA"/>
              </w:rPr>
              <w:t>«Про</w:t>
            </w:r>
            <w:r w:rsidRPr="00004972">
              <w:rPr>
                <w:b/>
                <w:color w:val="000000" w:themeColor="text1"/>
                <w:lang w:val="uk-UA"/>
              </w:rPr>
              <w:t xml:space="preserve"> державні лотереї в Україні».</w:t>
            </w:r>
          </w:p>
          <w:p w:rsidR="00F96B19" w:rsidRPr="00004972" w:rsidRDefault="00F96B19" w:rsidP="00F96B19">
            <w:pPr>
              <w:jc w:val="both"/>
              <w:rPr>
                <w:b/>
                <w:color w:val="000000" w:themeColor="text1"/>
                <w:lang w:val="uk-UA"/>
              </w:rPr>
            </w:pPr>
            <w:r w:rsidRPr="00004972">
              <w:rPr>
                <w:b/>
                <w:color w:val="000000" w:themeColor="text1"/>
                <w:lang w:val="uk-UA"/>
              </w:rPr>
              <w:t>Державні</w:t>
            </w:r>
            <w:r w:rsidRPr="00004972">
              <w:rPr>
                <w:b/>
                <w:color w:val="000000" w:themeColor="text1"/>
                <w:spacing w:val="40"/>
                <w:lang w:val="uk-UA"/>
              </w:rPr>
              <w:t xml:space="preserve"> </w:t>
            </w:r>
            <w:r w:rsidRPr="00004972">
              <w:rPr>
                <w:b/>
                <w:color w:val="000000" w:themeColor="text1"/>
                <w:lang w:val="uk-UA"/>
              </w:rPr>
              <w:t>лотереї,</w:t>
            </w:r>
            <w:r w:rsidRPr="00004972">
              <w:rPr>
                <w:b/>
                <w:color w:val="000000" w:themeColor="text1"/>
                <w:spacing w:val="40"/>
                <w:lang w:val="uk-UA"/>
              </w:rPr>
              <w:t xml:space="preserve"> </w:t>
            </w:r>
            <w:r w:rsidRPr="00004972">
              <w:rPr>
                <w:b/>
                <w:color w:val="000000" w:themeColor="text1"/>
                <w:lang w:val="uk-UA"/>
              </w:rPr>
              <w:t>які</w:t>
            </w:r>
            <w:r w:rsidRPr="00004972">
              <w:rPr>
                <w:b/>
                <w:color w:val="000000" w:themeColor="text1"/>
                <w:spacing w:val="40"/>
                <w:lang w:val="uk-UA"/>
              </w:rPr>
              <w:t xml:space="preserve"> </w:t>
            </w:r>
            <w:r w:rsidRPr="00004972">
              <w:rPr>
                <w:b/>
                <w:color w:val="000000" w:themeColor="text1"/>
                <w:lang w:val="uk-UA"/>
              </w:rPr>
              <w:t>на</w:t>
            </w:r>
            <w:r w:rsidRPr="00004972">
              <w:rPr>
                <w:b/>
                <w:color w:val="000000" w:themeColor="text1"/>
                <w:spacing w:val="40"/>
                <w:lang w:val="uk-UA"/>
              </w:rPr>
              <w:t xml:space="preserve"> </w:t>
            </w:r>
            <w:r w:rsidRPr="00004972">
              <w:rPr>
                <w:b/>
                <w:color w:val="000000" w:themeColor="text1"/>
                <w:lang w:val="uk-UA"/>
              </w:rPr>
              <w:t>дату</w:t>
            </w:r>
            <w:r w:rsidRPr="00004972">
              <w:rPr>
                <w:b/>
                <w:color w:val="000000" w:themeColor="text1"/>
                <w:spacing w:val="40"/>
                <w:lang w:val="uk-UA"/>
              </w:rPr>
              <w:t xml:space="preserve"> </w:t>
            </w:r>
            <w:r w:rsidRPr="00004972">
              <w:rPr>
                <w:b/>
                <w:color w:val="000000" w:themeColor="text1"/>
                <w:lang w:val="uk-UA"/>
              </w:rPr>
              <w:t>початку</w:t>
            </w:r>
            <w:r w:rsidRPr="00004972">
              <w:rPr>
                <w:b/>
                <w:color w:val="000000" w:themeColor="text1"/>
                <w:spacing w:val="-2"/>
                <w:lang w:val="uk-UA"/>
              </w:rPr>
              <w:t xml:space="preserve"> функціонування</w:t>
            </w:r>
            <w:r w:rsidRPr="00004972">
              <w:rPr>
                <w:b/>
                <w:color w:val="000000" w:themeColor="text1"/>
                <w:lang w:val="uk-UA"/>
              </w:rPr>
              <w:t xml:space="preserve"> </w:t>
            </w:r>
            <w:r w:rsidRPr="00004972">
              <w:rPr>
                <w:b/>
                <w:color w:val="000000" w:themeColor="text1"/>
                <w:spacing w:val="-2"/>
                <w:lang w:val="uk-UA"/>
              </w:rPr>
              <w:t>Єдиного</w:t>
            </w:r>
            <w:r w:rsidRPr="00004972">
              <w:rPr>
                <w:b/>
                <w:color w:val="000000" w:themeColor="text1"/>
                <w:lang w:val="uk-UA"/>
              </w:rPr>
              <w:t xml:space="preserve"> </w:t>
            </w:r>
            <w:r w:rsidRPr="00004972">
              <w:rPr>
                <w:b/>
                <w:color w:val="000000" w:themeColor="text1"/>
                <w:spacing w:val="-2"/>
                <w:lang w:val="uk-UA"/>
              </w:rPr>
              <w:t>реєстру</w:t>
            </w:r>
            <w:r w:rsidRPr="00004972">
              <w:rPr>
                <w:b/>
                <w:color w:val="000000" w:themeColor="text1"/>
                <w:lang w:val="uk-UA"/>
              </w:rPr>
              <w:t xml:space="preserve"> </w:t>
            </w:r>
            <w:r w:rsidRPr="00004972">
              <w:rPr>
                <w:b/>
                <w:color w:val="000000" w:themeColor="text1"/>
                <w:spacing w:val="-10"/>
                <w:lang w:val="uk-UA"/>
              </w:rPr>
              <w:t xml:space="preserve">у </w:t>
            </w:r>
            <w:r w:rsidRPr="00004972">
              <w:rPr>
                <w:b/>
                <w:color w:val="000000" w:themeColor="text1"/>
                <w:lang w:val="uk-UA"/>
              </w:rPr>
              <w:t>лотерейній</w:t>
            </w:r>
            <w:r w:rsidRPr="00004972">
              <w:rPr>
                <w:b/>
                <w:color w:val="000000" w:themeColor="text1"/>
                <w:spacing w:val="47"/>
                <w:lang w:val="uk-UA"/>
              </w:rPr>
              <w:t xml:space="preserve"> </w:t>
            </w:r>
            <w:r w:rsidRPr="00004972">
              <w:rPr>
                <w:b/>
                <w:color w:val="000000" w:themeColor="text1"/>
                <w:lang w:val="uk-UA"/>
              </w:rPr>
              <w:t>сфері,</w:t>
            </w:r>
            <w:r w:rsidRPr="00004972">
              <w:rPr>
                <w:b/>
                <w:color w:val="000000" w:themeColor="text1"/>
                <w:spacing w:val="23"/>
                <w:lang w:val="uk-UA"/>
              </w:rPr>
              <w:t xml:space="preserve"> </w:t>
            </w:r>
            <w:r w:rsidRPr="00004972">
              <w:rPr>
                <w:b/>
                <w:color w:val="000000" w:themeColor="text1"/>
                <w:lang w:val="uk-UA"/>
              </w:rPr>
              <w:t>включені</w:t>
            </w:r>
            <w:r w:rsidRPr="00004972">
              <w:rPr>
                <w:b/>
                <w:color w:val="000000" w:themeColor="text1"/>
                <w:spacing w:val="54"/>
                <w:lang w:val="uk-UA"/>
              </w:rPr>
              <w:t xml:space="preserve"> </w:t>
            </w:r>
            <w:r w:rsidRPr="00004972">
              <w:rPr>
                <w:b/>
                <w:color w:val="000000" w:themeColor="text1"/>
                <w:spacing w:val="-2"/>
                <w:lang w:val="uk-UA"/>
              </w:rPr>
              <w:t>Міністерством</w:t>
            </w:r>
            <w:r w:rsidRPr="00004972">
              <w:rPr>
                <w:b/>
                <w:color w:val="000000" w:themeColor="text1"/>
                <w:spacing w:val="-2"/>
                <w:w w:val="110"/>
                <w:lang w:val="uk-UA"/>
              </w:rPr>
              <w:t xml:space="preserve"> фінансів</w:t>
            </w:r>
            <w:r w:rsidRPr="00004972">
              <w:rPr>
                <w:b/>
                <w:color w:val="000000" w:themeColor="text1"/>
                <w:lang w:val="uk-UA"/>
              </w:rPr>
              <w:t xml:space="preserve"> </w:t>
            </w:r>
            <w:r w:rsidRPr="00004972">
              <w:rPr>
                <w:b/>
                <w:color w:val="000000" w:themeColor="text1"/>
                <w:spacing w:val="-2"/>
                <w:w w:val="110"/>
                <w:lang w:val="uk-UA"/>
              </w:rPr>
              <w:t>України</w:t>
            </w:r>
            <w:r w:rsidRPr="00004972">
              <w:rPr>
                <w:b/>
                <w:color w:val="000000" w:themeColor="text1"/>
                <w:lang w:val="uk-UA"/>
              </w:rPr>
              <w:t xml:space="preserve"> </w:t>
            </w:r>
            <w:r w:rsidRPr="00004972">
              <w:rPr>
                <w:b/>
                <w:color w:val="000000" w:themeColor="text1"/>
                <w:spacing w:val="-5"/>
                <w:w w:val="110"/>
                <w:lang w:val="uk-UA"/>
              </w:rPr>
              <w:t>та</w:t>
            </w:r>
            <w:r w:rsidRPr="00004972">
              <w:rPr>
                <w:b/>
                <w:color w:val="000000" w:themeColor="text1"/>
                <w:lang w:val="uk-UA"/>
              </w:rPr>
              <w:t xml:space="preserve"> </w:t>
            </w:r>
            <w:r w:rsidRPr="00004972">
              <w:rPr>
                <w:b/>
                <w:color w:val="000000" w:themeColor="text1"/>
                <w:spacing w:val="-2"/>
                <w:w w:val="110"/>
                <w:lang w:val="uk-UA"/>
              </w:rPr>
              <w:t xml:space="preserve">Комісією з регулювання азартних ігор та лотерей до відповідного </w:t>
            </w:r>
            <w:r w:rsidRPr="00004972">
              <w:rPr>
                <w:b/>
                <w:color w:val="000000" w:themeColor="text1"/>
                <w:lang w:val="uk-UA"/>
              </w:rPr>
              <w:t>Єдиного реєстру державних лотерей, запроваджених в Україні, підлягають включенню Комісією з регулювання азартних ігор та лотерей до Єдиного реєстру у лотерейній сфері (без відповідних заяв операторів державних лотерей) протягом трьох робочих днів з</w:t>
            </w:r>
          </w:p>
          <w:p w:rsidR="00F96B19" w:rsidRPr="00004972" w:rsidRDefault="00F96B19" w:rsidP="00F96B19">
            <w:pPr>
              <w:jc w:val="both"/>
              <w:rPr>
                <w:b/>
                <w:color w:val="000000" w:themeColor="text1"/>
                <w:lang w:val="ru-RU"/>
              </w:rPr>
            </w:pPr>
            <w:r w:rsidRPr="00004972">
              <w:rPr>
                <w:b/>
                <w:color w:val="000000" w:themeColor="text1"/>
                <w:lang w:val="ru-RU"/>
              </w:rPr>
              <w:t>дня початку функціонування останнього.</w:t>
            </w:r>
          </w:p>
          <w:p w:rsidR="00DB12E0" w:rsidRPr="00004972" w:rsidRDefault="00DB12E0" w:rsidP="00F96B19">
            <w:pPr>
              <w:jc w:val="both"/>
              <w:rPr>
                <w:b/>
                <w:color w:val="000000" w:themeColor="text1"/>
                <w:lang w:val="uk-UA"/>
              </w:rPr>
            </w:pPr>
          </w:p>
          <w:p w:rsidR="00F96B19" w:rsidRPr="00004972" w:rsidRDefault="00F96B19" w:rsidP="00F96B19">
            <w:pPr>
              <w:jc w:val="center"/>
              <w:rPr>
                <w:color w:val="000000" w:themeColor="text1"/>
                <w:lang w:val="ru-RU"/>
              </w:rPr>
            </w:pPr>
            <w:r w:rsidRPr="00004972">
              <w:rPr>
                <w:color w:val="000000" w:themeColor="text1"/>
                <w:lang w:val="ru-RU"/>
              </w:rPr>
              <w:t>Обґрунтування</w:t>
            </w:r>
          </w:p>
          <w:p w:rsidR="00F96B19" w:rsidRPr="00004972" w:rsidRDefault="00F96B19" w:rsidP="00F96B19">
            <w:pPr>
              <w:pStyle w:val="TableParagraph"/>
              <w:spacing w:before="12"/>
              <w:ind w:right="66"/>
              <w:rPr>
                <w:color w:val="000000" w:themeColor="text1"/>
                <w:w w:val="105"/>
                <w:lang w:val="ru-RU"/>
              </w:rPr>
            </w:pPr>
            <w:r w:rsidRPr="00004972">
              <w:rPr>
                <w:color w:val="000000" w:themeColor="text1"/>
                <w:w w:val="105"/>
                <w:lang w:val="ru-RU"/>
              </w:rPr>
              <w:t>Для</w:t>
            </w:r>
            <w:r w:rsidRPr="00004972">
              <w:rPr>
                <w:color w:val="000000" w:themeColor="text1"/>
                <w:spacing w:val="-15"/>
                <w:w w:val="105"/>
                <w:lang w:val="ru-RU"/>
              </w:rPr>
              <w:t xml:space="preserve"> </w:t>
            </w:r>
            <w:r w:rsidRPr="00004972">
              <w:rPr>
                <w:color w:val="000000" w:themeColor="text1"/>
                <w:w w:val="105"/>
                <w:lang w:val="ru-RU"/>
              </w:rPr>
              <w:t>створення</w:t>
            </w:r>
            <w:r w:rsidRPr="00004972">
              <w:rPr>
                <w:color w:val="000000" w:themeColor="text1"/>
                <w:spacing w:val="-10"/>
                <w:w w:val="105"/>
                <w:lang w:val="ru-RU"/>
              </w:rPr>
              <w:t xml:space="preserve"> </w:t>
            </w:r>
            <w:r w:rsidRPr="00004972">
              <w:rPr>
                <w:color w:val="000000" w:themeColor="text1"/>
                <w:w w:val="105"/>
                <w:lang w:val="ru-RU"/>
              </w:rPr>
              <w:t>(формування)</w:t>
            </w:r>
            <w:r w:rsidRPr="00004972">
              <w:rPr>
                <w:color w:val="000000" w:themeColor="text1"/>
                <w:spacing w:val="-4"/>
                <w:w w:val="105"/>
                <w:lang w:val="ru-RU"/>
              </w:rPr>
              <w:t xml:space="preserve"> </w:t>
            </w:r>
            <w:r w:rsidRPr="00004972">
              <w:rPr>
                <w:color w:val="000000" w:themeColor="text1"/>
                <w:w w:val="105"/>
                <w:lang w:val="ru-RU"/>
              </w:rPr>
              <w:t>Єдиного реєстру у лотерейній сфері потрібний певний час та бюджетне фінансування. Відповідно, необхідним є врегулювання суспільних відносин у лотерейній сфері на період до початку функціонування нового</w:t>
            </w:r>
            <w:r w:rsidRPr="00004972">
              <w:rPr>
                <w:color w:val="000000" w:themeColor="text1"/>
                <w:spacing w:val="40"/>
                <w:w w:val="105"/>
                <w:lang w:val="ru-RU"/>
              </w:rPr>
              <w:t xml:space="preserve"> </w:t>
            </w:r>
            <w:r w:rsidRPr="00004972">
              <w:rPr>
                <w:color w:val="000000" w:themeColor="text1"/>
                <w:w w:val="105"/>
                <w:lang w:val="ru-RU"/>
              </w:rPr>
              <w:t>реєстру</w:t>
            </w:r>
            <w:r w:rsidRPr="00004972">
              <w:rPr>
                <w:color w:val="000000" w:themeColor="text1"/>
                <w:spacing w:val="40"/>
                <w:w w:val="105"/>
                <w:lang w:val="ru-RU"/>
              </w:rPr>
              <w:t xml:space="preserve"> </w:t>
            </w:r>
            <w:r w:rsidRPr="00004972">
              <w:rPr>
                <w:color w:val="000000" w:themeColor="text1"/>
                <w:w w:val="105"/>
                <w:lang w:val="ru-RU"/>
              </w:rPr>
              <w:t>-</w:t>
            </w:r>
            <w:r w:rsidRPr="00004972">
              <w:rPr>
                <w:color w:val="000000" w:themeColor="text1"/>
                <w:spacing w:val="40"/>
                <w:w w:val="105"/>
                <w:lang w:val="ru-RU"/>
              </w:rPr>
              <w:t xml:space="preserve"> </w:t>
            </w:r>
            <w:r w:rsidRPr="00004972">
              <w:rPr>
                <w:color w:val="000000" w:themeColor="text1"/>
                <w:w w:val="105"/>
                <w:lang w:val="ru-RU"/>
              </w:rPr>
              <w:t>Єдиного</w:t>
            </w:r>
            <w:r w:rsidRPr="00004972">
              <w:rPr>
                <w:color w:val="000000" w:themeColor="text1"/>
                <w:spacing w:val="40"/>
                <w:w w:val="105"/>
                <w:lang w:val="ru-RU"/>
              </w:rPr>
              <w:t xml:space="preserve"> </w:t>
            </w:r>
            <w:r w:rsidRPr="00004972">
              <w:rPr>
                <w:color w:val="000000" w:themeColor="text1"/>
                <w:w w:val="105"/>
                <w:lang w:val="ru-RU"/>
              </w:rPr>
              <w:t>реєстру у лотерейній</w:t>
            </w:r>
            <w:r w:rsidRPr="00004972">
              <w:rPr>
                <w:color w:val="000000" w:themeColor="text1"/>
                <w:spacing w:val="-3"/>
                <w:w w:val="105"/>
                <w:lang w:val="ru-RU"/>
              </w:rPr>
              <w:t xml:space="preserve"> </w:t>
            </w:r>
            <w:r w:rsidRPr="00004972">
              <w:rPr>
                <w:color w:val="000000" w:themeColor="text1"/>
                <w:w w:val="105"/>
                <w:lang w:val="ru-RU"/>
              </w:rPr>
              <w:t>сфері.</w:t>
            </w:r>
          </w:p>
          <w:p w:rsidR="00F96B19" w:rsidRPr="00004972" w:rsidRDefault="00F96B19" w:rsidP="00F96B19">
            <w:pPr>
              <w:jc w:val="both"/>
              <w:rPr>
                <w:color w:val="000000" w:themeColor="text1"/>
                <w:spacing w:val="-2"/>
                <w:lang w:val="uk-UA"/>
              </w:rPr>
            </w:pPr>
            <w:r w:rsidRPr="00004972">
              <w:rPr>
                <w:color w:val="000000" w:themeColor="text1"/>
                <w:spacing w:val="-2"/>
                <w:lang w:val="ru-RU"/>
              </w:rPr>
              <w:t>Окрім</w:t>
            </w:r>
            <w:r w:rsidRPr="00004972">
              <w:rPr>
                <w:color w:val="000000" w:themeColor="text1"/>
                <w:lang w:val="ru-RU"/>
              </w:rPr>
              <w:t xml:space="preserve"> того,</w:t>
            </w:r>
            <w:r w:rsidRPr="00004972">
              <w:rPr>
                <w:color w:val="000000" w:themeColor="text1"/>
                <w:spacing w:val="80"/>
                <w:lang w:val="ru-RU"/>
              </w:rPr>
              <w:t xml:space="preserve"> </w:t>
            </w:r>
            <w:r w:rsidRPr="00004972">
              <w:rPr>
                <w:color w:val="000000" w:themeColor="text1"/>
                <w:lang w:val="ru-RU"/>
              </w:rPr>
              <w:t xml:space="preserve">необхідним, </w:t>
            </w:r>
            <w:r w:rsidRPr="00004972">
              <w:rPr>
                <w:color w:val="000000" w:themeColor="text1"/>
                <w:spacing w:val="-6"/>
                <w:lang w:val="ru-RU"/>
              </w:rPr>
              <w:t>на</w:t>
            </w:r>
            <w:r w:rsidRPr="00004972">
              <w:rPr>
                <w:color w:val="000000" w:themeColor="text1"/>
                <w:lang w:val="ru-RU"/>
              </w:rPr>
              <w:t xml:space="preserve"> </w:t>
            </w:r>
            <w:r w:rsidRPr="00004972">
              <w:rPr>
                <w:color w:val="000000" w:themeColor="text1"/>
                <w:spacing w:val="-4"/>
                <w:lang w:val="ru-RU"/>
              </w:rPr>
              <w:t>нашу</w:t>
            </w:r>
            <w:r w:rsidRPr="00004972">
              <w:rPr>
                <w:color w:val="000000" w:themeColor="text1"/>
                <w:lang w:val="ru-RU"/>
              </w:rPr>
              <w:t xml:space="preserve"> думку,</w:t>
            </w:r>
            <w:r w:rsidRPr="00004972">
              <w:rPr>
                <w:color w:val="000000" w:themeColor="text1"/>
                <w:spacing w:val="80"/>
                <w:lang w:val="ru-RU"/>
              </w:rPr>
              <w:t xml:space="preserve"> </w:t>
            </w:r>
            <w:r w:rsidRPr="00004972">
              <w:rPr>
                <w:color w:val="000000" w:themeColor="text1"/>
                <w:lang w:val="ru-RU"/>
              </w:rPr>
              <w:t>є</w:t>
            </w:r>
            <w:r w:rsidRPr="00004972">
              <w:rPr>
                <w:color w:val="000000" w:themeColor="text1"/>
                <w:spacing w:val="40"/>
                <w:lang w:val="ru-RU"/>
              </w:rPr>
              <w:t xml:space="preserve"> </w:t>
            </w:r>
            <w:r w:rsidRPr="00004972">
              <w:rPr>
                <w:color w:val="000000" w:themeColor="text1"/>
                <w:lang w:val="ru-RU"/>
              </w:rPr>
              <w:t>врегулювання</w:t>
            </w:r>
            <w:r w:rsidRPr="00004972">
              <w:rPr>
                <w:color w:val="000000" w:themeColor="text1"/>
                <w:spacing w:val="80"/>
                <w:lang w:val="ru-RU"/>
              </w:rPr>
              <w:t xml:space="preserve"> </w:t>
            </w:r>
            <w:r w:rsidRPr="00004972">
              <w:rPr>
                <w:color w:val="000000" w:themeColor="text1"/>
                <w:lang w:val="ru-RU"/>
              </w:rPr>
              <w:t>питання</w:t>
            </w:r>
            <w:r w:rsidRPr="00004972">
              <w:rPr>
                <w:color w:val="000000" w:themeColor="text1"/>
                <w:spacing w:val="80"/>
                <w:lang w:val="ru-RU"/>
              </w:rPr>
              <w:t xml:space="preserve"> </w:t>
            </w:r>
            <w:r w:rsidRPr="00004972">
              <w:rPr>
                <w:color w:val="000000" w:themeColor="text1"/>
                <w:lang w:val="ru-RU"/>
              </w:rPr>
              <w:t xml:space="preserve">щодо </w:t>
            </w:r>
            <w:r w:rsidRPr="00004972">
              <w:rPr>
                <w:color w:val="000000" w:themeColor="text1"/>
                <w:spacing w:val="-2"/>
                <w:lang w:val="ru-RU"/>
              </w:rPr>
              <w:t>статусу</w:t>
            </w:r>
            <w:r w:rsidRPr="00004972">
              <w:rPr>
                <w:color w:val="000000" w:themeColor="text1"/>
                <w:lang w:val="ru-RU"/>
              </w:rPr>
              <w:t xml:space="preserve"> </w:t>
            </w:r>
            <w:r w:rsidRPr="00004972">
              <w:rPr>
                <w:color w:val="000000" w:themeColor="text1"/>
                <w:spacing w:val="-2"/>
                <w:lang w:val="ru-RU"/>
              </w:rPr>
              <w:t>державних</w:t>
            </w:r>
            <w:r w:rsidRPr="00004972">
              <w:rPr>
                <w:color w:val="000000" w:themeColor="text1"/>
                <w:lang w:val="ru-RU"/>
              </w:rPr>
              <w:t xml:space="preserve"> </w:t>
            </w:r>
            <w:r w:rsidRPr="00004972">
              <w:rPr>
                <w:color w:val="000000" w:themeColor="text1"/>
                <w:spacing w:val="-2"/>
                <w:lang w:val="ru-RU"/>
              </w:rPr>
              <w:t>лотерей, запроваджених</w:t>
            </w:r>
            <w:r w:rsidRPr="00004972">
              <w:rPr>
                <w:color w:val="000000" w:themeColor="text1"/>
                <w:lang w:val="ru-RU"/>
              </w:rPr>
              <w:t xml:space="preserve"> </w:t>
            </w:r>
            <w:r w:rsidRPr="00004972">
              <w:rPr>
                <w:color w:val="000000" w:themeColor="text1"/>
                <w:spacing w:val="-5"/>
                <w:lang w:val="ru-RU"/>
              </w:rPr>
              <w:t>до</w:t>
            </w:r>
            <w:r w:rsidRPr="00004972">
              <w:rPr>
                <w:color w:val="000000" w:themeColor="text1"/>
                <w:lang w:val="ru-RU"/>
              </w:rPr>
              <w:t xml:space="preserve"> </w:t>
            </w:r>
            <w:r w:rsidRPr="00004972">
              <w:rPr>
                <w:color w:val="000000" w:themeColor="text1"/>
                <w:spacing w:val="-2"/>
                <w:lang w:val="ru-RU"/>
              </w:rPr>
              <w:t>початку функціонування Єдиного реєстру у лотерейній сфері. та порядку включення відомостей про них до Єдиного реєстру у лотерейній сфері.</w:t>
            </w:r>
          </w:p>
          <w:p w:rsidR="008027CD" w:rsidRPr="00004972" w:rsidRDefault="008027CD" w:rsidP="00F96B19">
            <w:pPr>
              <w:jc w:val="both"/>
              <w:rPr>
                <w:color w:val="000000" w:themeColor="text1"/>
                <w:lang w:val="uk-UA"/>
              </w:rPr>
            </w:pPr>
          </w:p>
        </w:tc>
        <w:tc>
          <w:tcPr>
            <w:tcW w:w="4928" w:type="dxa"/>
          </w:tcPr>
          <w:p w:rsidR="000000EA" w:rsidRPr="00004972" w:rsidRDefault="0050793A" w:rsidP="008C40E6">
            <w:pPr>
              <w:pStyle w:val="TableParagraph"/>
              <w:spacing w:before="12"/>
              <w:ind w:right="66"/>
              <w:jc w:val="center"/>
              <w:rPr>
                <w:b/>
                <w:color w:val="000000" w:themeColor="text1"/>
                <w:w w:val="105"/>
                <w:lang w:val="uk-UA"/>
              </w:rPr>
            </w:pPr>
            <w:r w:rsidRPr="00004972">
              <w:rPr>
                <w:b/>
                <w:color w:val="000000" w:themeColor="text1"/>
                <w:w w:val="105"/>
                <w:lang w:val="uk-UA"/>
              </w:rPr>
              <w:lastRenderedPageBreak/>
              <w:t>Враховано</w:t>
            </w:r>
            <w:r w:rsidR="00EA3CA3" w:rsidRPr="00004972">
              <w:rPr>
                <w:b/>
                <w:color w:val="000000" w:themeColor="text1"/>
                <w:w w:val="105"/>
                <w:lang w:val="uk-UA"/>
              </w:rPr>
              <w:t xml:space="preserve"> </w:t>
            </w:r>
            <w:r w:rsidRPr="00004972">
              <w:rPr>
                <w:b/>
                <w:color w:val="000000" w:themeColor="text1"/>
                <w:w w:val="105"/>
                <w:lang w:val="uk-UA"/>
              </w:rPr>
              <w:t>в інший спосіб</w:t>
            </w:r>
          </w:p>
          <w:p w:rsidR="00F542F0" w:rsidRPr="00004972" w:rsidRDefault="00F542F0" w:rsidP="00717478">
            <w:pPr>
              <w:pStyle w:val="TableParagraph"/>
              <w:spacing w:before="1"/>
              <w:rPr>
                <w:color w:val="000000" w:themeColor="text1"/>
                <w:lang w:val="uk-UA"/>
              </w:rPr>
            </w:pPr>
            <w:r w:rsidRPr="00004972">
              <w:rPr>
                <w:color w:val="000000" w:themeColor="text1"/>
                <w:w w:val="105"/>
                <w:lang w:val="uk-UA"/>
              </w:rPr>
              <w:t>Відповідно до пункту 3 частини другої Розділу XII «Прикінцеві та перехідні положення» Закону України «Про</w:t>
            </w:r>
            <w:r w:rsidRPr="00004972">
              <w:rPr>
                <w:color w:val="000000" w:themeColor="text1"/>
                <w:lang w:val="uk-UA"/>
              </w:rPr>
              <w:t xml:space="preserve"> </w:t>
            </w:r>
            <w:r w:rsidRPr="00004972">
              <w:rPr>
                <w:color w:val="000000" w:themeColor="text1"/>
                <w:w w:val="105"/>
                <w:lang w:val="uk-UA"/>
              </w:rPr>
              <w:t xml:space="preserve">публічні електронні реєстри», </w:t>
            </w:r>
            <w:r w:rsidRPr="00004972">
              <w:rPr>
                <w:color w:val="000000" w:themeColor="text1"/>
                <w:lang w:val="uk-UA"/>
              </w:rPr>
              <w:t xml:space="preserve">інформація про об’єкти реєстрів, створена та внесена до реєстрів до дня набрання чинності цим Законом, підлягає перенесенню (у разі її відсутності) до реєстрів, створених відповідно до вимог цього Закону, в обсязі, визначеному цим Законом та законами </w:t>
            </w:r>
            <w:r w:rsidRPr="00004972">
              <w:rPr>
                <w:color w:val="000000" w:themeColor="text1"/>
                <w:lang w:val="uk-UA"/>
              </w:rPr>
              <w:lastRenderedPageBreak/>
              <w:t>України, згідно з якими було створено відповідні реєстри.</w:t>
            </w:r>
          </w:p>
          <w:p w:rsidR="00A9705C" w:rsidRPr="00004972" w:rsidRDefault="00F542F0" w:rsidP="00717478">
            <w:pPr>
              <w:pStyle w:val="TableParagraph"/>
              <w:spacing w:before="1"/>
              <w:rPr>
                <w:color w:val="000000" w:themeColor="text1"/>
                <w:lang w:val="uk-UA"/>
              </w:rPr>
            </w:pPr>
            <w:r w:rsidRPr="00004972">
              <w:rPr>
                <w:color w:val="000000" w:themeColor="text1"/>
                <w:lang w:val="uk-UA"/>
              </w:rPr>
              <w:t>З урахуванням зазначеного, а також з</w:t>
            </w:r>
            <w:r w:rsidR="00E441F7" w:rsidRPr="00004972">
              <w:rPr>
                <w:color w:val="000000" w:themeColor="text1"/>
                <w:lang w:val="uk-UA"/>
              </w:rPr>
              <w:t xml:space="preserve"> метою врегулювання питання щодо статусу державних лотерей</w:t>
            </w:r>
            <w:r w:rsidR="00F21FED" w:rsidRPr="00004972">
              <w:rPr>
                <w:color w:val="000000" w:themeColor="text1"/>
                <w:lang w:val="uk-UA"/>
              </w:rPr>
              <w:t>,</w:t>
            </w:r>
            <w:r w:rsidR="00E441F7" w:rsidRPr="00004972">
              <w:rPr>
                <w:color w:val="000000" w:themeColor="text1"/>
                <w:lang w:val="uk-UA"/>
              </w:rPr>
              <w:t xml:space="preserve"> </w:t>
            </w:r>
            <w:r w:rsidR="00552434" w:rsidRPr="00004972">
              <w:rPr>
                <w:color w:val="000000" w:themeColor="text1"/>
                <w:lang w:val="uk-UA"/>
              </w:rPr>
              <w:t xml:space="preserve">запроваджених </w:t>
            </w:r>
            <w:r w:rsidR="00E441F7" w:rsidRPr="00004972">
              <w:rPr>
                <w:color w:val="000000" w:themeColor="text1"/>
                <w:lang w:val="uk-UA"/>
              </w:rPr>
              <w:t xml:space="preserve">до початку функціонування </w:t>
            </w:r>
            <w:r w:rsidR="00E441F7" w:rsidRPr="00004972">
              <w:rPr>
                <w:color w:val="000000" w:themeColor="text1"/>
                <w:spacing w:val="-2"/>
                <w:lang w:val="uk-UA"/>
              </w:rPr>
              <w:t>Єдиного</w:t>
            </w:r>
            <w:r w:rsidR="00E441F7" w:rsidRPr="00004972">
              <w:rPr>
                <w:color w:val="000000" w:themeColor="text1"/>
                <w:lang w:val="uk-UA"/>
              </w:rPr>
              <w:t xml:space="preserve"> </w:t>
            </w:r>
            <w:r w:rsidR="00E441F7" w:rsidRPr="00004972">
              <w:rPr>
                <w:color w:val="000000" w:themeColor="text1"/>
                <w:spacing w:val="-2"/>
                <w:lang w:val="uk-UA"/>
              </w:rPr>
              <w:t>реєстру</w:t>
            </w:r>
            <w:r w:rsidR="00E441F7" w:rsidRPr="00004972">
              <w:rPr>
                <w:color w:val="000000" w:themeColor="text1"/>
                <w:lang w:val="uk-UA"/>
              </w:rPr>
              <w:t xml:space="preserve"> </w:t>
            </w:r>
            <w:r w:rsidR="00E441F7" w:rsidRPr="00004972">
              <w:rPr>
                <w:color w:val="000000" w:themeColor="text1"/>
                <w:spacing w:val="-10"/>
                <w:lang w:val="uk-UA"/>
              </w:rPr>
              <w:t xml:space="preserve">у </w:t>
            </w:r>
            <w:r w:rsidR="00E441F7" w:rsidRPr="00004972">
              <w:rPr>
                <w:color w:val="000000" w:themeColor="text1"/>
                <w:lang w:val="uk-UA"/>
              </w:rPr>
              <w:t>лотерейній</w:t>
            </w:r>
            <w:r w:rsidR="00E441F7" w:rsidRPr="00004972">
              <w:rPr>
                <w:color w:val="000000" w:themeColor="text1"/>
                <w:spacing w:val="47"/>
                <w:lang w:val="uk-UA"/>
              </w:rPr>
              <w:t xml:space="preserve"> </w:t>
            </w:r>
            <w:r w:rsidR="00E441F7" w:rsidRPr="00004972">
              <w:rPr>
                <w:color w:val="000000" w:themeColor="text1"/>
                <w:lang w:val="uk-UA"/>
              </w:rPr>
              <w:t>сфері</w:t>
            </w:r>
            <w:r w:rsidRPr="00004972">
              <w:rPr>
                <w:color w:val="000000" w:themeColor="text1"/>
                <w:lang w:val="uk-UA"/>
              </w:rPr>
              <w:t>,</w:t>
            </w:r>
            <w:r w:rsidR="00E441F7" w:rsidRPr="00004972">
              <w:rPr>
                <w:color w:val="000000" w:themeColor="text1"/>
                <w:lang w:val="uk-UA"/>
              </w:rPr>
              <w:t xml:space="preserve"> </w:t>
            </w:r>
            <w:r w:rsidR="00552434" w:rsidRPr="00004972">
              <w:rPr>
                <w:color w:val="000000" w:themeColor="text1"/>
                <w:spacing w:val="-2"/>
                <w:lang w:val="uk-UA"/>
              </w:rPr>
              <w:t>та поряд</w:t>
            </w:r>
            <w:r w:rsidRPr="00004972">
              <w:rPr>
                <w:color w:val="000000" w:themeColor="text1"/>
                <w:spacing w:val="-2"/>
                <w:lang w:val="uk-UA"/>
              </w:rPr>
              <w:t xml:space="preserve">ку включення відомостей про державні лотереї </w:t>
            </w:r>
            <w:r w:rsidR="00552434" w:rsidRPr="00004972">
              <w:rPr>
                <w:color w:val="000000" w:themeColor="text1"/>
                <w:spacing w:val="-2"/>
                <w:lang w:val="uk-UA"/>
              </w:rPr>
              <w:t xml:space="preserve">до </w:t>
            </w:r>
            <w:r w:rsidRPr="00004972">
              <w:rPr>
                <w:color w:val="000000" w:themeColor="text1"/>
                <w:spacing w:val="-2"/>
                <w:lang w:val="uk-UA"/>
              </w:rPr>
              <w:t>Єдиного</w:t>
            </w:r>
            <w:r w:rsidRPr="00004972">
              <w:rPr>
                <w:color w:val="000000" w:themeColor="text1"/>
                <w:lang w:val="uk-UA"/>
              </w:rPr>
              <w:t xml:space="preserve"> </w:t>
            </w:r>
            <w:r w:rsidRPr="00004972">
              <w:rPr>
                <w:color w:val="000000" w:themeColor="text1"/>
                <w:spacing w:val="-2"/>
                <w:lang w:val="uk-UA"/>
              </w:rPr>
              <w:t>реєстру</w:t>
            </w:r>
            <w:r w:rsidRPr="00004972">
              <w:rPr>
                <w:color w:val="000000" w:themeColor="text1"/>
                <w:lang w:val="uk-UA"/>
              </w:rPr>
              <w:t xml:space="preserve"> </w:t>
            </w:r>
            <w:r w:rsidRPr="00004972">
              <w:rPr>
                <w:color w:val="000000" w:themeColor="text1"/>
                <w:spacing w:val="-10"/>
                <w:lang w:val="uk-UA"/>
              </w:rPr>
              <w:t xml:space="preserve">у </w:t>
            </w:r>
            <w:r w:rsidRPr="00004972">
              <w:rPr>
                <w:color w:val="000000" w:themeColor="text1"/>
                <w:lang w:val="uk-UA"/>
              </w:rPr>
              <w:t>лотерейній</w:t>
            </w:r>
            <w:r w:rsidRPr="00004972">
              <w:rPr>
                <w:color w:val="000000" w:themeColor="text1"/>
                <w:spacing w:val="47"/>
                <w:lang w:val="uk-UA"/>
              </w:rPr>
              <w:t xml:space="preserve"> </w:t>
            </w:r>
            <w:r w:rsidRPr="00004972">
              <w:rPr>
                <w:color w:val="000000" w:themeColor="text1"/>
                <w:lang w:val="uk-UA"/>
              </w:rPr>
              <w:t xml:space="preserve">сфері </w:t>
            </w:r>
            <w:r w:rsidR="00F21FED" w:rsidRPr="00004972">
              <w:rPr>
                <w:color w:val="000000" w:themeColor="text1"/>
                <w:lang w:val="uk-UA"/>
              </w:rPr>
              <w:t>пропонується внести змін</w:t>
            </w:r>
            <w:r w:rsidR="00E441F7" w:rsidRPr="00004972">
              <w:rPr>
                <w:color w:val="000000" w:themeColor="text1"/>
                <w:lang w:val="uk-UA"/>
              </w:rPr>
              <w:t>и до</w:t>
            </w:r>
            <w:r w:rsidRPr="00004972">
              <w:rPr>
                <w:color w:val="000000" w:themeColor="text1"/>
                <w:lang w:val="uk-UA"/>
              </w:rPr>
              <w:t xml:space="preserve"> статті 15 «Прикінцеві та перехідні положення» Закону України «Про державні лотереї в Україні» </w:t>
            </w:r>
            <w:r w:rsidR="000000EA" w:rsidRPr="00004972">
              <w:rPr>
                <w:color w:val="000000" w:themeColor="text1"/>
                <w:lang w:val="uk-UA"/>
              </w:rPr>
              <w:t xml:space="preserve">шляхом </w:t>
            </w:r>
            <w:r w:rsidR="00615013" w:rsidRPr="00004972">
              <w:rPr>
                <w:color w:val="000000" w:themeColor="text1"/>
                <w:lang w:val="uk-UA"/>
              </w:rPr>
              <w:t xml:space="preserve">доповнення </w:t>
            </w:r>
            <w:r w:rsidRPr="00004972">
              <w:rPr>
                <w:color w:val="000000" w:themeColor="text1"/>
                <w:lang w:val="uk-UA"/>
              </w:rPr>
              <w:t xml:space="preserve">статті 15 </w:t>
            </w:r>
            <w:r w:rsidR="00615013" w:rsidRPr="00004972">
              <w:rPr>
                <w:color w:val="000000" w:themeColor="text1"/>
                <w:lang w:val="uk-UA"/>
              </w:rPr>
              <w:t>частиною</w:t>
            </w:r>
            <w:r w:rsidRPr="00004972">
              <w:rPr>
                <w:color w:val="000000" w:themeColor="text1"/>
                <w:lang w:val="uk-UA"/>
              </w:rPr>
              <w:t xml:space="preserve"> 3</w:t>
            </w:r>
            <w:r w:rsidRPr="00004972">
              <w:rPr>
                <w:color w:val="000000" w:themeColor="text1"/>
                <w:vertAlign w:val="superscript"/>
                <w:lang w:val="uk-UA"/>
              </w:rPr>
              <w:t>1</w:t>
            </w:r>
            <w:r w:rsidR="00615013" w:rsidRPr="00004972">
              <w:rPr>
                <w:color w:val="000000" w:themeColor="text1"/>
                <w:lang w:val="uk-UA"/>
              </w:rPr>
              <w:t xml:space="preserve"> </w:t>
            </w:r>
            <w:r w:rsidR="00A9705C" w:rsidRPr="00004972">
              <w:rPr>
                <w:color w:val="000000" w:themeColor="text1"/>
                <w:lang w:val="uk-UA"/>
              </w:rPr>
              <w:t>такого змісту</w:t>
            </w:r>
            <w:r w:rsidR="000000EA" w:rsidRPr="00004972">
              <w:rPr>
                <w:color w:val="000000" w:themeColor="text1"/>
                <w:lang w:val="uk-UA"/>
              </w:rPr>
              <w:t>:</w:t>
            </w:r>
          </w:p>
          <w:p w:rsidR="006D7C32" w:rsidRPr="00004972" w:rsidRDefault="00967277" w:rsidP="00F542F0">
            <w:pPr>
              <w:pStyle w:val="TableParagraph"/>
              <w:spacing w:before="1"/>
              <w:rPr>
                <w:b/>
                <w:color w:val="000000" w:themeColor="text1"/>
                <w:lang w:val="uk-UA"/>
              </w:rPr>
            </w:pPr>
            <w:r w:rsidRPr="00004972">
              <w:rPr>
                <w:color w:val="000000" w:themeColor="text1"/>
                <w:lang w:val="uk-UA"/>
              </w:rPr>
              <w:t>«</w:t>
            </w:r>
            <w:r w:rsidR="00F542F0" w:rsidRPr="00004972">
              <w:rPr>
                <w:b/>
                <w:color w:val="000000" w:themeColor="text1"/>
                <w:lang w:val="uk-UA"/>
              </w:rPr>
              <w:t>3</w:t>
            </w:r>
            <w:r w:rsidR="00F542F0" w:rsidRPr="00004972">
              <w:rPr>
                <w:b/>
                <w:color w:val="000000" w:themeColor="text1"/>
                <w:vertAlign w:val="superscript"/>
                <w:lang w:val="uk-UA"/>
              </w:rPr>
              <w:t>1</w:t>
            </w:r>
            <w:r w:rsidR="008C40E6" w:rsidRPr="00004972">
              <w:rPr>
                <w:b/>
                <w:color w:val="000000" w:themeColor="text1"/>
                <w:lang w:val="uk-UA"/>
              </w:rPr>
              <w:t xml:space="preserve">. </w:t>
            </w:r>
            <w:r w:rsidR="002A4597" w:rsidRPr="00004972">
              <w:rPr>
                <w:b/>
                <w:color w:val="000000" w:themeColor="text1"/>
                <w:w w:val="105"/>
                <w:lang w:val="uk-UA"/>
              </w:rPr>
              <w:t>Відомості про д</w:t>
            </w:r>
            <w:r w:rsidR="002A4597" w:rsidRPr="00004972">
              <w:rPr>
                <w:b/>
                <w:color w:val="000000" w:themeColor="text1"/>
                <w:lang w:val="uk-UA"/>
              </w:rPr>
              <w:t>ержавні</w:t>
            </w:r>
            <w:r w:rsidR="002A4597" w:rsidRPr="00004972">
              <w:rPr>
                <w:b/>
                <w:color w:val="000000" w:themeColor="text1"/>
                <w:spacing w:val="40"/>
                <w:lang w:val="uk-UA"/>
              </w:rPr>
              <w:t xml:space="preserve"> </w:t>
            </w:r>
            <w:r w:rsidR="002A4597" w:rsidRPr="00004972">
              <w:rPr>
                <w:b/>
                <w:color w:val="000000" w:themeColor="text1"/>
                <w:lang w:val="uk-UA"/>
              </w:rPr>
              <w:t>лотереї,</w:t>
            </w:r>
            <w:r w:rsidR="002A4597" w:rsidRPr="00004972">
              <w:rPr>
                <w:b/>
                <w:color w:val="000000" w:themeColor="text1"/>
                <w:spacing w:val="40"/>
                <w:lang w:val="uk-UA"/>
              </w:rPr>
              <w:t xml:space="preserve"> </w:t>
            </w:r>
            <w:r w:rsidR="002A4597" w:rsidRPr="00004972">
              <w:rPr>
                <w:b/>
                <w:color w:val="000000" w:themeColor="text1"/>
                <w:lang w:val="uk-UA"/>
              </w:rPr>
              <w:t>які</w:t>
            </w:r>
            <w:r w:rsidR="002A4597" w:rsidRPr="00004972">
              <w:rPr>
                <w:b/>
                <w:color w:val="000000" w:themeColor="text1"/>
                <w:spacing w:val="40"/>
                <w:lang w:val="uk-UA"/>
              </w:rPr>
              <w:t xml:space="preserve"> </w:t>
            </w:r>
            <w:r w:rsidR="002A4597" w:rsidRPr="00004972">
              <w:rPr>
                <w:b/>
                <w:color w:val="000000" w:themeColor="text1"/>
                <w:lang w:val="uk-UA"/>
              </w:rPr>
              <w:t>до</w:t>
            </w:r>
            <w:r w:rsidR="002A4597" w:rsidRPr="00004972">
              <w:rPr>
                <w:b/>
                <w:color w:val="000000" w:themeColor="text1"/>
                <w:spacing w:val="40"/>
                <w:lang w:val="uk-UA"/>
              </w:rPr>
              <w:t xml:space="preserve"> </w:t>
            </w:r>
            <w:r w:rsidR="002A4597" w:rsidRPr="00004972">
              <w:rPr>
                <w:b/>
                <w:color w:val="000000" w:themeColor="text1"/>
                <w:lang w:val="uk-UA"/>
              </w:rPr>
              <w:t>початку</w:t>
            </w:r>
            <w:r w:rsidR="002A4597" w:rsidRPr="00004972">
              <w:rPr>
                <w:b/>
                <w:color w:val="000000" w:themeColor="text1"/>
                <w:spacing w:val="-2"/>
                <w:lang w:val="uk-UA"/>
              </w:rPr>
              <w:t xml:space="preserve"> функціонування</w:t>
            </w:r>
            <w:r w:rsidR="002A4597" w:rsidRPr="00004972">
              <w:rPr>
                <w:b/>
                <w:color w:val="000000" w:themeColor="text1"/>
                <w:lang w:val="uk-UA"/>
              </w:rPr>
              <w:t xml:space="preserve"> </w:t>
            </w:r>
            <w:r w:rsidR="002A4597" w:rsidRPr="00004972">
              <w:rPr>
                <w:b/>
                <w:color w:val="000000" w:themeColor="text1"/>
                <w:spacing w:val="-2"/>
                <w:lang w:val="uk-UA"/>
              </w:rPr>
              <w:t>Єдиного</w:t>
            </w:r>
            <w:r w:rsidR="002A4597" w:rsidRPr="00004972">
              <w:rPr>
                <w:b/>
                <w:color w:val="000000" w:themeColor="text1"/>
                <w:lang w:val="uk-UA"/>
              </w:rPr>
              <w:t xml:space="preserve"> </w:t>
            </w:r>
            <w:r w:rsidR="002A4597" w:rsidRPr="00004972">
              <w:rPr>
                <w:b/>
                <w:color w:val="000000" w:themeColor="text1"/>
                <w:spacing w:val="-2"/>
                <w:lang w:val="uk-UA"/>
              </w:rPr>
              <w:t>реєстру</w:t>
            </w:r>
            <w:r w:rsidR="002A4597" w:rsidRPr="00004972">
              <w:rPr>
                <w:b/>
                <w:color w:val="000000" w:themeColor="text1"/>
                <w:lang w:val="uk-UA"/>
              </w:rPr>
              <w:t xml:space="preserve"> </w:t>
            </w:r>
            <w:r w:rsidR="002A4597" w:rsidRPr="00004972">
              <w:rPr>
                <w:b/>
                <w:color w:val="000000" w:themeColor="text1"/>
                <w:spacing w:val="-10"/>
                <w:lang w:val="uk-UA"/>
              </w:rPr>
              <w:t xml:space="preserve">у </w:t>
            </w:r>
            <w:r w:rsidR="002A4597" w:rsidRPr="00004972">
              <w:rPr>
                <w:b/>
                <w:color w:val="000000" w:themeColor="text1"/>
                <w:lang w:val="uk-UA"/>
              </w:rPr>
              <w:t>лотерейній</w:t>
            </w:r>
            <w:r w:rsidR="002A4597" w:rsidRPr="00004972">
              <w:rPr>
                <w:b/>
                <w:color w:val="000000" w:themeColor="text1"/>
                <w:spacing w:val="47"/>
                <w:lang w:val="uk-UA"/>
              </w:rPr>
              <w:t xml:space="preserve"> </w:t>
            </w:r>
            <w:r w:rsidR="000C67C5" w:rsidRPr="00004972">
              <w:rPr>
                <w:b/>
                <w:color w:val="000000" w:themeColor="text1"/>
                <w:lang w:val="uk-UA"/>
              </w:rPr>
              <w:t>сфері</w:t>
            </w:r>
            <w:r w:rsidR="008C40E6" w:rsidRPr="00004972">
              <w:rPr>
                <w:b/>
                <w:color w:val="000000" w:themeColor="text1"/>
                <w:lang w:val="uk-UA"/>
              </w:rPr>
              <w:t xml:space="preserve"> </w:t>
            </w:r>
            <w:r w:rsidR="002A4597" w:rsidRPr="00004972">
              <w:rPr>
                <w:b/>
                <w:color w:val="000000" w:themeColor="text1"/>
                <w:lang w:val="uk-UA"/>
              </w:rPr>
              <w:t>включені</w:t>
            </w:r>
            <w:r w:rsidR="002A4597" w:rsidRPr="00004972">
              <w:rPr>
                <w:b/>
                <w:color w:val="000000" w:themeColor="text1"/>
                <w:spacing w:val="-2"/>
                <w:lang w:val="uk-UA"/>
              </w:rPr>
              <w:t xml:space="preserve"> </w:t>
            </w:r>
            <w:r w:rsidR="002A4597" w:rsidRPr="00004972">
              <w:rPr>
                <w:b/>
                <w:color w:val="000000" w:themeColor="text1"/>
                <w:spacing w:val="-2"/>
                <w:w w:val="110"/>
                <w:lang w:val="uk-UA"/>
              </w:rPr>
              <w:t xml:space="preserve">до </w:t>
            </w:r>
            <w:r w:rsidR="002A4597" w:rsidRPr="00004972">
              <w:rPr>
                <w:b/>
                <w:color w:val="000000" w:themeColor="text1"/>
                <w:lang w:val="uk-UA"/>
              </w:rPr>
              <w:t>Єдиного реєстру державних ло</w:t>
            </w:r>
            <w:r w:rsidR="008C40E6" w:rsidRPr="00004972">
              <w:rPr>
                <w:b/>
                <w:color w:val="000000" w:themeColor="text1"/>
                <w:lang w:val="uk-UA"/>
              </w:rPr>
              <w:t>терей, запроваджених в Україні,</w:t>
            </w:r>
            <w:r w:rsidR="008A23B5" w:rsidRPr="00004972">
              <w:rPr>
                <w:b/>
                <w:color w:val="000000" w:themeColor="text1"/>
                <w:lang w:val="uk-UA"/>
              </w:rPr>
              <w:t xml:space="preserve"> </w:t>
            </w:r>
            <w:r w:rsidR="002A4597" w:rsidRPr="00004972">
              <w:rPr>
                <w:b/>
                <w:color w:val="000000" w:themeColor="text1"/>
                <w:lang w:val="uk-UA"/>
              </w:rPr>
              <w:t xml:space="preserve">підлягають перенесенню до Єдиного реєстру у лотерейній сфері </w:t>
            </w:r>
            <w:r w:rsidR="00213C13" w:rsidRPr="00004972">
              <w:rPr>
                <w:b/>
                <w:color w:val="000000" w:themeColor="text1"/>
                <w:lang w:val="uk-UA"/>
              </w:rPr>
              <w:t>відповідно до вимог Закону</w:t>
            </w:r>
            <w:r w:rsidR="002A4597" w:rsidRPr="00004972">
              <w:rPr>
                <w:b/>
                <w:color w:val="000000" w:themeColor="text1"/>
                <w:lang w:val="uk-UA"/>
              </w:rPr>
              <w:t xml:space="preserve"> України</w:t>
            </w:r>
            <w:r w:rsidR="008C40E6" w:rsidRPr="00004972">
              <w:rPr>
                <w:b/>
                <w:color w:val="000000" w:themeColor="text1"/>
                <w:lang w:val="uk-UA"/>
              </w:rPr>
              <w:t xml:space="preserve"> «Про </w:t>
            </w:r>
            <w:r w:rsidR="008C40E6" w:rsidRPr="00004972">
              <w:rPr>
                <w:b/>
                <w:bCs/>
                <w:color w:val="000000" w:themeColor="text1"/>
                <w:lang w:val="uk-UA"/>
              </w:rPr>
              <w:t>публічні електронні реєстри</w:t>
            </w:r>
            <w:r w:rsidR="008C40E6" w:rsidRPr="00004972">
              <w:rPr>
                <w:b/>
                <w:color w:val="000000" w:themeColor="text1"/>
                <w:lang w:val="uk-UA"/>
              </w:rPr>
              <w:t>».».</w:t>
            </w:r>
            <w:bookmarkStart w:id="0" w:name="n130"/>
            <w:bookmarkEnd w:id="0"/>
          </w:p>
        </w:tc>
      </w:tr>
      <w:tr w:rsidR="00004972" w:rsidRPr="00B61767" w:rsidTr="008027CD">
        <w:tc>
          <w:tcPr>
            <w:tcW w:w="4786" w:type="dxa"/>
          </w:tcPr>
          <w:p w:rsidR="005D189B" w:rsidRPr="00004972" w:rsidRDefault="005D189B" w:rsidP="00F96B19">
            <w:pPr>
              <w:jc w:val="center"/>
              <w:rPr>
                <w:b/>
                <w:color w:val="000000" w:themeColor="text1"/>
                <w:lang w:val="uk-UA"/>
              </w:rPr>
            </w:pPr>
          </w:p>
          <w:p w:rsidR="005D189B" w:rsidRPr="00004972" w:rsidRDefault="005D189B" w:rsidP="00F96B19">
            <w:pPr>
              <w:jc w:val="center"/>
              <w:rPr>
                <w:b/>
                <w:color w:val="000000" w:themeColor="text1"/>
                <w:lang w:val="uk-UA"/>
              </w:rPr>
            </w:pPr>
          </w:p>
          <w:p w:rsidR="005D189B" w:rsidRPr="00004972" w:rsidRDefault="005D189B" w:rsidP="00F96B19">
            <w:pPr>
              <w:jc w:val="center"/>
              <w:rPr>
                <w:b/>
                <w:color w:val="000000" w:themeColor="text1"/>
                <w:lang w:val="uk-UA"/>
              </w:rPr>
            </w:pPr>
          </w:p>
          <w:p w:rsidR="005D189B" w:rsidRPr="00004972" w:rsidRDefault="005D189B" w:rsidP="00F96B19">
            <w:pPr>
              <w:jc w:val="center"/>
              <w:rPr>
                <w:b/>
                <w:color w:val="000000" w:themeColor="text1"/>
                <w:lang w:val="uk-UA"/>
              </w:rPr>
            </w:pPr>
          </w:p>
          <w:p w:rsidR="005D189B" w:rsidRPr="00004972" w:rsidRDefault="005D189B" w:rsidP="00F96B19">
            <w:pPr>
              <w:jc w:val="center"/>
              <w:rPr>
                <w:b/>
                <w:color w:val="000000" w:themeColor="text1"/>
                <w:lang w:val="uk-UA"/>
              </w:rPr>
            </w:pPr>
          </w:p>
          <w:p w:rsidR="005D189B" w:rsidRPr="00004972" w:rsidRDefault="005D189B" w:rsidP="00F96B19">
            <w:pPr>
              <w:jc w:val="center"/>
              <w:rPr>
                <w:b/>
                <w:color w:val="000000" w:themeColor="text1"/>
                <w:lang w:val="uk-UA"/>
              </w:rPr>
            </w:pPr>
          </w:p>
          <w:p w:rsidR="00F96B19" w:rsidRPr="00004972" w:rsidRDefault="005D189B" w:rsidP="00F96B19">
            <w:pPr>
              <w:jc w:val="center"/>
              <w:rPr>
                <w:b/>
                <w:color w:val="000000" w:themeColor="text1"/>
              </w:rPr>
            </w:pPr>
            <w:r w:rsidRPr="00004972">
              <w:rPr>
                <w:b/>
                <w:color w:val="000000" w:themeColor="text1"/>
              </w:rPr>
              <w:t>Норма відсутня</w:t>
            </w:r>
          </w:p>
        </w:tc>
        <w:tc>
          <w:tcPr>
            <w:tcW w:w="4995" w:type="dxa"/>
          </w:tcPr>
          <w:p w:rsidR="00322919" w:rsidRPr="00004972" w:rsidRDefault="00322919" w:rsidP="00322919">
            <w:pPr>
              <w:jc w:val="center"/>
              <w:rPr>
                <w:color w:val="000000" w:themeColor="text1"/>
                <w:lang w:val="ru-RU"/>
              </w:rPr>
            </w:pPr>
            <w:r w:rsidRPr="00004972">
              <w:rPr>
                <w:color w:val="000000" w:themeColor="text1"/>
                <w:lang w:val="ru-RU"/>
              </w:rPr>
              <w:t>ТОВ «М.С.Л.», лист від 19.07.2022 № 87 (вх. КРАІЛ від 20.07.2022 № 1037/8)</w:t>
            </w:r>
          </w:p>
          <w:p w:rsidR="00322919" w:rsidRPr="00004972" w:rsidRDefault="00322919" w:rsidP="00F96B19">
            <w:pPr>
              <w:jc w:val="both"/>
              <w:rPr>
                <w:b/>
                <w:color w:val="000000" w:themeColor="text1"/>
                <w:lang w:val="ru-RU"/>
              </w:rPr>
            </w:pPr>
          </w:p>
          <w:p w:rsidR="005D189B" w:rsidRPr="00004972" w:rsidRDefault="005D189B" w:rsidP="00F96B19">
            <w:pPr>
              <w:jc w:val="both"/>
              <w:rPr>
                <w:color w:val="000000" w:themeColor="text1"/>
                <w:lang w:val="ru-RU"/>
              </w:rPr>
            </w:pPr>
            <w:r w:rsidRPr="00004972">
              <w:rPr>
                <w:color w:val="000000" w:themeColor="text1"/>
                <w:lang w:val="ru-RU"/>
              </w:rPr>
              <w:t>Стаття 15. Прикінцеві та перехідні положення</w:t>
            </w:r>
          </w:p>
          <w:p w:rsidR="005D189B" w:rsidRPr="00004972" w:rsidRDefault="005D189B" w:rsidP="00F96B19">
            <w:pPr>
              <w:jc w:val="both"/>
              <w:rPr>
                <w:color w:val="000000" w:themeColor="text1"/>
                <w:lang w:val="ru-RU"/>
              </w:rPr>
            </w:pPr>
            <w:r w:rsidRPr="00004972">
              <w:rPr>
                <w:color w:val="000000" w:themeColor="text1"/>
                <w:lang w:val="ru-RU"/>
              </w:rPr>
              <w:t>…</w:t>
            </w:r>
          </w:p>
          <w:p w:rsidR="00F96B19" w:rsidRPr="00004972" w:rsidRDefault="00F96B19" w:rsidP="00F96B19">
            <w:pPr>
              <w:jc w:val="both"/>
              <w:rPr>
                <w:b/>
                <w:color w:val="000000" w:themeColor="text1"/>
                <w:lang w:val="ru-RU"/>
              </w:rPr>
            </w:pPr>
            <w:r w:rsidRPr="00004972">
              <w:rPr>
                <w:b/>
                <w:color w:val="000000" w:themeColor="text1"/>
                <w:lang w:val="ru-RU"/>
              </w:rPr>
              <w:t>3. У Законі України «Про ліцензування видів господарської діяльності» статтю 21 доповнити новим пунктом 5-1 такого змісту:</w:t>
            </w:r>
          </w:p>
          <w:p w:rsidR="00F96B19" w:rsidRPr="00004972" w:rsidRDefault="00F96B19" w:rsidP="00F96B19">
            <w:pPr>
              <w:jc w:val="both"/>
              <w:rPr>
                <w:b/>
                <w:color w:val="000000" w:themeColor="text1"/>
                <w:lang w:val="ru-RU"/>
              </w:rPr>
            </w:pPr>
            <w:r w:rsidRPr="00004972">
              <w:rPr>
                <w:b/>
                <w:color w:val="000000" w:themeColor="text1"/>
                <w:lang w:val="ru-RU"/>
              </w:rPr>
              <w:t>«5-1. Для ліцензування господарської діяльності з випуску та проведення лотерей у порядку, встановленому Кабінетом Міністрів України, формується та ведеться Єдиний реєстр у лотерейній сфері.</w:t>
            </w:r>
          </w:p>
          <w:p w:rsidR="00F96B19" w:rsidRPr="00004972" w:rsidRDefault="00F96B19" w:rsidP="00F96B19">
            <w:pPr>
              <w:jc w:val="both"/>
              <w:rPr>
                <w:b/>
                <w:color w:val="000000" w:themeColor="text1"/>
                <w:lang w:val="ru-RU"/>
              </w:rPr>
            </w:pPr>
            <w:r w:rsidRPr="00004972">
              <w:rPr>
                <w:b/>
                <w:color w:val="000000" w:themeColor="text1"/>
                <w:lang w:val="ru-RU"/>
              </w:rPr>
              <w:t>3 дня початку формування (створення) Єдиного реєстру у лотерейній сфері припиняється ведення ліцензійного реєстру випуску та проведення лотерей. Відомості, включені до ліцензійного реєстру випуску та проведення лотерей на дату початку формування (створення) Єдиного реєстру у лотерейній сфері підлягають  включенню  Комісією з регулювання азартних ігор та лотерей до Єдиного реєстру в лотерейній сфері протягом десяти робочих днів з дня початку його функціонування (створення)».</w:t>
            </w:r>
          </w:p>
          <w:p w:rsidR="00F96B19" w:rsidRPr="00004972" w:rsidRDefault="00F96B19" w:rsidP="00F96B19">
            <w:pPr>
              <w:jc w:val="both"/>
              <w:rPr>
                <w:b/>
                <w:color w:val="000000" w:themeColor="text1"/>
                <w:lang w:val="uk-UA"/>
              </w:rPr>
            </w:pPr>
          </w:p>
          <w:p w:rsidR="008027CD" w:rsidRPr="00004972" w:rsidRDefault="008027CD" w:rsidP="00F96B19">
            <w:pPr>
              <w:jc w:val="both"/>
              <w:rPr>
                <w:b/>
                <w:color w:val="000000" w:themeColor="text1"/>
                <w:lang w:val="uk-UA"/>
              </w:rPr>
            </w:pPr>
          </w:p>
          <w:p w:rsidR="00F96B19" w:rsidRPr="00004972" w:rsidRDefault="00F96B19" w:rsidP="00F96B19">
            <w:pPr>
              <w:jc w:val="center"/>
              <w:rPr>
                <w:color w:val="000000" w:themeColor="text1"/>
                <w:lang w:val="ru-RU"/>
              </w:rPr>
            </w:pPr>
            <w:r w:rsidRPr="00004972">
              <w:rPr>
                <w:color w:val="000000" w:themeColor="text1"/>
                <w:lang w:val="ru-RU"/>
              </w:rPr>
              <w:t>Обґрунтування</w:t>
            </w:r>
          </w:p>
          <w:p w:rsidR="00F96B19" w:rsidRPr="00004972" w:rsidRDefault="00F96B19" w:rsidP="00F96B19">
            <w:pPr>
              <w:jc w:val="both"/>
              <w:rPr>
                <w:color w:val="000000" w:themeColor="text1"/>
                <w:lang w:val="ru-RU"/>
              </w:rPr>
            </w:pPr>
            <w:r w:rsidRPr="00004972">
              <w:rPr>
                <w:color w:val="000000" w:themeColor="text1"/>
                <w:lang w:val="ru-RU"/>
              </w:rPr>
              <w:t xml:space="preserve">Відповідно до чинного законодавства України </w:t>
            </w:r>
            <w:r w:rsidRPr="00004972">
              <w:rPr>
                <w:color w:val="000000" w:themeColor="text1"/>
                <w:lang w:val="ru-RU"/>
              </w:rPr>
              <w:lastRenderedPageBreak/>
              <w:t>у лотерейній сфері на сьогодні має функціонувати два реєстри. Це Єдиний реєстр державних лотерей, запроваджених  в Україні, що передбачений Законом України «Про державні лотереї в Україні», та ліцензійний реєстр господарської діяльності з випуску та проведення лотерей, функціонування якого випливає із приписів Закону України «Про ліцензування видів господарської діяльності».</w:t>
            </w:r>
          </w:p>
          <w:p w:rsidR="00F96B19" w:rsidRPr="00004972" w:rsidRDefault="00F96B19" w:rsidP="00F96B19">
            <w:pPr>
              <w:jc w:val="both"/>
              <w:rPr>
                <w:color w:val="000000" w:themeColor="text1"/>
                <w:lang w:val="ru-RU"/>
              </w:rPr>
            </w:pPr>
            <w:r w:rsidRPr="00004972">
              <w:rPr>
                <w:color w:val="000000" w:themeColor="text1"/>
                <w:lang w:val="ru-RU"/>
              </w:rPr>
              <w:t xml:space="preserve">Законопроєктом передбачається запровадження Єдиного реєстру у лотерейній сфері як єдиного (одного) реєстру в даній сфері суспільних відносин. Однак,  означений єдиний реєстр, виходячи з його інформаційного наповнення та положень законопроєкту, не замінює ліцензійний реєстр провадження господарської діяльності з випуску та проведення лотерей. Так, </w:t>
            </w:r>
          </w:p>
          <w:p w:rsidR="00F96B19" w:rsidRPr="00004972" w:rsidRDefault="00F96B19" w:rsidP="00F96B19">
            <w:pPr>
              <w:jc w:val="both"/>
              <w:rPr>
                <w:color w:val="000000" w:themeColor="text1"/>
                <w:lang w:val="ru-RU"/>
              </w:rPr>
            </w:pPr>
            <w:r w:rsidRPr="00004972">
              <w:rPr>
                <w:color w:val="000000" w:themeColor="text1"/>
                <w:lang w:val="ru-RU"/>
              </w:rPr>
              <w:t>по-перше, Єдиний реєстр у лотерейній сфері лише частково охоплює інформацію, яка відповідно до Закону України «Про ліцензування видів господарської  діяльності» повинна відображатися в ліцензійному реєстрі випуску та проведення лотерей;</w:t>
            </w:r>
          </w:p>
          <w:p w:rsidR="00F96B19" w:rsidRPr="00004972" w:rsidRDefault="00F96B19" w:rsidP="00F96B19">
            <w:pPr>
              <w:jc w:val="both"/>
              <w:rPr>
                <w:color w:val="000000" w:themeColor="text1"/>
                <w:lang w:val="ru-RU"/>
              </w:rPr>
            </w:pPr>
            <w:r w:rsidRPr="00004972">
              <w:rPr>
                <w:color w:val="000000" w:themeColor="text1"/>
                <w:lang w:val="ru-RU"/>
              </w:rPr>
              <w:t>по-друге, законопроєкт не передбачає положень про те, що функціонування Єдиного реєстру у лотерейній сфері замінює (скасовує тощо) функціонування відповідного ліцензійного реєстру;</w:t>
            </w:r>
          </w:p>
          <w:p w:rsidR="00F96B19" w:rsidRPr="00004972" w:rsidRDefault="00F96B19" w:rsidP="00F96B19">
            <w:pPr>
              <w:jc w:val="both"/>
              <w:rPr>
                <w:color w:val="000000" w:themeColor="text1"/>
                <w:lang w:val="ru-RU"/>
              </w:rPr>
            </w:pPr>
            <w:r w:rsidRPr="00004972">
              <w:rPr>
                <w:color w:val="000000" w:themeColor="text1"/>
                <w:lang w:val="ru-RU"/>
              </w:rPr>
              <w:t xml:space="preserve">по-третє, законопроєкт не містить положень про те, що норми Закону України «Про ліцензування видів господарської діяльності», </w:t>
            </w:r>
            <w:r w:rsidRPr="00004972">
              <w:rPr>
                <w:color w:val="000000" w:themeColor="text1"/>
                <w:lang w:val="ru-RU"/>
              </w:rPr>
              <w:lastRenderedPageBreak/>
              <w:t>які стосуються ліцензійного реєстру, не застосовуються для ліцензування господарської діяльності з випуску та проведення лотерей.</w:t>
            </w:r>
          </w:p>
          <w:p w:rsidR="00F96B19" w:rsidRPr="00004972" w:rsidRDefault="00F96B19" w:rsidP="00F96B19">
            <w:pPr>
              <w:jc w:val="both"/>
              <w:rPr>
                <w:color w:val="000000" w:themeColor="text1"/>
                <w:lang w:val="ru-RU"/>
              </w:rPr>
            </w:pPr>
            <w:r w:rsidRPr="00004972">
              <w:rPr>
                <w:color w:val="000000" w:themeColor="text1"/>
                <w:lang w:val="ru-RU"/>
              </w:rPr>
              <w:t>Таким чином, у разі прийняття даного законопроєкту та набрання ним чинності у лотерейній сфері, як і на сьогодні, повинно буде функціонувати два реєстри: ліцензійний реєстр випуску та проведення лотерей та Єдиний реєстр у лотерейній сфері, інформація в яких частково дублюватиметься. А відтак, для функціонування у лотерейній сфері дійсно єдиного (одного) реєстру, пропонуємо законопроєкт доповнити запропонованими положеннями.</w:t>
            </w:r>
          </w:p>
          <w:p w:rsidR="00F96B19" w:rsidRPr="00004972" w:rsidRDefault="00F96B19" w:rsidP="00F96B19">
            <w:pPr>
              <w:jc w:val="both"/>
              <w:rPr>
                <w:color w:val="000000" w:themeColor="text1"/>
                <w:lang w:val="ru-RU"/>
              </w:rPr>
            </w:pPr>
            <w:r w:rsidRPr="00004972">
              <w:rPr>
                <w:color w:val="000000" w:themeColor="text1"/>
                <w:lang w:val="ru-RU"/>
              </w:rPr>
              <w:t>Водночас, на нашу думку, врегулюванню підлягають суспільні відносини на перехідний період, а саме питання відображення відомостей щодо ліцензування випуску та проведення лотерей у період до початку функціонування Єдиного реєстру у лотерейній сфері.</w:t>
            </w:r>
          </w:p>
        </w:tc>
        <w:tc>
          <w:tcPr>
            <w:tcW w:w="4928" w:type="dxa"/>
          </w:tcPr>
          <w:p w:rsidR="0027723A" w:rsidRPr="00004972" w:rsidRDefault="0027723A" w:rsidP="0027723A">
            <w:pPr>
              <w:jc w:val="center"/>
              <w:rPr>
                <w:b/>
                <w:color w:val="000000" w:themeColor="text1"/>
                <w:lang w:val="uk-UA"/>
              </w:rPr>
            </w:pPr>
            <w:r w:rsidRPr="00004972">
              <w:rPr>
                <w:b/>
                <w:color w:val="000000" w:themeColor="text1"/>
                <w:lang w:val="ru-RU"/>
              </w:rPr>
              <w:lastRenderedPageBreak/>
              <w:t>Не</w:t>
            </w:r>
            <w:r w:rsidR="0050793A" w:rsidRPr="00004972">
              <w:rPr>
                <w:b/>
                <w:color w:val="000000" w:themeColor="text1"/>
                <w:lang w:val="ru-RU"/>
              </w:rPr>
              <w:t xml:space="preserve"> </w:t>
            </w:r>
            <w:r w:rsidRPr="00004972">
              <w:rPr>
                <w:b/>
                <w:color w:val="000000" w:themeColor="text1"/>
                <w:lang w:val="ru-RU"/>
              </w:rPr>
              <w:t>враховано</w:t>
            </w:r>
          </w:p>
          <w:p w:rsidR="00F542F0" w:rsidRPr="00004972" w:rsidRDefault="00F542F0" w:rsidP="0027723A">
            <w:pPr>
              <w:jc w:val="center"/>
              <w:rPr>
                <w:b/>
                <w:color w:val="000000" w:themeColor="text1"/>
                <w:lang w:val="uk-UA"/>
              </w:rPr>
            </w:pPr>
          </w:p>
          <w:p w:rsidR="0027723A" w:rsidRPr="00004972" w:rsidRDefault="0027723A" w:rsidP="0027723A">
            <w:pPr>
              <w:jc w:val="both"/>
              <w:rPr>
                <w:color w:val="000000" w:themeColor="text1"/>
                <w:lang w:val="ru-RU"/>
              </w:rPr>
            </w:pPr>
            <w:r w:rsidRPr="00004972">
              <w:rPr>
                <w:color w:val="000000" w:themeColor="text1"/>
                <w:lang w:val="ru-RU"/>
              </w:rPr>
              <w:t>Відповідно до частини третьої статті 5 Закону України «Про державні лотереї в</w:t>
            </w:r>
            <w:r w:rsidR="00C83456" w:rsidRPr="00004972">
              <w:rPr>
                <w:color w:val="000000" w:themeColor="text1"/>
                <w:lang w:val="ru-RU"/>
              </w:rPr>
              <w:t xml:space="preserve"> Україні»</w:t>
            </w:r>
            <w:r w:rsidR="00C83456" w:rsidRPr="00004972">
              <w:rPr>
                <w:color w:val="000000" w:themeColor="text1"/>
                <w:lang w:val="uk-UA"/>
              </w:rPr>
              <w:t xml:space="preserve">, </w:t>
            </w:r>
            <w:r w:rsidRPr="00004972">
              <w:rPr>
                <w:color w:val="000000" w:themeColor="text1"/>
                <w:lang w:val="ru-RU"/>
              </w:rPr>
              <w:t>Уповноважений орган веде Єдиний реєстр державних лотерей, запроваджених в Україні.</w:t>
            </w:r>
          </w:p>
          <w:p w:rsidR="00C83456" w:rsidRPr="00004972" w:rsidRDefault="00C83456" w:rsidP="0027723A">
            <w:pPr>
              <w:jc w:val="both"/>
              <w:rPr>
                <w:color w:val="000000" w:themeColor="text1"/>
                <w:lang w:val="uk-UA"/>
              </w:rPr>
            </w:pPr>
            <w:r w:rsidRPr="00004972">
              <w:rPr>
                <w:color w:val="000000" w:themeColor="text1"/>
                <w:lang w:val="uk-UA"/>
              </w:rPr>
              <w:t>Ч</w:t>
            </w:r>
            <w:r w:rsidRPr="00004972">
              <w:rPr>
                <w:color w:val="000000" w:themeColor="text1"/>
                <w:lang w:val="ru-RU"/>
              </w:rPr>
              <w:t>астин</w:t>
            </w:r>
            <w:r w:rsidRPr="00004972">
              <w:rPr>
                <w:color w:val="000000" w:themeColor="text1"/>
                <w:lang w:val="uk-UA"/>
              </w:rPr>
              <w:t xml:space="preserve">ою </w:t>
            </w:r>
            <w:r w:rsidRPr="00004972">
              <w:rPr>
                <w:color w:val="000000" w:themeColor="text1"/>
                <w:lang w:val="ru-RU"/>
              </w:rPr>
              <w:t>перш</w:t>
            </w:r>
            <w:r w:rsidRPr="00004972">
              <w:rPr>
                <w:color w:val="000000" w:themeColor="text1"/>
                <w:lang w:val="uk-UA"/>
              </w:rPr>
              <w:t>ою</w:t>
            </w:r>
            <w:r w:rsidR="0027723A" w:rsidRPr="00004972">
              <w:rPr>
                <w:color w:val="000000" w:themeColor="text1"/>
                <w:lang w:val="ru-RU"/>
              </w:rPr>
              <w:t xml:space="preserve"> статті 5 Закону України «Про державні лотереї в Україні» передбачено, що </w:t>
            </w:r>
            <w:r w:rsidRPr="00004972">
              <w:rPr>
                <w:color w:val="000000" w:themeColor="text1"/>
                <w:lang w:val="uk-UA"/>
              </w:rPr>
              <w:t>в</w:t>
            </w:r>
            <w:r w:rsidRPr="00004972">
              <w:rPr>
                <w:color w:val="000000" w:themeColor="text1"/>
                <w:lang w:val="ru-RU"/>
              </w:rPr>
              <w:t>имоги до випуску та проведення державних лотерей визначаються Комісією з регулювання азартних ігор та лотерей (далі - Уповноважений орган) відповідно до законодавства про ліцензування.</w:t>
            </w:r>
          </w:p>
          <w:p w:rsidR="0027723A" w:rsidRPr="00004972" w:rsidRDefault="0027723A" w:rsidP="0027723A">
            <w:pPr>
              <w:jc w:val="both"/>
              <w:rPr>
                <w:color w:val="000000" w:themeColor="text1"/>
                <w:lang w:val="uk-UA"/>
              </w:rPr>
            </w:pPr>
            <w:r w:rsidRPr="00004972">
              <w:rPr>
                <w:color w:val="000000" w:themeColor="text1"/>
                <w:lang w:val="uk-UA"/>
              </w:rPr>
              <w:t>В</w:t>
            </w:r>
            <w:r w:rsidR="00C83456" w:rsidRPr="00004972">
              <w:rPr>
                <w:color w:val="000000" w:themeColor="text1"/>
                <w:lang w:val="uk-UA"/>
              </w:rPr>
              <w:t xml:space="preserve"> свою чергу згідно вимог Закону України «Про ліцензування видів господарської діяльності», Комісія з регулювання азартних ігор та лотерей </w:t>
            </w:r>
            <w:r w:rsidRPr="00004972">
              <w:rPr>
                <w:color w:val="000000" w:themeColor="text1"/>
                <w:lang w:val="uk-UA"/>
              </w:rPr>
              <w:t>формує та веде ліцензійний реєстр у лотерейній сфері.</w:t>
            </w:r>
          </w:p>
          <w:p w:rsidR="0027723A" w:rsidRPr="00004972" w:rsidRDefault="00C83456" w:rsidP="0027723A">
            <w:pPr>
              <w:jc w:val="both"/>
              <w:rPr>
                <w:color w:val="000000" w:themeColor="text1"/>
                <w:lang w:val="uk-UA"/>
              </w:rPr>
            </w:pPr>
            <w:r w:rsidRPr="00004972">
              <w:rPr>
                <w:color w:val="000000" w:themeColor="text1"/>
                <w:lang w:val="uk-UA"/>
              </w:rPr>
              <w:t xml:space="preserve">Відповідно до пункту 2 частини четвертої </w:t>
            </w:r>
            <w:r w:rsidRPr="00004972">
              <w:rPr>
                <w:color w:val="000000" w:themeColor="text1"/>
                <w:w w:val="105"/>
                <w:lang w:val="uk-UA"/>
              </w:rPr>
              <w:t>Розділу XII «Прикінцеві та перехідні положення» Закону України «Про</w:t>
            </w:r>
            <w:r w:rsidRPr="00004972">
              <w:rPr>
                <w:color w:val="000000" w:themeColor="text1"/>
                <w:lang w:val="uk-UA"/>
              </w:rPr>
              <w:t xml:space="preserve"> </w:t>
            </w:r>
            <w:r w:rsidRPr="00004972">
              <w:rPr>
                <w:color w:val="000000" w:themeColor="text1"/>
                <w:w w:val="105"/>
                <w:lang w:val="uk-UA"/>
              </w:rPr>
              <w:t>публічні електронні реєстри»,</w:t>
            </w:r>
            <w:r w:rsidRPr="00004972">
              <w:rPr>
                <w:color w:val="000000" w:themeColor="text1"/>
                <w:lang w:val="uk-UA"/>
              </w:rPr>
              <w:t xml:space="preserve"> </w:t>
            </w:r>
            <w:r w:rsidR="0027723A" w:rsidRPr="00004972">
              <w:rPr>
                <w:color w:val="000000" w:themeColor="text1"/>
                <w:lang w:val="uk-UA"/>
              </w:rPr>
              <w:t xml:space="preserve">Кабінет Міністрів України має забезпечити розроблення та внесення на розгляд Верховної Ради України проектів законів України, що врегульовують статус реєстрів відповідно до вимог цього Закону. </w:t>
            </w:r>
          </w:p>
          <w:p w:rsidR="0027723A" w:rsidRPr="00004972" w:rsidRDefault="0027723A" w:rsidP="0027723A">
            <w:pPr>
              <w:jc w:val="both"/>
              <w:rPr>
                <w:color w:val="000000" w:themeColor="text1"/>
                <w:lang w:val="uk-UA"/>
              </w:rPr>
            </w:pPr>
            <w:r w:rsidRPr="00004972">
              <w:rPr>
                <w:color w:val="000000" w:themeColor="text1"/>
                <w:lang w:val="uk-UA"/>
              </w:rPr>
              <w:t xml:space="preserve">Так, пунктом 27 частини першої статті 1 проєкту передбачається, що єдиний реєстр у лотерейній сфері – відкрита база даних, що </w:t>
            </w:r>
            <w:r w:rsidRPr="00004972">
              <w:rPr>
                <w:color w:val="000000" w:themeColor="text1"/>
                <w:lang w:val="uk-UA"/>
              </w:rPr>
              <w:lastRenderedPageBreak/>
              <w:t>містить інформацію про операторів державних лотерей та відомості щодо державних лотерей в Україні.</w:t>
            </w:r>
          </w:p>
          <w:p w:rsidR="00BC1F9E" w:rsidRPr="00004972" w:rsidRDefault="0027723A" w:rsidP="009A4946">
            <w:pPr>
              <w:jc w:val="both"/>
              <w:rPr>
                <w:color w:val="000000" w:themeColor="text1"/>
                <w:lang w:val="uk-UA"/>
              </w:rPr>
            </w:pPr>
            <w:r w:rsidRPr="00004972">
              <w:rPr>
                <w:color w:val="000000" w:themeColor="text1"/>
                <w:lang w:val="uk-UA"/>
              </w:rPr>
              <w:t>Згідно пункту 26 частини першої статті 1 проєкту</w:t>
            </w:r>
            <w:r w:rsidR="009A4946" w:rsidRPr="00004972">
              <w:rPr>
                <w:color w:val="000000" w:themeColor="text1"/>
                <w:lang w:val="uk-UA"/>
              </w:rPr>
              <w:t xml:space="preserve">, </w:t>
            </w:r>
            <w:r w:rsidR="00E61098" w:rsidRPr="00004972">
              <w:rPr>
                <w:b/>
                <w:bCs/>
                <w:color w:val="000000" w:themeColor="text1"/>
                <w:lang w:val="uk-UA"/>
              </w:rPr>
              <w:t xml:space="preserve">ліцензія на випуск та проведення лотерей – </w:t>
            </w:r>
            <w:r w:rsidR="00E61098" w:rsidRPr="00004972">
              <w:rPr>
                <w:bCs/>
                <w:color w:val="000000" w:themeColor="text1"/>
                <w:lang w:val="uk-UA"/>
              </w:rPr>
              <w:t xml:space="preserve">право суб’єкта господарювання на провадження господарської діяльності з випуску та проведення лотерей, </w:t>
            </w:r>
            <w:r w:rsidR="00E61098" w:rsidRPr="00004972">
              <w:rPr>
                <w:b/>
                <w:bCs/>
                <w:color w:val="000000" w:themeColor="text1"/>
                <w:lang w:val="uk-UA"/>
              </w:rPr>
              <w:t xml:space="preserve">про яке наявний запис у Єдиному реєстрі у лотерейній сфері, </w:t>
            </w:r>
            <w:r w:rsidR="00E61098" w:rsidRPr="00004972">
              <w:rPr>
                <w:bCs/>
                <w:color w:val="000000" w:themeColor="text1"/>
                <w:lang w:val="uk-UA"/>
              </w:rPr>
              <w:t>внесений на підставі рішення Уповноваженого органу про видачу ліцензії на випуск та проведення лотерей</w:t>
            </w:r>
            <w:r w:rsidR="00E61098" w:rsidRPr="00004972">
              <w:rPr>
                <w:i/>
                <w:color w:val="000000" w:themeColor="text1"/>
                <w:lang w:val="uk-UA"/>
              </w:rPr>
              <w:t xml:space="preserve"> </w:t>
            </w:r>
            <w:r w:rsidR="00C83456" w:rsidRPr="00004972">
              <w:rPr>
                <w:i/>
                <w:color w:val="000000" w:themeColor="text1"/>
                <w:lang w:val="uk-UA"/>
              </w:rPr>
              <w:t xml:space="preserve">(редакція з урахуванням </w:t>
            </w:r>
            <w:r w:rsidR="00BC1F9E" w:rsidRPr="00004972">
              <w:rPr>
                <w:i/>
                <w:color w:val="000000" w:themeColor="text1"/>
                <w:lang w:val="uk-UA"/>
              </w:rPr>
              <w:t xml:space="preserve">часткового врахування </w:t>
            </w:r>
            <w:r w:rsidR="00C83456" w:rsidRPr="00004972">
              <w:rPr>
                <w:i/>
                <w:color w:val="000000" w:themeColor="text1"/>
                <w:lang w:val="uk-UA"/>
              </w:rPr>
              <w:t>пропозицій ТОВ «М.С.Л.</w:t>
            </w:r>
            <w:r w:rsidR="00BC1F9E" w:rsidRPr="00004972">
              <w:rPr>
                <w:i/>
                <w:color w:val="000000" w:themeColor="text1"/>
                <w:lang w:val="uk-UA"/>
              </w:rPr>
              <w:t>»</w:t>
            </w:r>
            <w:r w:rsidR="00C83456" w:rsidRPr="00004972">
              <w:rPr>
                <w:i/>
                <w:color w:val="000000" w:themeColor="text1"/>
                <w:lang w:val="uk-UA"/>
              </w:rPr>
              <w:t>)</w:t>
            </w:r>
            <w:r w:rsidR="00C83456" w:rsidRPr="00004972">
              <w:rPr>
                <w:color w:val="000000" w:themeColor="text1"/>
                <w:lang w:val="uk-UA"/>
              </w:rPr>
              <w:t>.</w:t>
            </w:r>
          </w:p>
          <w:p w:rsidR="0027723A" w:rsidRPr="00004972" w:rsidRDefault="0027723A" w:rsidP="0027723A">
            <w:pPr>
              <w:jc w:val="both"/>
              <w:rPr>
                <w:color w:val="000000" w:themeColor="text1"/>
                <w:lang w:val="uk-UA"/>
              </w:rPr>
            </w:pPr>
            <w:r w:rsidRPr="00004972">
              <w:rPr>
                <w:color w:val="000000" w:themeColor="text1"/>
                <w:lang w:val="uk-UA"/>
              </w:rPr>
              <w:t>Крім того, частиною п’ятою статті 5</w:t>
            </w:r>
            <w:r w:rsidRPr="00004972">
              <w:rPr>
                <w:color w:val="000000" w:themeColor="text1"/>
                <w:vertAlign w:val="superscript"/>
                <w:lang w:val="uk-UA"/>
              </w:rPr>
              <w:t xml:space="preserve">1 </w:t>
            </w:r>
            <w:r w:rsidRPr="00004972">
              <w:rPr>
                <w:color w:val="000000" w:themeColor="text1"/>
                <w:lang w:val="uk-UA"/>
              </w:rPr>
              <w:t xml:space="preserve">проєкту передбачено інформацію, яка має міститися у Єдиному реєстрі у лотерейній сфері, а саме: перелік відомостей, які містяться у ліцензійному реєстрі у лотерейній сфері, а також </w:t>
            </w:r>
            <w:r w:rsidRPr="00004972">
              <w:rPr>
                <w:color w:val="000000" w:themeColor="text1"/>
                <w:lang w:val="uk-UA" w:eastAsia="uk-UA"/>
              </w:rPr>
              <w:t>відомості щодо державних лотерей оператора державних лотерей (назва державної лотереї, та період проведення державної лотереї).</w:t>
            </w:r>
          </w:p>
          <w:p w:rsidR="0027723A" w:rsidRPr="00004972" w:rsidRDefault="0027723A" w:rsidP="0027723A">
            <w:pPr>
              <w:jc w:val="both"/>
              <w:rPr>
                <w:b/>
                <w:bCs/>
                <w:color w:val="000000" w:themeColor="text1"/>
                <w:lang w:val="uk-UA"/>
              </w:rPr>
            </w:pPr>
            <w:r w:rsidRPr="00004972">
              <w:rPr>
                <w:color w:val="000000" w:themeColor="text1"/>
                <w:lang w:val="uk-UA"/>
              </w:rPr>
              <w:t>Отже, проєктом передбачається запровадження Єдиного реєстру у лотерейній сфері як єдиного (одного) реєстру в даній сфері суспільних відносин, який буде містити інформацію щодо ліцензування, у тому числі, передбачен</w:t>
            </w:r>
            <w:r w:rsidR="00BC1F9E" w:rsidRPr="00004972">
              <w:rPr>
                <w:color w:val="000000" w:themeColor="text1"/>
                <w:lang w:val="uk-UA"/>
              </w:rPr>
              <w:t xml:space="preserve">у </w:t>
            </w:r>
            <w:r w:rsidRPr="00004972">
              <w:rPr>
                <w:color w:val="000000" w:themeColor="text1"/>
                <w:lang w:val="uk-UA"/>
              </w:rPr>
              <w:t>Законом України «Про ліцензування видів господарської діяльності»  щодо ведення ліцензійного реєстру з  провадження господарської діяльності з випуску та проведення лотерей.</w:t>
            </w:r>
          </w:p>
          <w:p w:rsidR="0027723A" w:rsidRPr="00004972" w:rsidRDefault="0027723A" w:rsidP="0027723A">
            <w:pPr>
              <w:jc w:val="both"/>
              <w:rPr>
                <w:color w:val="000000" w:themeColor="text1"/>
                <w:lang w:val="uk-UA"/>
              </w:rPr>
            </w:pPr>
            <w:r w:rsidRPr="00004972">
              <w:rPr>
                <w:color w:val="000000" w:themeColor="text1"/>
                <w:lang w:val="uk-UA"/>
              </w:rPr>
              <w:lastRenderedPageBreak/>
              <w:t>Таким чином, внесення змін до статті 21 «</w:t>
            </w:r>
            <w:r w:rsidRPr="00004972">
              <w:rPr>
                <w:color w:val="000000" w:themeColor="text1"/>
                <w:shd w:val="clear" w:color="auto" w:fill="FFFFFF"/>
                <w:lang w:val="uk-UA"/>
              </w:rPr>
              <w:t>Прикінцеві та перехідні положення</w:t>
            </w:r>
            <w:r w:rsidRPr="00004972">
              <w:rPr>
                <w:color w:val="000000" w:themeColor="text1"/>
                <w:lang w:val="uk-UA"/>
              </w:rPr>
              <w:t>»   Закону України «Про ліцензування видів господарської діяльності» запропоновані ТОВ «М.С.Л.» є недоцільним.</w:t>
            </w:r>
          </w:p>
          <w:p w:rsidR="00F72A6A" w:rsidRPr="00004972" w:rsidRDefault="00F72A6A" w:rsidP="00127A5D">
            <w:pPr>
              <w:jc w:val="both"/>
              <w:rPr>
                <w:color w:val="000000" w:themeColor="text1"/>
                <w:lang w:val="uk-UA"/>
              </w:rPr>
            </w:pPr>
          </w:p>
        </w:tc>
      </w:tr>
    </w:tbl>
    <w:p w:rsidR="008027CD" w:rsidRPr="00004972" w:rsidRDefault="008027CD" w:rsidP="00004972">
      <w:pPr>
        <w:tabs>
          <w:tab w:val="left" w:pos="142"/>
        </w:tabs>
        <w:ind w:left="-142"/>
        <w:rPr>
          <w:b/>
          <w:color w:val="000000" w:themeColor="text1"/>
          <w:sz w:val="26"/>
          <w:szCs w:val="26"/>
          <w:lang w:val="uk-UA"/>
        </w:rPr>
      </w:pPr>
    </w:p>
    <w:p w:rsidR="008027CD" w:rsidRPr="00004972" w:rsidRDefault="008027CD" w:rsidP="00F96B19">
      <w:pPr>
        <w:ind w:hanging="142"/>
        <w:rPr>
          <w:b/>
          <w:color w:val="000000" w:themeColor="text1"/>
          <w:sz w:val="26"/>
          <w:szCs w:val="26"/>
          <w:lang w:val="uk-UA"/>
        </w:rPr>
      </w:pPr>
    </w:p>
    <w:p w:rsidR="00D733BA" w:rsidRPr="00004972" w:rsidRDefault="00004972" w:rsidP="00004972">
      <w:pPr>
        <w:ind w:hanging="142"/>
        <w:rPr>
          <w:b/>
          <w:color w:val="000000" w:themeColor="text1"/>
          <w:sz w:val="26"/>
          <w:szCs w:val="26"/>
        </w:rPr>
      </w:pPr>
      <w:r>
        <w:rPr>
          <w:b/>
          <w:color w:val="000000" w:themeColor="text1"/>
          <w:sz w:val="26"/>
          <w:szCs w:val="26"/>
          <w:lang w:val="uk-UA"/>
        </w:rPr>
        <w:t>Д</w:t>
      </w:r>
      <w:r w:rsidR="00F96B19" w:rsidRPr="00004972">
        <w:rPr>
          <w:b/>
          <w:color w:val="000000" w:themeColor="text1"/>
          <w:sz w:val="26"/>
          <w:szCs w:val="26"/>
        </w:rPr>
        <w:t>иректор</w:t>
      </w:r>
      <w:r>
        <w:rPr>
          <w:b/>
          <w:color w:val="000000" w:themeColor="text1"/>
          <w:sz w:val="26"/>
          <w:szCs w:val="26"/>
          <w:lang w:val="uk-UA"/>
        </w:rPr>
        <w:t xml:space="preserve"> </w:t>
      </w:r>
      <w:r w:rsidR="00F96B19" w:rsidRPr="00004972">
        <w:rPr>
          <w:b/>
          <w:color w:val="000000" w:themeColor="text1"/>
          <w:sz w:val="26"/>
          <w:szCs w:val="26"/>
        </w:rPr>
        <w:t>департаменту</w:t>
      </w:r>
      <w:r>
        <w:rPr>
          <w:b/>
          <w:color w:val="000000" w:themeColor="text1"/>
          <w:sz w:val="26"/>
          <w:szCs w:val="26"/>
          <w:lang w:val="uk-UA"/>
        </w:rPr>
        <w:t xml:space="preserve"> </w:t>
      </w:r>
      <w:r w:rsidR="00F96B19" w:rsidRPr="00004972">
        <w:rPr>
          <w:b/>
          <w:color w:val="000000" w:themeColor="text1"/>
          <w:sz w:val="26"/>
          <w:szCs w:val="26"/>
        </w:rPr>
        <w:t xml:space="preserve">методології                                                                                  </w:t>
      </w:r>
      <w:r>
        <w:rPr>
          <w:b/>
          <w:color w:val="000000" w:themeColor="text1"/>
          <w:sz w:val="26"/>
          <w:szCs w:val="26"/>
        </w:rPr>
        <w:t xml:space="preserve">                             </w:t>
      </w:r>
      <w:r w:rsidR="0085114E">
        <w:rPr>
          <w:b/>
          <w:color w:val="000000" w:themeColor="text1"/>
          <w:sz w:val="26"/>
          <w:szCs w:val="26"/>
          <w:lang w:val="uk-UA"/>
        </w:rPr>
        <w:t xml:space="preserve">        </w:t>
      </w:r>
      <w:bookmarkStart w:id="1" w:name="_GoBack"/>
      <w:bookmarkEnd w:id="1"/>
      <w:r>
        <w:rPr>
          <w:b/>
          <w:color w:val="000000" w:themeColor="text1"/>
          <w:sz w:val="26"/>
          <w:szCs w:val="26"/>
        </w:rPr>
        <w:t xml:space="preserve">  </w:t>
      </w:r>
      <w:r>
        <w:rPr>
          <w:b/>
          <w:color w:val="000000" w:themeColor="text1"/>
          <w:sz w:val="26"/>
          <w:szCs w:val="26"/>
          <w:lang w:val="uk-UA"/>
        </w:rPr>
        <w:t xml:space="preserve">   </w:t>
      </w:r>
      <w:r w:rsidR="000239CA" w:rsidRPr="00004972">
        <w:rPr>
          <w:b/>
          <w:color w:val="000000" w:themeColor="text1"/>
          <w:sz w:val="26"/>
          <w:szCs w:val="26"/>
        </w:rPr>
        <w:t xml:space="preserve"> </w:t>
      </w:r>
      <w:r>
        <w:rPr>
          <w:b/>
          <w:color w:val="000000" w:themeColor="text1"/>
          <w:sz w:val="26"/>
          <w:szCs w:val="26"/>
          <w:lang w:val="uk-UA"/>
        </w:rPr>
        <w:t>Наталія ЛЕХ</w:t>
      </w:r>
    </w:p>
    <w:sectPr w:rsidR="00D733BA" w:rsidRPr="00004972" w:rsidSect="00127A5D">
      <w:headerReference w:type="default" r:id="rId9"/>
      <w:pgSz w:w="16838" w:h="11906" w:orient="landscape"/>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18" w:rsidRDefault="00823218" w:rsidP="00322919">
      <w:r>
        <w:separator/>
      </w:r>
    </w:p>
  </w:endnote>
  <w:endnote w:type="continuationSeparator" w:id="0">
    <w:p w:rsidR="00823218" w:rsidRDefault="00823218" w:rsidP="0032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18" w:rsidRDefault="00823218" w:rsidP="00322919">
      <w:r>
        <w:separator/>
      </w:r>
    </w:p>
  </w:footnote>
  <w:footnote w:type="continuationSeparator" w:id="0">
    <w:p w:rsidR="00823218" w:rsidRDefault="00823218" w:rsidP="0032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130640"/>
      <w:docPartObj>
        <w:docPartGallery w:val="Page Numbers (Top of Page)"/>
        <w:docPartUnique/>
      </w:docPartObj>
    </w:sdtPr>
    <w:sdtEndPr/>
    <w:sdtContent>
      <w:p w:rsidR="00E441F7" w:rsidRDefault="00433356">
        <w:pPr>
          <w:pStyle w:val="a4"/>
          <w:jc w:val="center"/>
        </w:pPr>
        <w:r>
          <w:fldChar w:fldCharType="begin"/>
        </w:r>
        <w:r w:rsidR="00B955A9">
          <w:instrText>PAGE   \* MERGEFORMAT</w:instrText>
        </w:r>
        <w:r>
          <w:fldChar w:fldCharType="separate"/>
        </w:r>
        <w:r w:rsidR="0085114E">
          <w:rPr>
            <w:noProof/>
          </w:rPr>
          <w:t>16</w:t>
        </w:r>
        <w:r>
          <w:rPr>
            <w:noProof/>
          </w:rPr>
          <w:fldChar w:fldCharType="end"/>
        </w:r>
      </w:p>
    </w:sdtContent>
  </w:sdt>
  <w:p w:rsidR="00E441F7" w:rsidRDefault="00E441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19"/>
    <w:rsid w:val="000000EA"/>
    <w:rsid w:val="00002EDB"/>
    <w:rsid w:val="000047E4"/>
    <w:rsid w:val="00004972"/>
    <w:rsid w:val="00015CAC"/>
    <w:rsid w:val="00021CA9"/>
    <w:rsid w:val="000239CA"/>
    <w:rsid w:val="00023C04"/>
    <w:rsid w:val="00025B56"/>
    <w:rsid w:val="00035770"/>
    <w:rsid w:val="00063865"/>
    <w:rsid w:val="00070338"/>
    <w:rsid w:val="0007279D"/>
    <w:rsid w:val="00072831"/>
    <w:rsid w:val="0009733B"/>
    <w:rsid w:val="000A73FF"/>
    <w:rsid w:val="000C52CD"/>
    <w:rsid w:val="000C67C5"/>
    <w:rsid w:val="000D1599"/>
    <w:rsid w:val="000D5718"/>
    <w:rsid w:val="000E036D"/>
    <w:rsid w:val="000F07A4"/>
    <w:rsid w:val="00112FEC"/>
    <w:rsid w:val="00126EFE"/>
    <w:rsid w:val="00127577"/>
    <w:rsid w:val="00127A5D"/>
    <w:rsid w:val="00133B58"/>
    <w:rsid w:val="00136406"/>
    <w:rsid w:val="00137FAA"/>
    <w:rsid w:val="00144CB9"/>
    <w:rsid w:val="001506FE"/>
    <w:rsid w:val="001625D7"/>
    <w:rsid w:val="00172682"/>
    <w:rsid w:val="001765F8"/>
    <w:rsid w:val="00177109"/>
    <w:rsid w:val="00180357"/>
    <w:rsid w:val="00181276"/>
    <w:rsid w:val="00194CA6"/>
    <w:rsid w:val="001A04F2"/>
    <w:rsid w:val="001B7541"/>
    <w:rsid w:val="001B7D8B"/>
    <w:rsid w:val="001D504B"/>
    <w:rsid w:val="001E0EF9"/>
    <w:rsid w:val="001E4E74"/>
    <w:rsid w:val="001E7B37"/>
    <w:rsid w:val="001F05D8"/>
    <w:rsid w:val="00203168"/>
    <w:rsid w:val="00205A55"/>
    <w:rsid w:val="00211672"/>
    <w:rsid w:val="00213C13"/>
    <w:rsid w:val="00223F9A"/>
    <w:rsid w:val="00230AB4"/>
    <w:rsid w:val="00230BF3"/>
    <w:rsid w:val="00243293"/>
    <w:rsid w:val="00252A8A"/>
    <w:rsid w:val="00255EFE"/>
    <w:rsid w:val="0027723A"/>
    <w:rsid w:val="00284067"/>
    <w:rsid w:val="0029558F"/>
    <w:rsid w:val="002A0E86"/>
    <w:rsid w:val="002A4597"/>
    <w:rsid w:val="002A5EF9"/>
    <w:rsid w:val="002B4592"/>
    <w:rsid w:val="002B6EF7"/>
    <w:rsid w:val="002C537A"/>
    <w:rsid w:val="002D773B"/>
    <w:rsid w:val="002E7F5C"/>
    <w:rsid w:val="002F0D1D"/>
    <w:rsid w:val="00303837"/>
    <w:rsid w:val="003041E5"/>
    <w:rsid w:val="003077D4"/>
    <w:rsid w:val="00311459"/>
    <w:rsid w:val="003135BF"/>
    <w:rsid w:val="00322919"/>
    <w:rsid w:val="00335378"/>
    <w:rsid w:val="0033626A"/>
    <w:rsid w:val="00342D9D"/>
    <w:rsid w:val="003538C6"/>
    <w:rsid w:val="00353962"/>
    <w:rsid w:val="003741CC"/>
    <w:rsid w:val="00376FE5"/>
    <w:rsid w:val="00380A17"/>
    <w:rsid w:val="00393E18"/>
    <w:rsid w:val="003A164B"/>
    <w:rsid w:val="003A24ED"/>
    <w:rsid w:val="003A32BD"/>
    <w:rsid w:val="003A47A5"/>
    <w:rsid w:val="003A545B"/>
    <w:rsid w:val="003A5487"/>
    <w:rsid w:val="003A7751"/>
    <w:rsid w:val="003B15FE"/>
    <w:rsid w:val="003B29D2"/>
    <w:rsid w:val="003B7DC2"/>
    <w:rsid w:val="003D53C1"/>
    <w:rsid w:val="003D57D8"/>
    <w:rsid w:val="003E4779"/>
    <w:rsid w:val="003F213B"/>
    <w:rsid w:val="0040425E"/>
    <w:rsid w:val="004045B1"/>
    <w:rsid w:val="004061BB"/>
    <w:rsid w:val="00414D1A"/>
    <w:rsid w:val="004217DF"/>
    <w:rsid w:val="00426F3F"/>
    <w:rsid w:val="00433356"/>
    <w:rsid w:val="00437B77"/>
    <w:rsid w:val="00446920"/>
    <w:rsid w:val="00454FC3"/>
    <w:rsid w:val="004644B3"/>
    <w:rsid w:val="0047458F"/>
    <w:rsid w:val="004825EF"/>
    <w:rsid w:val="004955B1"/>
    <w:rsid w:val="004A45DE"/>
    <w:rsid w:val="004A7AA4"/>
    <w:rsid w:val="004D5062"/>
    <w:rsid w:val="004F2ED3"/>
    <w:rsid w:val="0050793A"/>
    <w:rsid w:val="0053222C"/>
    <w:rsid w:val="00533CA4"/>
    <w:rsid w:val="00536896"/>
    <w:rsid w:val="00537E1D"/>
    <w:rsid w:val="00544A38"/>
    <w:rsid w:val="00544BE3"/>
    <w:rsid w:val="0054616C"/>
    <w:rsid w:val="00552434"/>
    <w:rsid w:val="005676C9"/>
    <w:rsid w:val="00576DAD"/>
    <w:rsid w:val="0059475E"/>
    <w:rsid w:val="005A47D6"/>
    <w:rsid w:val="005C12FF"/>
    <w:rsid w:val="005C7E9E"/>
    <w:rsid w:val="005D0660"/>
    <w:rsid w:val="005D189B"/>
    <w:rsid w:val="005D1975"/>
    <w:rsid w:val="005D6DCC"/>
    <w:rsid w:val="005E67C2"/>
    <w:rsid w:val="005E6B57"/>
    <w:rsid w:val="005F3712"/>
    <w:rsid w:val="005F6A98"/>
    <w:rsid w:val="00602F85"/>
    <w:rsid w:val="00615013"/>
    <w:rsid w:val="00617ED7"/>
    <w:rsid w:val="00622F77"/>
    <w:rsid w:val="00634461"/>
    <w:rsid w:val="006462B8"/>
    <w:rsid w:val="00653B61"/>
    <w:rsid w:val="00666BF1"/>
    <w:rsid w:val="00683A6E"/>
    <w:rsid w:val="00692940"/>
    <w:rsid w:val="00694F8F"/>
    <w:rsid w:val="006B2DA7"/>
    <w:rsid w:val="006C1EA6"/>
    <w:rsid w:val="006D5CB8"/>
    <w:rsid w:val="006D7C32"/>
    <w:rsid w:val="006E0589"/>
    <w:rsid w:val="006F306B"/>
    <w:rsid w:val="006F3FA4"/>
    <w:rsid w:val="006F6BEE"/>
    <w:rsid w:val="006F6FD4"/>
    <w:rsid w:val="00715EFE"/>
    <w:rsid w:val="00717478"/>
    <w:rsid w:val="00721A00"/>
    <w:rsid w:val="00723D63"/>
    <w:rsid w:val="00731869"/>
    <w:rsid w:val="0073479D"/>
    <w:rsid w:val="007353AA"/>
    <w:rsid w:val="00742A9E"/>
    <w:rsid w:val="007445E0"/>
    <w:rsid w:val="00753AF0"/>
    <w:rsid w:val="00761906"/>
    <w:rsid w:val="00777DAA"/>
    <w:rsid w:val="00787D35"/>
    <w:rsid w:val="00793A98"/>
    <w:rsid w:val="007A68E3"/>
    <w:rsid w:val="007B364F"/>
    <w:rsid w:val="007B758E"/>
    <w:rsid w:val="007C5166"/>
    <w:rsid w:val="007E518D"/>
    <w:rsid w:val="007F064A"/>
    <w:rsid w:val="008027CD"/>
    <w:rsid w:val="00804389"/>
    <w:rsid w:val="00811163"/>
    <w:rsid w:val="0081172B"/>
    <w:rsid w:val="00811FEE"/>
    <w:rsid w:val="00823218"/>
    <w:rsid w:val="00824F16"/>
    <w:rsid w:val="00833B17"/>
    <w:rsid w:val="00850BAC"/>
    <w:rsid w:val="0085114E"/>
    <w:rsid w:val="00854D52"/>
    <w:rsid w:val="0087524B"/>
    <w:rsid w:val="00884D8F"/>
    <w:rsid w:val="008964FE"/>
    <w:rsid w:val="008A23B5"/>
    <w:rsid w:val="008A6EA7"/>
    <w:rsid w:val="008B64B3"/>
    <w:rsid w:val="008C40E6"/>
    <w:rsid w:val="008E3059"/>
    <w:rsid w:val="008F2CAC"/>
    <w:rsid w:val="00903EAD"/>
    <w:rsid w:val="00911CC1"/>
    <w:rsid w:val="00913CE6"/>
    <w:rsid w:val="00917DD1"/>
    <w:rsid w:val="00921BE0"/>
    <w:rsid w:val="00935C9D"/>
    <w:rsid w:val="00967277"/>
    <w:rsid w:val="009804A4"/>
    <w:rsid w:val="009A4946"/>
    <w:rsid w:val="009B0477"/>
    <w:rsid w:val="009B4233"/>
    <w:rsid w:val="009C2A29"/>
    <w:rsid w:val="009E649D"/>
    <w:rsid w:val="009E6A00"/>
    <w:rsid w:val="009F15BF"/>
    <w:rsid w:val="00A05B32"/>
    <w:rsid w:val="00A47AB2"/>
    <w:rsid w:val="00A75317"/>
    <w:rsid w:val="00A75BCB"/>
    <w:rsid w:val="00A82304"/>
    <w:rsid w:val="00A823E8"/>
    <w:rsid w:val="00A832A9"/>
    <w:rsid w:val="00A9025B"/>
    <w:rsid w:val="00A9705C"/>
    <w:rsid w:val="00AB5654"/>
    <w:rsid w:val="00AC60CB"/>
    <w:rsid w:val="00AD2CFA"/>
    <w:rsid w:val="00AD40DE"/>
    <w:rsid w:val="00B27EBB"/>
    <w:rsid w:val="00B35FD7"/>
    <w:rsid w:val="00B36505"/>
    <w:rsid w:val="00B36606"/>
    <w:rsid w:val="00B4141E"/>
    <w:rsid w:val="00B45C41"/>
    <w:rsid w:val="00B50933"/>
    <w:rsid w:val="00B55821"/>
    <w:rsid w:val="00B61767"/>
    <w:rsid w:val="00B72679"/>
    <w:rsid w:val="00B93B59"/>
    <w:rsid w:val="00B955A9"/>
    <w:rsid w:val="00B95EAC"/>
    <w:rsid w:val="00B977C3"/>
    <w:rsid w:val="00BA4C4F"/>
    <w:rsid w:val="00BC1F9E"/>
    <w:rsid w:val="00BD1253"/>
    <w:rsid w:val="00BD2764"/>
    <w:rsid w:val="00BD5571"/>
    <w:rsid w:val="00BE34A3"/>
    <w:rsid w:val="00BF1084"/>
    <w:rsid w:val="00BF469C"/>
    <w:rsid w:val="00C06566"/>
    <w:rsid w:val="00C22FC5"/>
    <w:rsid w:val="00C2331E"/>
    <w:rsid w:val="00C274CB"/>
    <w:rsid w:val="00C33B1E"/>
    <w:rsid w:val="00C37478"/>
    <w:rsid w:val="00C44D3E"/>
    <w:rsid w:val="00C54212"/>
    <w:rsid w:val="00C6455B"/>
    <w:rsid w:val="00C803E4"/>
    <w:rsid w:val="00C83456"/>
    <w:rsid w:val="00C837C9"/>
    <w:rsid w:val="00C8712D"/>
    <w:rsid w:val="00C9084A"/>
    <w:rsid w:val="00C90C75"/>
    <w:rsid w:val="00C92615"/>
    <w:rsid w:val="00CA43D1"/>
    <w:rsid w:val="00CA7EE7"/>
    <w:rsid w:val="00CD0617"/>
    <w:rsid w:val="00CD1B84"/>
    <w:rsid w:val="00CF3A75"/>
    <w:rsid w:val="00CF6A3B"/>
    <w:rsid w:val="00D017D6"/>
    <w:rsid w:val="00D02549"/>
    <w:rsid w:val="00D032F1"/>
    <w:rsid w:val="00D04686"/>
    <w:rsid w:val="00D10627"/>
    <w:rsid w:val="00D10F07"/>
    <w:rsid w:val="00D21C99"/>
    <w:rsid w:val="00D24D9D"/>
    <w:rsid w:val="00D251CE"/>
    <w:rsid w:val="00D34387"/>
    <w:rsid w:val="00D347D7"/>
    <w:rsid w:val="00D613DB"/>
    <w:rsid w:val="00D71F92"/>
    <w:rsid w:val="00D733BA"/>
    <w:rsid w:val="00D84CF9"/>
    <w:rsid w:val="00D93F51"/>
    <w:rsid w:val="00DB12E0"/>
    <w:rsid w:val="00DC3AC4"/>
    <w:rsid w:val="00DC65C5"/>
    <w:rsid w:val="00DC6A33"/>
    <w:rsid w:val="00DD14ED"/>
    <w:rsid w:val="00DD55B1"/>
    <w:rsid w:val="00DE1973"/>
    <w:rsid w:val="00DF1243"/>
    <w:rsid w:val="00DF7432"/>
    <w:rsid w:val="00E110BE"/>
    <w:rsid w:val="00E22D3A"/>
    <w:rsid w:val="00E441F7"/>
    <w:rsid w:val="00E4582E"/>
    <w:rsid w:val="00E459C9"/>
    <w:rsid w:val="00E61098"/>
    <w:rsid w:val="00E65E79"/>
    <w:rsid w:val="00E72D34"/>
    <w:rsid w:val="00E80F84"/>
    <w:rsid w:val="00E81A2E"/>
    <w:rsid w:val="00E901F6"/>
    <w:rsid w:val="00E936A6"/>
    <w:rsid w:val="00EA3CA3"/>
    <w:rsid w:val="00EB246F"/>
    <w:rsid w:val="00EB41B5"/>
    <w:rsid w:val="00EB5C36"/>
    <w:rsid w:val="00EB6F16"/>
    <w:rsid w:val="00EC64BA"/>
    <w:rsid w:val="00EF74F5"/>
    <w:rsid w:val="00F01ACA"/>
    <w:rsid w:val="00F15392"/>
    <w:rsid w:val="00F21FED"/>
    <w:rsid w:val="00F24DC9"/>
    <w:rsid w:val="00F3743F"/>
    <w:rsid w:val="00F51ABD"/>
    <w:rsid w:val="00F542F0"/>
    <w:rsid w:val="00F54B8C"/>
    <w:rsid w:val="00F5544C"/>
    <w:rsid w:val="00F56D3C"/>
    <w:rsid w:val="00F666A8"/>
    <w:rsid w:val="00F72A6A"/>
    <w:rsid w:val="00F73169"/>
    <w:rsid w:val="00F82769"/>
    <w:rsid w:val="00F91D11"/>
    <w:rsid w:val="00F96B19"/>
    <w:rsid w:val="00FA4677"/>
    <w:rsid w:val="00FB25D6"/>
    <w:rsid w:val="00FB71E7"/>
    <w:rsid w:val="00FC32CC"/>
    <w:rsid w:val="00FC7115"/>
    <w:rsid w:val="00FD3074"/>
    <w:rsid w:val="00FD440A"/>
    <w:rsid w:val="00FD73EF"/>
    <w:rsid w:val="00FF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1F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96B19"/>
    <w:pPr>
      <w:jc w:val="both"/>
    </w:pPr>
  </w:style>
  <w:style w:type="table" w:styleId="a3">
    <w:name w:val="Table Grid"/>
    <w:basedOn w:val="a1"/>
    <w:uiPriority w:val="59"/>
    <w:rsid w:val="00F96B1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22919"/>
    <w:pPr>
      <w:tabs>
        <w:tab w:val="center" w:pos="4677"/>
        <w:tab w:val="right" w:pos="9355"/>
      </w:tabs>
    </w:pPr>
  </w:style>
  <w:style w:type="character" w:customStyle="1" w:styleId="a5">
    <w:name w:val="Верхний колонтитул Знак"/>
    <w:basedOn w:val="a0"/>
    <w:link w:val="a4"/>
    <w:uiPriority w:val="99"/>
    <w:rsid w:val="00322919"/>
    <w:rPr>
      <w:rFonts w:ascii="Times New Roman" w:eastAsia="Times New Roman" w:hAnsi="Times New Roman" w:cs="Times New Roman"/>
      <w:lang w:val="uk-UA"/>
    </w:rPr>
  </w:style>
  <w:style w:type="paragraph" w:styleId="a6">
    <w:name w:val="footer"/>
    <w:basedOn w:val="a"/>
    <w:link w:val="a7"/>
    <w:uiPriority w:val="99"/>
    <w:unhideWhenUsed/>
    <w:rsid w:val="00322919"/>
    <w:pPr>
      <w:tabs>
        <w:tab w:val="center" w:pos="4677"/>
        <w:tab w:val="right" w:pos="9355"/>
      </w:tabs>
    </w:pPr>
  </w:style>
  <w:style w:type="character" w:customStyle="1" w:styleId="a7">
    <w:name w:val="Нижний колонтитул Знак"/>
    <w:basedOn w:val="a0"/>
    <w:link w:val="a6"/>
    <w:uiPriority w:val="99"/>
    <w:rsid w:val="00322919"/>
    <w:rPr>
      <w:rFonts w:ascii="Times New Roman" w:eastAsia="Times New Roman" w:hAnsi="Times New Roman" w:cs="Times New Roman"/>
      <w:lang w:val="uk-UA"/>
    </w:rPr>
  </w:style>
  <w:style w:type="paragraph" w:customStyle="1" w:styleId="rvps2">
    <w:name w:val="rvps2"/>
    <w:basedOn w:val="a"/>
    <w:rsid w:val="006C1EA6"/>
    <w:pPr>
      <w:spacing w:before="100" w:beforeAutospacing="1" w:after="100" w:afterAutospacing="1"/>
    </w:pPr>
  </w:style>
  <w:style w:type="character" w:customStyle="1" w:styleId="rvts46">
    <w:name w:val="rvts46"/>
    <w:basedOn w:val="a0"/>
    <w:rsid w:val="006C1EA6"/>
  </w:style>
  <w:style w:type="character" w:styleId="a8">
    <w:name w:val="Hyperlink"/>
    <w:basedOn w:val="a0"/>
    <w:uiPriority w:val="99"/>
    <w:semiHidden/>
    <w:unhideWhenUsed/>
    <w:rsid w:val="006C1EA6"/>
    <w:rPr>
      <w:color w:val="0000FF"/>
      <w:u w:val="single"/>
    </w:rPr>
  </w:style>
  <w:style w:type="paragraph" w:styleId="a9">
    <w:name w:val="Balloon Text"/>
    <w:basedOn w:val="a"/>
    <w:link w:val="aa"/>
    <w:uiPriority w:val="99"/>
    <w:semiHidden/>
    <w:unhideWhenUsed/>
    <w:rsid w:val="00127A5D"/>
    <w:rPr>
      <w:rFonts w:ascii="Tahoma" w:hAnsi="Tahoma" w:cs="Tahoma"/>
      <w:sz w:val="16"/>
      <w:szCs w:val="16"/>
    </w:rPr>
  </w:style>
  <w:style w:type="character" w:customStyle="1" w:styleId="aa">
    <w:name w:val="Текст выноски Знак"/>
    <w:basedOn w:val="a0"/>
    <w:link w:val="a9"/>
    <w:uiPriority w:val="99"/>
    <w:semiHidden/>
    <w:rsid w:val="00127A5D"/>
    <w:rPr>
      <w:rFonts w:ascii="Tahoma" w:eastAsia="Times New Roman" w:hAnsi="Tahoma" w:cs="Tahoma"/>
      <w:sz w:val="16"/>
      <w:szCs w:val="16"/>
      <w:lang w:val="uk-UA"/>
    </w:rPr>
  </w:style>
  <w:style w:type="character" w:customStyle="1" w:styleId="rvts9">
    <w:name w:val="rvts9"/>
    <w:basedOn w:val="a0"/>
    <w:rsid w:val="00F01ACA"/>
  </w:style>
  <w:style w:type="paragraph" w:styleId="ab">
    <w:name w:val="List Paragraph"/>
    <w:basedOn w:val="a"/>
    <w:uiPriority w:val="99"/>
    <w:qFormat/>
    <w:rsid w:val="0027723A"/>
    <w:pPr>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1F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96B19"/>
    <w:pPr>
      <w:jc w:val="both"/>
    </w:pPr>
  </w:style>
  <w:style w:type="table" w:styleId="a3">
    <w:name w:val="Table Grid"/>
    <w:basedOn w:val="a1"/>
    <w:uiPriority w:val="59"/>
    <w:rsid w:val="00F96B1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22919"/>
    <w:pPr>
      <w:tabs>
        <w:tab w:val="center" w:pos="4677"/>
        <w:tab w:val="right" w:pos="9355"/>
      </w:tabs>
    </w:pPr>
  </w:style>
  <w:style w:type="character" w:customStyle="1" w:styleId="a5">
    <w:name w:val="Верхний колонтитул Знак"/>
    <w:basedOn w:val="a0"/>
    <w:link w:val="a4"/>
    <w:uiPriority w:val="99"/>
    <w:rsid w:val="00322919"/>
    <w:rPr>
      <w:rFonts w:ascii="Times New Roman" w:eastAsia="Times New Roman" w:hAnsi="Times New Roman" w:cs="Times New Roman"/>
      <w:lang w:val="uk-UA"/>
    </w:rPr>
  </w:style>
  <w:style w:type="paragraph" w:styleId="a6">
    <w:name w:val="footer"/>
    <w:basedOn w:val="a"/>
    <w:link w:val="a7"/>
    <w:uiPriority w:val="99"/>
    <w:unhideWhenUsed/>
    <w:rsid w:val="00322919"/>
    <w:pPr>
      <w:tabs>
        <w:tab w:val="center" w:pos="4677"/>
        <w:tab w:val="right" w:pos="9355"/>
      </w:tabs>
    </w:pPr>
  </w:style>
  <w:style w:type="character" w:customStyle="1" w:styleId="a7">
    <w:name w:val="Нижний колонтитул Знак"/>
    <w:basedOn w:val="a0"/>
    <w:link w:val="a6"/>
    <w:uiPriority w:val="99"/>
    <w:rsid w:val="00322919"/>
    <w:rPr>
      <w:rFonts w:ascii="Times New Roman" w:eastAsia="Times New Roman" w:hAnsi="Times New Roman" w:cs="Times New Roman"/>
      <w:lang w:val="uk-UA"/>
    </w:rPr>
  </w:style>
  <w:style w:type="paragraph" w:customStyle="1" w:styleId="rvps2">
    <w:name w:val="rvps2"/>
    <w:basedOn w:val="a"/>
    <w:rsid w:val="006C1EA6"/>
    <w:pPr>
      <w:spacing w:before="100" w:beforeAutospacing="1" w:after="100" w:afterAutospacing="1"/>
    </w:pPr>
  </w:style>
  <w:style w:type="character" w:customStyle="1" w:styleId="rvts46">
    <w:name w:val="rvts46"/>
    <w:basedOn w:val="a0"/>
    <w:rsid w:val="006C1EA6"/>
  </w:style>
  <w:style w:type="character" w:styleId="a8">
    <w:name w:val="Hyperlink"/>
    <w:basedOn w:val="a0"/>
    <w:uiPriority w:val="99"/>
    <w:semiHidden/>
    <w:unhideWhenUsed/>
    <w:rsid w:val="006C1EA6"/>
    <w:rPr>
      <w:color w:val="0000FF"/>
      <w:u w:val="single"/>
    </w:rPr>
  </w:style>
  <w:style w:type="paragraph" w:styleId="a9">
    <w:name w:val="Balloon Text"/>
    <w:basedOn w:val="a"/>
    <w:link w:val="aa"/>
    <w:uiPriority w:val="99"/>
    <w:semiHidden/>
    <w:unhideWhenUsed/>
    <w:rsid w:val="00127A5D"/>
    <w:rPr>
      <w:rFonts w:ascii="Tahoma" w:hAnsi="Tahoma" w:cs="Tahoma"/>
      <w:sz w:val="16"/>
      <w:szCs w:val="16"/>
    </w:rPr>
  </w:style>
  <w:style w:type="character" w:customStyle="1" w:styleId="aa">
    <w:name w:val="Текст выноски Знак"/>
    <w:basedOn w:val="a0"/>
    <w:link w:val="a9"/>
    <w:uiPriority w:val="99"/>
    <w:semiHidden/>
    <w:rsid w:val="00127A5D"/>
    <w:rPr>
      <w:rFonts w:ascii="Tahoma" w:eastAsia="Times New Roman" w:hAnsi="Tahoma" w:cs="Tahoma"/>
      <w:sz w:val="16"/>
      <w:szCs w:val="16"/>
      <w:lang w:val="uk-UA"/>
    </w:rPr>
  </w:style>
  <w:style w:type="character" w:customStyle="1" w:styleId="rvts9">
    <w:name w:val="rvts9"/>
    <w:basedOn w:val="a0"/>
    <w:rsid w:val="00F01ACA"/>
  </w:style>
  <w:style w:type="paragraph" w:styleId="ab">
    <w:name w:val="List Paragraph"/>
    <w:basedOn w:val="a"/>
    <w:uiPriority w:val="99"/>
    <w:qFormat/>
    <w:rsid w:val="0027723A"/>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053">
      <w:bodyDiv w:val="1"/>
      <w:marLeft w:val="0"/>
      <w:marRight w:val="0"/>
      <w:marTop w:val="0"/>
      <w:marBottom w:val="0"/>
      <w:divBdr>
        <w:top w:val="none" w:sz="0" w:space="0" w:color="auto"/>
        <w:left w:val="none" w:sz="0" w:space="0" w:color="auto"/>
        <w:bottom w:val="none" w:sz="0" w:space="0" w:color="auto"/>
        <w:right w:val="none" w:sz="0" w:space="0" w:color="auto"/>
      </w:divBdr>
    </w:div>
    <w:div w:id="83036681">
      <w:bodyDiv w:val="1"/>
      <w:marLeft w:val="0"/>
      <w:marRight w:val="0"/>
      <w:marTop w:val="0"/>
      <w:marBottom w:val="0"/>
      <w:divBdr>
        <w:top w:val="none" w:sz="0" w:space="0" w:color="auto"/>
        <w:left w:val="none" w:sz="0" w:space="0" w:color="auto"/>
        <w:bottom w:val="none" w:sz="0" w:space="0" w:color="auto"/>
        <w:right w:val="none" w:sz="0" w:space="0" w:color="auto"/>
      </w:divBdr>
    </w:div>
    <w:div w:id="147484167">
      <w:bodyDiv w:val="1"/>
      <w:marLeft w:val="0"/>
      <w:marRight w:val="0"/>
      <w:marTop w:val="0"/>
      <w:marBottom w:val="0"/>
      <w:divBdr>
        <w:top w:val="none" w:sz="0" w:space="0" w:color="auto"/>
        <w:left w:val="none" w:sz="0" w:space="0" w:color="auto"/>
        <w:bottom w:val="none" w:sz="0" w:space="0" w:color="auto"/>
        <w:right w:val="none" w:sz="0" w:space="0" w:color="auto"/>
      </w:divBdr>
    </w:div>
    <w:div w:id="211310638">
      <w:bodyDiv w:val="1"/>
      <w:marLeft w:val="0"/>
      <w:marRight w:val="0"/>
      <w:marTop w:val="0"/>
      <w:marBottom w:val="0"/>
      <w:divBdr>
        <w:top w:val="none" w:sz="0" w:space="0" w:color="auto"/>
        <w:left w:val="none" w:sz="0" w:space="0" w:color="auto"/>
        <w:bottom w:val="none" w:sz="0" w:space="0" w:color="auto"/>
        <w:right w:val="none" w:sz="0" w:space="0" w:color="auto"/>
      </w:divBdr>
    </w:div>
    <w:div w:id="390545553">
      <w:bodyDiv w:val="1"/>
      <w:marLeft w:val="0"/>
      <w:marRight w:val="0"/>
      <w:marTop w:val="0"/>
      <w:marBottom w:val="0"/>
      <w:divBdr>
        <w:top w:val="none" w:sz="0" w:space="0" w:color="auto"/>
        <w:left w:val="none" w:sz="0" w:space="0" w:color="auto"/>
        <w:bottom w:val="none" w:sz="0" w:space="0" w:color="auto"/>
        <w:right w:val="none" w:sz="0" w:space="0" w:color="auto"/>
      </w:divBdr>
      <w:divsChild>
        <w:div w:id="2011250000">
          <w:marLeft w:val="0"/>
          <w:marRight w:val="0"/>
          <w:marTop w:val="0"/>
          <w:marBottom w:val="0"/>
          <w:divBdr>
            <w:top w:val="none" w:sz="0" w:space="0" w:color="auto"/>
            <w:left w:val="none" w:sz="0" w:space="0" w:color="auto"/>
            <w:bottom w:val="none" w:sz="0" w:space="0" w:color="auto"/>
            <w:right w:val="none" w:sz="0" w:space="0" w:color="auto"/>
          </w:divBdr>
        </w:div>
        <w:div w:id="1213495650">
          <w:marLeft w:val="0"/>
          <w:marRight w:val="0"/>
          <w:marTop w:val="0"/>
          <w:marBottom w:val="0"/>
          <w:divBdr>
            <w:top w:val="none" w:sz="0" w:space="0" w:color="auto"/>
            <w:left w:val="none" w:sz="0" w:space="0" w:color="auto"/>
            <w:bottom w:val="none" w:sz="0" w:space="0" w:color="auto"/>
            <w:right w:val="none" w:sz="0" w:space="0" w:color="auto"/>
          </w:divBdr>
        </w:div>
        <w:div w:id="1562133379">
          <w:marLeft w:val="0"/>
          <w:marRight w:val="0"/>
          <w:marTop w:val="0"/>
          <w:marBottom w:val="0"/>
          <w:divBdr>
            <w:top w:val="none" w:sz="0" w:space="0" w:color="auto"/>
            <w:left w:val="none" w:sz="0" w:space="0" w:color="auto"/>
            <w:bottom w:val="none" w:sz="0" w:space="0" w:color="auto"/>
            <w:right w:val="none" w:sz="0" w:space="0" w:color="auto"/>
          </w:divBdr>
        </w:div>
      </w:divsChild>
    </w:div>
    <w:div w:id="451090910">
      <w:bodyDiv w:val="1"/>
      <w:marLeft w:val="0"/>
      <w:marRight w:val="0"/>
      <w:marTop w:val="0"/>
      <w:marBottom w:val="0"/>
      <w:divBdr>
        <w:top w:val="none" w:sz="0" w:space="0" w:color="auto"/>
        <w:left w:val="none" w:sz="0" w:space="0" w:color="auto"/>
        <w:bottom w:val="none" w:sz="0" w:space="0" w:color="auto"/>
        <w:right w:val="none" w:sz="0" w:space="0" w:color="auto"/>
      </w:divBdr>
    </w:div>
    <w:div w:id="475148583">
      <w:bodyDiv w:val="1"/>
      <w:marLeft w:val="0"/>
      <w:marRight w:val="0"/>
      <w:marTop w:val="0"/>
      <w:marBottom w:val="0"/>
      <w:divBdr>
        <w:top w:val="none" w:sz="0" w:space="0" w:color="auto"/>
        <w:left w:val="none" w:sz="0" w:space="0" w:color="auto"/>
        <w:bottom w:val="none" w:sz="0" w:space="0" w:color="auto"/>
        <w:right w:val="none" w:sz="0" w:space="0" w:color="auto"/>
      </w:divBdr>
    </w:div>
    <w:div w:id="552271926">
      <w:bodyDiv w:val="1"/>
      <w:marLeft w:val="0"/>
      <w:marRight w:val="0"/>
      <w:marTop w:val="0"/>
      <w:marBottom w:val="0"/>
      <w:divBdr>
        <w:top w:val="none" w:sz="0" w:space="0" w:color="auto"/>
        <w:left w:val="none" w:sz="0" w:space="0" w:color="auto"/>
        <w:bottom w:val="none" w:sz="0" w:space="0" w:color="auto"/>
        <w:right w:val="none" w:sz="0" w:space="0" w:color="auto"/>
      </w:divBdr>
    </w:div>
    <w:div w:id="645626360">
      <w:bodyDiv w:val="1"/>
      <w:marLeft w:val="0"/>
      <w:marRight w:val="0"/>
      <w:marTop w:val="0"/>
      <w:marBottom w:val="0"/>
      <w:divBdr>
        <w:top w:val="none" w:sz="0" w:space="0" w:color="auto"/>
        <w:left w:val="none" w:sz="0" w:space="0" w:color="auto"/>
        <w:bottom w:val="none" w:sz="0" w:space="0" w:color="auto"/>
        <w:right w:val="none" w:sz="0" w:space="0" w:color="auto"/>
      </w:divBdr>
    </w:div>
    <w:div w:id="842861278">
      <w:bodyDiv w:val="1"/>
      <w:marLeft w:val="0"/>
      <w:marRight w:val="0"/>
      <w:marTop w:val="0"/>
      <w:marBottom w:val="0"/>
      <w:divBdr>
        <w:top w:val="none" w:sz="0" w:space="0" w:color="auto"/>
        <w:left w:val="none" w:sz="0" w:space="0" w:color="auto"/>
        <w:bottom w:val="none" w:sz="0" w:space="0" w:color="auto"/>
        <w:right w:val="none" w:sz="0" w:space="0" w:color="auto"/>
      </w:divBdr>
    </w:div>
    <w:div w:id="1189027633">
      <w:bodyDiv w:val="1"/>
      <w:marLeft w:val="0"/>
      <w:marRight w:val="0"/>
      <w:marTop w:val="0"/>
      <w:marBottom w:val="0"/>
      <w:divBdr>
        <w:top w:val="none" w:sz="0" w:space="0" w:color="auto"/>
        <w:left w:val="none" w:sz="0" w:space="0" w:color="auto"/>
        <w:bottom w:val="none" w:sz="0" w:space="0" w:color="auto"/>
        <w:right w:val="none" w:sz="0" w:space="0" w:color="auto"/>
      </w:divBdr>
    </w:div>
    <w:div w:id="1421174574">
      <w:bodyDiv w:val="1"/>
      <w:marLeft w:val="0"/>
      <w:marRight w:val="0"/>
      <w:marTop w:val="0"/>
      <w:marBottom w:val="0"/>
      <w:divBdr>
        <w:top w:val="none" w:sz="0" w:space="0" w:color="auto"/>
        <w:left w:val="none" w:sz="0" w:space="0" w:color="auto"/>
        <w:bottom w:val="none" w:sz="0" w:space="0" w:color="auto"/>
        <w:right w:val="none" w:sz="0" w:space="0" w:color="auto"/>
      </w:divBdr>
    </w:div>
    <w:div w:id="1537620344">
      <w:bodyDiv w:val="1"/>
      <w:marLeft w:val="0"/>
      <w:marRight w:val="0"/>
      <w:marTop w:val="0"/>
      <w:marBottom w:val="0"/>
      <w:divBdr>
        <w:top w:val="none" w:sz="0" w:space="0" w:color="auto"/>
        <w:left w:val="none" w:sz="0" w:space="0" w:color="auto"/>
        <w:bottom w:val="none" w:sz="0" w:space="0" w:color="auto"/>
        <w:right w:val="none" w:sz="0" w:space="0" w:color="auto"/>
      </w:divBdr>
    </w:div>
    <w:div w:id="1551914872">
      <w:bodyDiv w:val="1"/>
      <w:marLeft w:val="0"/>
      <w:marRight w:val="0"/>
      <w:marTop w:val="0"/>
      <w:marBottom w:val="0"/>
      <w:divBdr>
        <w:top w:val="none" w:sz="0" w:space="0" w:color="auto"/>
        <w:left w:val="none" w:sz="0" w:space="0" w:color="auto"/>
        <w:bottom w:val="none" w:sz="0" w:space="0" w:color="auto"/>
        <w:right w:val="none" w:sz="0" w:space="0" w:color="auto"/>
      </w:divBdr>
    </w:div>
    <w:div w:id="1747416764">
      <w:bodyDiv w:val="1"/>
      <w:marLeft w:val="0"/>
      <w:marRight w:val="0"/>
      <w:marTop w:val="0"/>
      <w:marBottom w:val="0"/>
      <w:divBdr>
        <w:top w:val="none" w:sz="0" w:space="0" w:color="auto"/>
        <w:left w:val="none" w:sz="0" w:space="0" w:color="auto"/>
        <w:bottom w:val="none" w:sz="0" w:space="0" w:color="auto"/>
        <w:right w:val="none" w:sz="0" w:space="0" w:color="auto"/>
      </w:divBdr>
    </w:div>
    <w:div w:id="21294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4-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06F3-CFCA-4EB5-9E1A-6954C05F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5388</Words>
  <Characters>30718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Якименко Катерина Володимирівна</dc:creator>
  <cp:lastModifiedBy>Якименко Катерина Володимирівна</cp:lastModifiedBy>
  <cp:revision>4</cp:revision>
  <cp:lastPrinted>2022-08-29T10:32:00Z</cp:lastPrinted>
  <dcterms:created xsi:type="dcterms:W3CDTF">2022-08-30T11:58:00Z</dcterms:created>
  <dcterms:modified xsi:type="dcterms:W3CDTF">2022-08-31T06:54:00Z</dcterms:modified>
</cp:coreProperties>
</file>