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1AE8" w14:textId="77777777" w:rsidR="00F96B19" w:rsidRPr="00004972" w:rsidRDefault="00F96B19" w:rsidP="00653B61">
      <w:pPr>
        <w:pStyle w:val="TableParagraph"/>
        <w:jc w:val="center"/>
        <w:rPr>
          <w:b/>
          <w:color w:val="000000" w:themeColor="text1"/>
          <w:sz w:val="28"/>
          <w:szCs w:val="28"/>
        </w:rPr>
      </w:pPr>
      <w:r w:rsidRPr="00004972">
        <w:rPr>
          <w:b/>
          <w:color w:val="000000" w:themeColor="text1"/>
          <w:sz w:val="28"/>
          <w:szCs w:val="28"/>
        </w:rPr>
        <w:t xml:space="preserve">Протокол </w:t>
      </w:r>
      <w:proofErr w:type="spellStart"/>
      <w:r w:rsidRPr="00004972">
        <w:rPr>
          <w:b/>
          <w:color w:val="000000" w:themeColor="text1"/>
          <w:sz w:val="28"/>
          <w:szCs w:val="28"/>
        </w:rPr>
        <w:t>розбіжностей</w:t>
      </w:r>
      <w:proofErr w:type="spellEnd"/>
    </w:p>
    <w:p w14:paraId="2B5D28B3" w14:textId="77777777" w:rsidR="00F96B19" w:rsidRPr="00004972" w:rsidRDefault="00F96B19" w:rsidP="00F96B19">
      <w:pPr>
        <w:jc w:val="center"/>
        <w:rPr>
          <w:color w:val="000000" w:themeColor="text1"/>
          <w:sz w:val="28"/>
          <w:szCs w:val="28"/>
          <w:lang w:val="uk-UA"/>
        </w:rPr>
      </w:pPr>
      <w:r w:rsidRPr="00004972">
        <w:rPr>
          <w:color w:val="000000" w:themeColor="text1"/>
          <w:sz w:val="28"/>
          <w:szCs w:val="28"/>
        </w:rPr>
        <w:t xml:space="preserve">за </w:t>
      </w:r>
      <w:proofErr w:type="spellStart"/>
      <w:r w:rsidRPr="00004972">
        <w:rPr>
          <w:color w:val="000000" w:themeColor="text1"/>
          <w:sz w:val="28"/>
          <w:szCs w:val="28"/>
        </w:rPr>
        <w:t>проєктом</w:t>
      </w:r>
      <w:proofErr w:type="spellEnd"/>
      <w:r w:rsidRPr="00004972">
        <w:rPr>
          <w:color w:val="000000" w:themeColor="text1"/>
          <w:sz w:val="28"/>
          <w:szCs w:val="28"/>
        </w:rPr>
        <w:t xml:space="preserve"> Закону </w:t>
      </w:r>
      <w:proofErr w:type="spellStart"/>
      <w:r w:rsidRPr="00004972">
        <w:rPr>
          <w:color w:val="000000" w:themeColor="text1"/>
          <w:sz w:val="28"/>
          <w:szCs w:val="28"/>
        </w:rPr>
        <w:t>України</w:t>
      </w:r>
      <w:proofErr w:type="spellEnd"/>
      <w:r w:rsidRPr="00004972">
        <w:rPr>
          <w:color w:val="000000" w:themeColor="text1"/>
          <w:sz w:val="28"/>
          <w:szCs w:val="28"/>
        </w:rPr>
        <w:t xml:space="preserve"> «Про </w:t>
      </w:r>
      <w:proofErr w:type="spellStart"/>
      <w:r w:rsidRPr="00004972">
        <w:rPr>
          <w:color w:val="000000" w:themeColor="text1"/>
          <w:sz w:val="28"/>
          <w:szCs w:val="28"/>
        </w:rPr>
        <w:t>внесення</w:t>
      </w:r>
      <w:proofErr w:type="spellEnd"/>
      <w:r w:rsidRPr="00004972">
        <w:rPr>
          <w:color w:val="000000" w:themeColor="text1"/>
          <w:sz w:val="28"/>
          <w:szCs w:val="28"/>
        </w:rPr>
        <w:t xml:space="preserve"> </w:t>
      </w:r>
      <w:proofErr w:type="spellStart"/>
      <w:r w:rsidRPr="00004972">
        <w:rPr>
          <w:color w:val="000000" w:themeColor="text1"/>
          <w:sz w:val="28"/>
          <w:szCs w:val="28"/>
        </w:rPr>
        <w:t>змін</w:t>
      </w:r>
      <w:proofErr w:type="spellEnd"/>
      <w:r w:rsidRPr="00004972">
        <w:rPr>
          <w:color w:val="000000" w:themeColor="text1"/>
          <w:sz w:val="28"/>
          <w:szCs w:val="28"/>
        </w:rPr>
        <w:t xml:space="preserve"> до </w:t>
      </w:r>
      <w:proofErr w:type="spellStart"/>
      <w:r w:rsidRPr="00004972">
        <w:rPr>
          <w:color w:val="000000" w:themeColor="text1"/>
          <w:sz w:val="28"/>
          <w:szCs w:val="28"/>
        </w:rPr>
        <w:t>деяких</w:t>
      </w:r>
      <w:proofErr w:type="spellEnd"/>
      <w:r w:rsidRPr="00004972">
        <w:rPr>
          <w:color w:val="000000" w:themeColor="text1"/>
          <w:sz w:val="28"/>
          <w:szCs w:val="28"/>
        </w:rPr>
        <w:t xml:space="preserve"> </w:t>
      </w:r>
      <w:proofErr w:type="spellStart"/>
      <w:r w:rsidRPr="00004972">
        <w:rPr>
          <w:color w:val="000000" w:themeColor="text1"/>
          <w:sz w:val="28"/>
          <w:szCs w:val="28"/>
        </w:rPr>
        <w:t>законодавчих</w:t>
      </w:r>
      <w:proofErr w:type="spellEnd"/>
      <w:r w:rsidRPr="00004972">
        <w:rPr>
          <w:color w:val="000000" w:themeColor="text1"/>
          <w:sz w:val="28"/>
          <w:szCs w:val="28"/>
        </w:rPr>
        <w:t xml:space="preserve"> </w:t>
      </w:r>
      <w:proofErr w:type="spellStart"/>
      <w:r w:rsidRPr="00004972">
        <w:rPr>
          <w:color w:val="000000" w:themeColor="text1"/>
          <w:sz w:val="28"/>
          <w:szCs w:val="28"/>
        </w:rPr>
        <w:t>актів</w:t>
      </w:r>
      <w:proofErr w:type="spellEnd"/>
      <w:r w:rsidRPr="00004972">
        <w:rPr>
          <w:color w:val="000000" w:themeColor="text1"/>
          <w:sz w:val="28"/>
          <w:szCs w:val="28"/>
        </w:rPr>
        <w:t xml:space="preserve"> </w:t>
      </w:r>
      <w:proofErr w:type="spellStart"/>
      <w:r w:rsidRPr="00004972">
        <w:rPr>
          <w:color w:val="000000" w:themeColor="text1"/>
          <w:sz w:val="28"/>
          <w:szCs w:val="28"/>
        </w:rPr>
        <w:t>України</w:t>
      </w:r>
      <w:proofErr w:type="spellEnd"/>
      <w:r w:rsidRPr="00004972">
        <w:rPr>
          <w:color w:val="000000" w:themeColor="text1"/>
          <w:sz w:val="28"/>
          <w:szCs w:val="28"/>
        </w:rPr>
        <w:t xml:space="preserve"> </w:t>
      </w:r>
      <w:proofErr w:type="spellStart"/>
      <w:r w:rsidRPr="00004972">
        <w:rPr>
          <w:color w:val="000000" w:themeColor="text1"/>
          <w:sz w:val="28"/>
          <w:szCs w:val="28"/>
        </w:rPr>
        <w:t>щодо</w:t>
      </w:r>
      <w:proofErr w:type="spellEnd"/>
      <w:r w:rsidRPr="00004972">
        <w:rPr>
          <w:color w:val="000000" w:themeColor="text1"/>
          <w:sz w:val="28"/>
          <w:szCs w:val="28"/>
        </w:rPr>
        <w:t xml:space="preserve"> </w:t>
      </w:r>
      <w:proofErr w:type="spellStart"/>
      <w:r w:rsidRPr="00004972">
        <w:rPr>
          <w:color w:val="000000" w:themeColor="text1"/>
          <w:sz w:val="28"/>
          <w:szCs w:val="28"/>
        </w:rPr>
        <w:t>удосконалення</w:t>
      </w:r>
      <w:proofErr w:type="spellEnd"/>
      <w:r w:rsidRPr="00004972">
        <w:rPr>
          <w:color w:val="000000" w:themeColor="text1"/>
          <w:sz w:val="28"/>
          <w:szCs w:val="28"/>
        </w:rPr>
        <w:t xml:space="preserve"> </w:t>
      </w:r>
      <w:proofErr w:type="spellStart"/>
      <w:r w:rsidRPr="00004972">
        <w:rPr>
          <w:color w:val="000000" w:themeColor="text1"/>
          <w:sz w:val="28"/>
          <w:szCs w:val="28"/>
        </w:rPr>
        <w:t>функціонування</w:t>
      </w:r>
      <w:proofErr w:type="spellEnd"/>
      <w:r w:rsidRPr="00004972">
        <w:rPr>
          <w:color w:val="000000" w:themeColor="text1"/>
          <w:sz w:val="28"/>
          <w:szCs w:val="28"/>
        </w:rPr>
        <w:t xml:space="preserve"> </w:t>
      </w:r>
      <w:proofErr w:type="spellStart"/>
      <w:r w:rsidRPr="00004972">
        <w:rPr>
          <w:color w:val="000000" w:themeColor="text1"/>
          <w:sz w:val="28"/>
          <w:szCs w:val="28"/>
        </w:rPr>
        <w:t>публічних</w:t>
      </w:r>
      <w:proofErr w:type="spellEnd"/>
      <w:r w:rsidRPr="00004972">
        <w:rPr>
          <w:color w:val="000000" w:themeColor="text1"/>
          <w:sz w:val="28"/>
          <w:szCs w:val="28"/>
        </w:rPr>
        <w:t xml:space="preserve"> </w:t>
      </w:r>
      <w:proofErr w:type="spellStart"/>
      <w:r w:rsidRPr="00004972">
        <w:rPr>
          <w:color w:val="000000" w:themeColor="text1"/>
          <w:sz w:val="28"/>
          <w:szCs w:val="28"/>
        </w:rPr>
        <w:t>електронних</w:t>
      </w:r>
      <w:proofErr w:type="spellEnd"/>
      <w:r w:rsidRPr="00004972">
        <w:rPr>
          <w:color w:val="000000" w:themeColor="text1"/>
          <w:sz w:val="28"/>
          <w:szCs w:val="28"/>
        </w:rPr>
        <w:t xml:space="preserve"> </w:t>
      </w:r>
      <w:proofErr w:type="spellStart"/>
      <w:r w:rsidRPr="00004972">
        <w:rPr>
          <w:color w:val="000000" w:themeColor="text1"/>
          <w:sz w:val="28"/>
          <w:szCs w:val="28"/>
        </w:rPr>
        <w:t>реєстрів</w:t>
      </w:r>
      <w:proofErr w:type="spellEnd"/>
      <w:r w:rsidRPr="00004972">
        <w:rPr>
          <w:color w:val="000000" w:themeColor="text1"/>
          <w:sz w:val="28"/>
          <w:szCs w:val="28"/>
        </w:rPr>
        <w:t xml:space="preserve"> у </w:t>
      </w:r>
      <w:proofErr w:type="spellStart"/>
      <w:r w:rsidRPr="00004972">
        <w:rPr>
          <w:color w:val="000000" w:themeColor="text1"/>
          <w:sz w:val="28"/>
          <w:szCs w:val="28"/>
        </w:rPr>
        <w:t>сфері</w:t>
      </w:r>
      <w:proofErr w:type="spellEnd"/>
      <w:r w:rsidRPr="00004972">
        <w:rPr>
          <w:color w:val="000000" w:themeColor="text1"/>
          <w:sz w:val="28"/>
          <w:szCs w:val="28"/>
        </w:rPr>
        <w:t xml:space="preserve"> </w:t>
      </w:r>
      <w:proofErr w:type="spellStart"/>
      <w:r w:rsidRPr="00004972">
        <w:rPr>
          <w:color w:val="000000" w:themeColor="text1"/>
          <w:sz w:val="28"/>
          <w:szCs w:val="28"/>
        </w:rPr>
        <w:t>організації</w:t>
      </w:r>
      <w:proofErr w:type="spellEnd"/>
      <w:r w:rsidRPr="00004972">
        <w:rPr>
          <w:color w:val="000000" w:themeColor="text1"/>
          <w:sz w:val="28"/>
          <w:szCs w:val="28"/>
        </w:rPr>
        <w:t xml:space="preserve"> та </w:t>
      </w:r>
      <w:proofErr w:type="spellStart"/>
      <w:r w:rsidRPr="00004972">
        <w:rPr>
          <w:color w:val="000000" w:themeColor="text1"/>
          <w:sz w:val="28"/>
          <w:szCs w:val="28"/>
        </w:rPr>
        <w:t>проведення</w:t>
      </w:r>
      <w:proofErr w:type="spellEnd"/>
      <w:r w:rsidRPr="00004972">
        <w:rPr>
          <w:color w:val="000000" w:themeColor="text1"/>
          <w:sz w:val="28"/>
          <w:szCs w:val="28"/>
        </w:rPr>
        <w:t xml:space="preserve"> </w:t>
      </w:r>
      <w:proofErr w:type="spellStart"/>
      <w:r w:rsidRPr="00004972">
        <w:rPr>
          <w:color w:val="000000" w:themeColor="text1"/>
          <w:sz w:val="28"/>
          <w:szCs w:val="28"/>
        </w:rPr>
        <w:t>азартних</w:t>
      </w:r>
      <w:proofErr w:type="spellEnd"/>
      <w:r w:rsidRPr="00004972">
        <w:rPr>
          <w:color w:val="000000" w:themeColor="text1"/>
          <w:sz w:val="28"/>
          <w:szCs w:val="28"/>
        </w:rPr>
        <w:t xml:space="preserve"> </w:t>
      </w:r>
      <w:proofErr w:type="spellStart"/>
      <w:r w:rsidRPr="00004972">
        <w:rPr>
          <w:color w:val="000000" w:themeColor="text1"/>
          <w:sz w:val="28"/>
          <w:szCs w:val="28"/>
        </w:rPr>
        <w:t>ігор</w:t>
      </w:r>
      <w:proofErr w:type="spellEnd"/>
      <w:r w:rsidRPr="00004972">
        <w:rPr>
          <w:color w:val="000000" w:themeColor="text1"/>
          <w:sz w:val="28"/>
          <w:szCs w:val="28"/>
        </w:rPr>
        <w:t xml:space="preserve"> та у </w:t>
      </w:r>
      <w:proofErr w:type="spellStart"/>
      <w:r w:rsidRPr="00004972">
        <w:rPr>
          <w:color w:val="000000" w:themeColor="text1"/>
          <w:sz w:val="28"/>
          <w:szCs w:val="28"/>
        </w:rPr>
        <w:t>лотерейній</w:t>
      </w:r>
      <w:proofErr w:type="spellEnd"/>
      <w:r w:rsidRPr="00004972">
        <w:rPr>
          <w:color w:val="000000" w:themeColor="text1"/>
          <w:sz w:val="28"/>
          <w:szCs w:val="28"/>
        </w:rPr>
        <w:t xml:space="preserve"> </w:t>
      </w:r>
      <w:proofErr w:type="spellStart"/>
      <w:r w:rsidRPr="00004972">
        <w:rPr>
          <w:color w:val="000000" w:themeColor="text1"/>
          <w:sz w:val="28"/>
          <w:szCs w:val="28"/>
        </w:rPr>
        <w:t>сфері</w:t>
      </w:r>
      <w:proofErr w:type="spellEnd"/>
      <w:r w:rsidRPr="00004972">
        <w:rPr>
          <w:color w:val="000000" w:themeColor="text1"/>
          <w:sz w:val="28"/>
          <w:szCs w:val="28"/>
        </w:rPr>
        <w:t>» (</w:t>
      </w:r>
      <w:proofErr w:type="spellStart"/>
      <w:r w:rsidRPr="00004972">
        <w:rPr>
          <w:color w:val="000000" w:themeColor="text1"/>
          <w:sz w:val="28"/>
          <w:szCs w:val="28"/>
        </w:rPr>
        <w:t>далі</w:t>
      </w:r>
      <w:proofErr w:type="spellEnd"/>
      <w:r w:rsidRPr="00004972">
        <w:rPr>
          <w:color w:val="000000" w:themeColor="text1"/>
          <w:sz w:val="28"/>
          <w:szCs w:val="28"/>
        </w:rPr>
        <w:t xml:space="preserve"> - </w:t>
      </w:r>
      <w:r w:rsidR="005F3712" w:rsidRPr="00004972">
        <w:rPr>
          <w:color w:val="000000" w:themeColor="text1"/>
          <w:sz w:val="28"/>
          <w:szCs w:val="28"/>
        </w:rPr>
        <w:t>проєкт)</w:t>
      </w:r>
    </w:p>
    <w:p w14:paraId="2FEF1C84" w14:textId="77777777" w:rsidR="005F3712" w:rsidRPr="00004972" w:rsidRDefault="005F3712" w:rsidP="00F96B19">
      <w:pPr>
        <w:jc w:val="center"/>
        <w:rPr>
          <w:color w:val="000000" w:themeColor="text1"/>
          <w:sz w:val="28"/>
          <w:szCs w:val="28"/>
          <w:lang w:val="uk-UA"/>
        </w:rPr>
      </w:pPr>
    </w:p>
    <w:tbl>
      <w:tblPr>
        <w:tblStyle w:val="a3"/>
        <w:tblW w:w="14999" w:type="dxa"/>
        <w:tblLook w:val="04A0" w:firstRow="1" w:lastRow="0" w:firstColumn="1" w:lastColumn="0" w:noHBand="0" w:noVBand="1"/>
      </w:tblPr>
      <w:tblGrid>
        <w:gridCol w:w="4644"/>
        <w:gridCol w:w="4677"/>
        <w:gridCol w:w="5670"/>
        <w:gridCol w:w="8"/>
      </w:tblGrid>
      <w:tr w:rsidR="00004972" w:rsidRPr="00004972" w14:paraId="4F26764E" w14:textId="77777777" w:rsidTr="00E22C33">
        <w:trPr>
          <w:gridAfter w:val="1"/>
          <w:wAfter w:w="8" w:type="dxa"/>
        </w:trPr>
        <w:tc>
          <w:tcPr>
            <w:tcW w:w="4644" w:type="dxa"/>
          </w:tcPr>
          <w:p w14:paraId="0325C45B" w14:textId="77777777" w:rsidR="005F3712" w:rsidRPr="00004972" w:rsidRDefault="005F3712" w:rsidP="00F96B19">
            <w:pPr>
              <w:jc w:val="center"/>
              <w:rPr>
                <w:b/>
                <w:bCs/>
                <w:color w:val="000000" w:themeColor="text1"/>
                <w:lang w:val="uk-UA"/>
              </w:rPr>
            </w:pPr>
          </w:p>
          <w:p w14:paraId="5AEA86B6" w14:textId="77777777" w:rsidR="00F96B19" w:rsidRPr="00004972" w:rsidRDefault="00F96B19" w:rsidP="00F96B19">
            <w:pPr>
              <w:jc w:val="center"/>
              <w:rPr>
                <w:color w:val="000000" w:themeColor="text1"/>
                <w:lang w:val="ru-RU"/>
              </w:rPr>
            </w:pPr>
            <w:proofErr w:type="spellStart"/>
            <w:r w:rsidRPr="00004972">
              <w:rPr>
                <w:b/>
                <w:bCs/>
                <w:color w:val="000000" w:themeColor="text1"/>
                <w:lang w:val="ru-RU"/>
              </w:rPr>
              <w:t>Редакція</w:t>
            </w:r>
            <w:proofErr w:type="spellEnd"/>
            <w:r w:rsidRPr="00004972">
              <w:rPr>
                <w:b/>
                <w:bCs/>
                <w:color w:val="000000" w:themeColor="text1"/>
                <w:lang w:val="ru-RU"/>
              </w:rPr>
              <w:t xml:space="preserve"> </w:t>
            </w:r>
            <w:proofErr w:type="spellStart"/>
            <w:r w:rsidRPr="00004972">
              <w:rPr>
                <w:b/>
                <w:bCs/>
                <w:color w:val="000000" w:themeColor="text1"/>
                <w:lang w:val="ru-RU"/>
              </w:rPr>
              <w:t>спірної</w:t>
            </w:r>
            <w:proofErr w:type="spellEnd"/>
            <w:r w:rsidRPr="00004972">
              <w:rPr>
                <w:b/>
                <w:bCs/>
                <w:color w:val="000000" w:themeColor="text1"/>
                <w:lang w:val="ru-RU"/>
              </w:rPr>
              <w:t xml:space="preserve"> </w:t>
            </w:r>
            <w:proofErr w:type="spellStart"/>
            <w:r w:rsidRPr="00004972">
              <w:rPr>
                <w:b/>
                <w:bCs/>
                <w:color w:val="000000" w:themeColor="text1"/>
                <w:lang w:val="ru-RU"/>
              </w:rPr>
              <w:t>частини</w:t>
            </w:r>
            <w:proofErr w:type="spellEnd"/>
            <w:r w:rsidRPr="00004972">
              <w:rPr>
                <w:b/>
                <w:bCs/>
                <w:color w:val="000000" w:themeColor="text1"/>
                <w:lang w:val="ru-RU"/>
              </w:rPr>
              <w:t xml:space="preserve"> </w:t>
            </w:r>
            <w:proofErr w:type="spellStart"/>
            <w:r w:rsidRPr="00004972">
              <w:rPr>
                <w:b/>
                <w:bCs/>
                <w:color w:val="000000" w:themeColor="text1"/>
                <w:lang w:val="ru-RU"/>
              </w:rPr>
              <w:t>проєкту</w:t>
            </w:r>
            <w:proofErr w:type="spellEnd"/>
            <w:r w:rsidRPr="00004972">
              <w:rPr>
                <w:b/>
                <w:bCs/>
                <w:color w:val="000000" w:themeColor="text1"/>
                <w:lang w:val="ru-RU"/>
              </w:rPr>
              <w:t xml:space="preserve"> акта</w:t>
            </w:r>
          </w:p>
        </w:tc>
        <w:tc>
          <w:tcPr>
            <w:tcW w:w="4677" w:type="dxa"/>
          </w:tcPr>
          <w:p w14:paraId="723EE209" w14:textId="77777777" w:rsidR="00F96B19" w:rsidRPr="00004972" w:rsidRDefault="00F96B19" w:rsidP="00F96B19">
            <w:pPr>
              <w:jc w:val="center"/>
              <w:rPr>
                <w:color w:val="000000" w:themeColor="text1"/>
                <w:lang w:val="ru-RU"/>
              </w:rPr>
            </w:pPr>
            <w:proofErr w:type="spellStart"/>
            <w:r w:rsidRPr="00004972">
              <w:rPr>
                <w:b/>
                <w:bCs/>
                <w:color w:val="000000" w:themeColor="text1"/>
                <w:lang w:val="ru-RU"/>
              </w:rPr>
              <w:t>Державний</w:t>
            </w:r>
            <w:proofErr w:type="spellEnd"/>
            <w:r w:rsidRPr="00004972">
              <w:rPr>
                <w:b/>
                <w:bCs/>
                <w:color w:val="000000" w:themeColor="text1"/>
                <w:lang w:val="ru-RU"/>
              </w:rPr>
              <w:t xml:space="preserve"> орган, </w:t>
            </w:r>
            <w:proofErr w:type="spellStart"/>
            <w:r w:rsidRPr="00004972">
              <w:rPr>
                <w:b/>
                <w:bCs/>
                <w:color w:val="000000" w:themeColor="text1"/>
                <w:lang w:val="ru-RU"/>
              </w:rPr>
              <w:t>фізична</w:t>
            </w:r>
            <w:proofErr w:type="spellEnd"/>
            <w:r w:rsidRPr="00004972">
              <w:rPr>
                <w:b/>
                <w:bCs/>
                <w:color w:val="000000" w:themeColor="text1"/>
                <w:lang w:val="ru-RU"/>
              </w:rPr>
              <w:t xml:space="preserve"> </w:t>
            </w:r>
            <w:proofErr w:type="spellStart"/>
            <w:r w:rsidRPr="00004972">
              <w:rPr>
                <w:b/>
                <w:bCs/>
                <w:color w:val="000000" w:themeColor="text1"/>
                <w:lang w:val="ru-RU"/>
              </w:rPr>
              <w:t>або</w:t>
            </w:r>
            <w:proofErr w:type="spellEnd"/>
            <w:r w:rsidRPr="00004972">
              <w:rPr>
                <w:b/>
                <w:bCs/>
                <w:color w:val="000000" w:themeColor="text1"/>
                <w:lang w:val="ru-RU"/>
              </w:rPr>
              <w:t xml:space="preserve"> </w:t>
            </w:r>
            <w:proofErr w:type="spellStart"/>
            <w:r w:rsidRPr="00004972">
              <w:rPr>
                <w:b/>
                <w:bCs/>
                <w:color w:val="000000" w:themeColor="text1"/>
                <w:lang w:val="ru-RU"/>
              </w:rPr>
              <w:t>юридична</w:t>
            </w:r>
            <w:proofErr w:type="spellEnd"/>
            <w:r w:rsidRPr="00004972">
              <w:rPr>
                <w:b/>
                <w:bCs/>
                <w:color w:val="000000" w:themeColor="text1"/>
                <w:lang w:val="ru-RU"/>
              </w:rPr>
              <w:t xml:space="preserve"> особа, </w:t>
            </w:r>
            <w:proofErr w:type="spellStart"/>
            <w:r w:rsidRPr="00004972">
              <w:rPr>
                <w:b/>
                <w:bCs/>
                <w:color w:val="000000" w:themeColor="text1"/>
                <w:lang w:val="ru-RU"/>
              </w:rPr>
              <w:t>об'єднання</w:t>
            </w:r>
            <w:proofErr w:type="spellEnd"/>
            <w:r w:rsidRPr="00004972">
              <w:rPr>
                <w:b/>
                <w:bCs/>
                <w:color w:val="000000" w:themeColor="text1"/>
                <w:lang w:val="ru-RU"/>
              </w:rPr>
              <w:t xml:space="preserve"> </w:t>
            </w:r>
            <w:proofErr w:type="spellStart"/>
            <w:r w:rsidRPr="00004972">
              <w:rPr>
                <w:b/>
                <w:bCs/>
                <w:color w:val="000000" w:themeColor="text1"/>
                <w:lang w:val="ru-RU"/>
              </w:rPr>
              <w:t>юридичних</w:t>
            </w:r>
            <w:proofErr w:type="spellEnd"/>
            <w:r w:rsidRPr="00004972">
              <w:rPr>
                <w:b/>
                <w:bCs/>
                <w:color w:val="000000" w:themeColor="text1"/>
                <w:lang w:val="ru-RU"/>
              </w:rPr>
              <w:t xml:space="preserve"> </w:t>
            </w:r>
            <w:proofErr w:type="spellStart"/>
            <w:r w:rsidRPr="00004972">
              <w:rPr>
                <w:b/>
                <w:bCs/>
                <w:color w:val="000000" w:themeColor="text1"/>
                <w:lang w:val="ru-RU"/>
              </w:rPr>
              <w:t>осіб</w:t>
            </w:r>
            <w:proofErr w:type="spellEnd"/>
            <w:r w:rsidRPr="00004972">
              <w:rPr>
                <w:b/>
                <w:bCs/>
                <w:color w:val="000000" w:themeColor="text1"/>
                <w:lang w:val="ru-RU"/>
              </w:rPr>
              <w:t xml:space="preserve">, </w:t>
            </w:r>
            <w:proofErr w:type="spellStart"/>
            <w:r w:rsidRPr="00004972">
              <w:rPr>
                <w:b/>
                <w:bCs/>
                <w:color w:val="000000" w:themeColor="text1"/>
                <w:lang w:val="ru-RU"/>
              </w:rPr>
              <w:t>громадське</w:t>
            </w:r>
            <w:proofErr w:type="spellEnd"/>
            <w:r w:rsidRPr="00004972">
              <w:rPr>
                <w:b/>
                <w:bCs/>
                <w:color w:val="000000" w:themeColor="text1"/>
                <w:lang w:val="ru-RU"/>
              </w:rPr>
              <w:t xml:space="preserve"> </w:t>
            </w:r>
            <w:proofErr w:type="spellStart"/>
            <w:r w:rsidRPr="00004972">
              <w:rPr>
                <w:b/>
                <w:bCs/>
                <w:color w:val="000000" w:themeColor="text1"/>
                <w:lang w:val="ru-RU"/>
              </w:rPr>
              <w:t>об'єднання</w:t>
            </w:r>
            <w:proofErr w:type="spellEnd"/>
            <w:r w:rsidRPr="00004972">
              <w:rPr>
                <w:b/>
                <w:bCs/>
                <w:color w:val="000000" w:themeColor="text1"/>
                <w:lang w:val="ru-RU"/>
              </w:rPr>
              <w:t xml:space="preserve">, </w:t>
            </w:r>
            <w:proofErr w:type="spellStart"/>
            <w:r w:rsidRPr="00004972">
              <w:rPr>
                <w:b/>
                <w:bCs/>
                <w:color w:val="000000" w:themeColor="text1"/>
                <w:lang w:val="ru-RU"/>
              </w:rPr>
              <w:t>які</w:t>
            </w:r>
            <w:proofErr w:type="spellEnd"/>
            <w:r w:rsidRPr="00004972">
              <w:rPr>
                <w:b/>
                <w:bCs/>
                <w:color w:val="000000" w:themeColor="text1"/>
                <w:lang w:val="ru-RU"/>
              </w:rPr>
              <w:t xml:space="preserve"> подали </w:t>
            </w:r>
            <w:proofErr w:type="spellStart"/>
            <w:r w:rsidRPr="00004972">
              <w:rPr>
                <w:b/>
                <w:bCs/>
                <w:color w:val="000000" w:themeColor="text1"/>
                <w:lang w:val="ru-RU"/>
              </w:rPr>
              <w:t>зауваження</w:t>
            </w:r>
            <w:proofErr w:type="spellEnd"/>
            <w:r w:rsidRPr="00004972">
              <w:rPr>
                <w:b/>
                <w:bCs/>
                <w:color w:val="000000" w:themeColor="text1"/>
                <w:lang w:val="ru-RU"/>
              </w:rPr>
              <w:t xml:space="preserve"> (</w:t>
            </w:r>
            <w:proofErr w:type="spellStart"/>
            <w:r w:rsidRPr="00004972">
              <w:rPr>
                <w:b/>
                <w:bCs/>
                <w:color w:val="000000" w:themeColor="text1"/>
                <w:lang w:val="ru-RU"/>
              </w:rPr>
              <w:t>пропозиції</w:t>
            </w:r>
            <w:proofErr w:type="spellEnd"/>
            <w:r w:rsidRPr="00004972">
              <w:rPr>
                <w:b/>
                <w:bCs/>
                <w:color w:val="000000" w:themeColor="text1"/>
                <w:lang w:val="ru-RU"/>
              </w:rPr>
              <w:t xml:space="preserve">) і </w:t>
            </w:r>
            <w:proofErr w:type="spellStart"/>
            <w:r w:rsidRPr="00004972">
              <w:rPr>
                <w:b/>
                <w:bCs/>
                <w:color w:val="000000" w:themeColor="text1"/>
                <w:lang w:val="ru-RU"/>
              </w:rPr>
              <w:t>їх</w:t>
            </w:r>
            <w:proofErr w:type="spellEnd"/>
            <w:r w:rsidRPr="00004972">
              <w:rPr>
                <w:b/>
                <w:bCs/>
                <w:color w:val="000000" w:themeColor="text1"/>
                <w:lang w:val="ru-RU"/>
              </w:rPr>
              <w:t xml:space="preserve"> </w:t>
            </w:r>
            <w:proofErr w:type="spellStart"/>
            <w:r w:rsidRPr="00004972">
              <w:rPr>
                <w:b/>
                <w:bCs/>
                <w:color w:val="000000" w:themeColor="text1"/>
                <w:lang w:val="ru-RU"/>
              </w:rPr>
              <w:t>зміст</w:t>
            </w:r>
            <w:proofErr w:type="spellEnd"/>
          </w:p>
        </w:tc>
        <w:tc>
          <w:tcPr>
            <w:tcW w:w="5670" w:type="dxa"/>
          </w:tcPr>
          <w:p w14:paraId="71727604" w14:textId="77777777" w:rsidR="00F96B19" w:rsidRPr="00004972" w:rsidRDefault="00F96B19" w:rsidP="00F96B19">
            <w:pPr>
              <w:jc w:val="center"/>
              <w:rPr>
                <w:color w:val="000000" w:themeColor="text1"/>
              </w:rPr>
            </w:pPr>
            <w:proofErr w:type="spellStart"/>
            <w:r w:rsidRPr="00004972">
              <w:rPr>
                <w:b/>
                <w:bCs/>
                <w:color w:val="000000" w:themeColor="text1"/>
                <w:lang w:val="ru-RU"/>
              </w:rPr>
              <w:t>Рішення</w:t>
            </w:r>
            <w:proofErr w:type="spellEnd"/>
            <w:r w:rsidRPr="00004972">
              <w:rPr>
                <w:b/>
                <w:bCs/>
                <w:color w:val="000000" w:themeColor="text1"/>
                <w:lang w:val="ru-RU"/>
              </w:rPr>
              <w:t xml:space="preserve"> головного </w:t>
            </w:r>
            <w:proofErr w:type="spellStart"/>
            <w:r w:rsidRPr="00004972">
              <w:rPr>
                <w:b/>
                <w:bCs/>
                <w:color w:val="000000" w:themeColor="text1"/>
                <w:lang w:val="ru-RU"/>
              </w:rPr>
              <w:t>розробника</w:t>
            </w:r>
            <w:proofErr w:type="spellEnd"/>
            <w:r w:rsidRPr="00004972">
              <w:rPr>
                <w:b/>
                <w:bCs/>
                <w:color w:val="000000" w:themeColor="text1"/>
                <w:lang w:val="ru-RU"/>
              </w:rPr>
              <w:t xml:space="preserve"> </w:t>
            </w:r>
            <w:proofErr w:type="spellStart"/>
            <w:r w:rsidRPr="00004972">
              <w:rPr>
                <w:b/>
                <w:bCs/>
                <w:color w:val="000000" w:themeColor="text1"/>
                <w:lang w:val="ru-RU"/>
              </w:rPr>
              <w:t>щодо</w:t>
            </w:r>
            <w:proofErr w:type="spellEnd"/>
            <w:r w:rsidRPr="00004972">
              <w:rPr>
                <w:b/>
                <w:bCs/>
                <w:color w:val="000000" w:themeColor="text1"/>
                <w:lang w:val="ru-RU"/>
              </w:rPr>
              <w:t xml:space="preserve"> </w:t>
            </w:r>
            <w:proofErr w:type="spellStart"/>
            <w:r w:rsidRPr="00004972">
              <w:rPr>
                <w:b/>
                <w:bCs/>
                <w:color w:val="000000" w:themeColor="text1"/>
                <w:lang w:val="ru-RU"/>
              </w:rPr>
              <w:t>врахування</w:t>
            </w:r>
            <w:proofErr w:type="spellEnd"/>
            <w:r w:rsidRPr="00004972">
              <w:rPr>
                <w:b/>
                <w:bCs/>
                <w:color w:val="000000" w:themeColor="text1"/>
                <w:lang w:val="ru-RU"/>
              </w:rPr>
              <w:t xml:space="preserve"> </w:t>
            </w:r>
            <w:proofErr w:type="spellStart"/>
            <w:r w:rsidRPr="00004972">
              <w:rPr>
                <w:b/>
                <w:bCs/>
                <w:color w:val="000000" w:themeColor="text1"/>
                <w:lang w:val="ru-RU"/>
              </w:rPr>
              <w:t>зауважень</w:t>
            </w:r>
            <w:proofErr w:type="spellEnd"/>
            <w:r w:rsidRPr="00004972">
              <w:rPr>
                <w:b/>
                <w:bCs/>
                <w:color w:val="000000" w:themeColor="text1"/>
                <w:lang w:val="ru-RU"/>
              </w:rPr>
              <w:t xml:space="preserve"> (</w:t>
            </w:r>
            <w:proofErr w:type="spellStart"/>
            <w:r w:rsidRPr="00004972">
              <w:rPr>
                <w:b/>
                <w:bCs/>
                <w:color w:val="000000" w:themeColor="text1"/>
                <w:lang w:val="ru-RU"/>
              </w:rPr>
              <w:t>пропозицій</w:t>
            </w:r>
            <w:proofErr w:type="spellEnd"/>
            <w:r w:rsidRPr="00004972">
              <w:rPr>
                <w:b/>
                <w:bCs/>
                <w:color w:val="000000" w:themeColor="text1"/>
                <w:lang w:val="ru-RU"/>
              </w:rPr>
              <w:t xml:space="preserve">). </w:t>
            </w:r>
            <w:proofErr w:type="spellStart"/>
            <w:r w:rsidRPr="00004972">
              <w:rPr>
                <w:b/>
                <w:bCs/>
                <w:color w:val="000000" w:themeColor="text1"/>
              </w:rPr>
              <w:t>Мотиви</w:t>
            </w:r>
            <w:proofErr w:type="spellEnd"/>
            <w:r w:rsidRPr="00004972">
              <w:rPr>
                <w:b/>
                <w:bCs/>
                <w:color w:val="000000" w:themeColor="text1"/>
              </w:rPr>
              <w:t xml:space="preserve"> </w:t>
            </w:r>
            <w:proofErr w:type="spellStart"/>
            <w:r w:rsidRPr="00004972">
              <w:rPr>
                <w:b/>
                <w:bCs/>
                <w:color w:val="000000" w:themeColor="text1"/>
              </w:rPr>
              <w:t>їх</w:t>
            </w:r>
            <w:proofErr w:type="spellEnd"/>
            <w:r w:rsidRPr="00004972">
              <w:rPr>
                <w:b/>
                <w:bCs/>
                <w:color w:val="000000" w:themeColor="text1"/>
              </w:rPr>
              <w:t xml:space="preserve"> </w:t>
            </w:r>
            <w:proofErr w:type="spellStart"/>
            <w:r w:rsidRPr="00004972">
              <w:rPr>
                <w:b/>
                <w:bCs/>
                <w:color w:val="000000" w:themeColor="text1"/>
              </w:rPr>
              <w:t>відхилення</w:t>
            </w:r>
            <w:proofErr w:type="spellEnd"/>
            <w:r w:rsidRPr="00004972">
              <w:rPr>
                <w:b/>
                <w:bCs/>
                <w:color w:val="000000" w:themeColor="text1"/>
              </w:rPr>
              <w:t xml:space="preserve"> в </w:t>
            </w:r>
            <w:proofErr w:type="spellStart"/>
            <w:r w:rsidRPr="00004972">
              <w:rPr>
                <w:b/>
                <w:bCs/>
                <w:color w:val="000000" w:themeColor="text1"/>
              </w:rPr>
              <w:t>цілому</w:t>
            </w:r>
            <w:proofErr w:type="spellEnd"/>
            <w:r w:rsidRPr="00004972">
              <w:rPr>
                <w:b/>
                <w:bCs/>
                <w:color w:val="000000" w:themeColor="text1"/>
              </w:rPr>
              <w:t xml:space="preserve"> </w:t>
            </w:r>
            <w:proofErr w:type="spellStart"/>
            <w:r w:rsidRPr="00004972">
              <w:rPr>
                <w:b/>
                <w:bCs/>
                <w:color w:val="000000" w:themeColor="text1"/>
              </w:rPr>
              <w:t>чи</w:t>
            </w:r>
            <w:proofErr w:type="spellEnd"/>
            <w:r w:rsidRPr="00004972">
              <w:rPr>
                <w:b/>
                <w:bCs/>
                <w:color w:val="000000" w:themeColor="text1"/>
              </w:rPr>
              <w:t xml:space="preserve"> </w:t>
            </w:r>
            <w:proofErr w:type="spellStart"/>
            <w:r w:rsidRPr="00004972">
              <w:rPr>
                <w:b/>
                <w:bCs/>
                <w:color w:val="000000" w:themeColor="text1"/>
              </w:rPr>
              <w:t>частково</w:t>
            </w:r>
            <w:proofErr w:type="spellEnd"/>
          </w:p>
        </w:tc>
      </w:tr>
      <w:tr w:rsidR="00004972" w:rsidRPr="00004972" w14:paraId="21C99820" w14:textId="77777777" w:rsidTr="00E22C33">
        <w:trPr>
          <w:trHeight w:val="523"/>
        </w:trPr>
        <w:tc>
          <w:tcPr>
            <w:tcW w:w="14999" w:type="dxa"/>
            <w:gridSpan w:val="4"/>
            <w:vAlign w:val="center"/>
          </w:tcPr>
          <w:p w14:paraId="2EC6F59F" w14:textId="2AE77BA1" w:rsidR="008027CD" w:rsidRPr="00004972" w:rsidRDefault="0054616C" w:rsidP="00C775E9">
            <w:pPr>
              <w:jc w:val="center"/>
              <w:rPr>
                <w:b/>
                <w:bCs/>
                <w:color w:val="000000" w:themeColor="text1"/>
                <w:lang w:val="uk-UA"/>
              </w:rPr>
            </w:pPr>
            <w:r w:rsidRPr="00004972">
              <w:rPr>
                <w:b/>
                <w:bCs/>
                <w:color w:val="000000" w:themeColor="text1"/>
                <w:lang w:val="ru-RU"/>
              </w:rPr>
              <w:t xml:space="preserve">Закон </w:t>
            </w:r>
            <w:proofErr w:type="spellStart"/>
            <w:r w:rsidRPr="00004972">
              <w:rPr>
                <w:b/>
                <w:bCs/>
                <w:color w:val="000000" w:themeColor="text1"/>
                <w:lang w:val="ru-RU"/>
              </w:rPr>
              <w:t>України</w:t>
            </w:r>
            <w:proofErr w:type="spellEnd"/>
            <w:r w:rsidRPr="00004972">
              <w:rPr>
                <w:b/>
                <w:bCs/>
                <w:color w:val="000000" w:themeColor="text1"/>
                <w:lang w:val="ru-RU"/>
              </w:rPr>
              <w:t xml:space="preserve"> «Про </w:t>
            </w:r>
            <w:proofErr w:type="spellStart"/>
            <w:r w:rsidRPr="00004972">
              <w:rPr>
                <w:b/>
                <w:bCs/>
                <w:color w:val="000000" w:themeColor="text1"/>
                <w:lang w:val="ru-RU"/>
              </w:rPr>
              <w:t>державні</w:t>
            </w:r>
            <w:proofErr w:type="spellEnd"/>
            <w:r w:rsidRPr="00004972">
              <w:rPr>
                <w:b/>
                <w:bCs/>
                <w:color w:val="000000" w:themeColor="text1"/>
                <w:lang w:val="ru-RU"/>
              </w:rPr>
              <w:t xml:space="preserve"> </w:t>
            </w:r>
            <w:proofErr w:type="spellStart"/>
            <w:r w:rsidRPr="00004972">
              <w:rPr>
                <w:b/>
                <w:bCs/>
                <w:color w:val="000000" w:themeColor="text1"/>
                <w:lang w:val="ru-RU"/>
              </w:rPr>
              <w:t>лотереї</w:t>
            </w:r>
            <w:proofErr w:type="spellEnd"/>
            <w:r w:rsidRPr="00004972">
              <w:rPr>
                <w:b/>
                <w:bCs/>
                <w:color w:val="000000" w:themeColor="text1"/>
                <w:lang w:val="ru-RU"/>
              </w:rPr>
              <w:t xml:space="preserve"> в </w:t>
            </w:r>
            <w:proofErr w:type="spellStart"/>
            <w:r w:rsidRPr="00004972">
              <w:rPr>
                <w:b/>
                <w:bCs/>
                <w:color w:val="000000" w:themeColor="text1"/>
                <w:lang w:val="ru-RU"/>
              </w:rPr>
              <w:t>Україні</w:t>
            </w:r>
            <w:proofErr w:type="spellEnd"/>
            <w:r w:rsidRPr="00004972">
              <w:rPr>
                <w:b/>
                <w:bCs/>
                <w:color w:val="000000" w:themeColor="text1"/>
                <w:lang w:val="ru-RU"/>
              </w:rPr>
              <w:t>»</w:t>
            </w:r>
          </w:p>
        </w:tc>
      </w:tr>
      <w:tr w:rsidR="00004972" w:rsidRPr="00004972" w14:paraId="1780BA9E" w14:textId="77777777" w:rsidTr="00E22C33">
        <w:trPr>
          <w:gridAfter w:val="1"/>
          <w:wAfter w:w="8" w:type="dxa"/>
        </w:trPr>
        <w:tc>
          <w:tcPr>
            <w:tcW w:w="4644" w:type="dxa"/>
          </w:tcPr>
          <w:p w14:paraId="7F871F5D" w14:textId="77777777" w:rsidR="000D323D" w:rsidRDefault="000D323D" w:rsidP="0054616C">
            <w:pPr>
              <w:jc w:val="both"/>
              <w:rPr>
                <w:bCs/>
                <w:color w:val="000000" w:themeColor="text1"/>
                <w:lang w:val="ru-RU"/>
              </w:rPr>
            </w:pPr>
          </w:p>
          <w:p w14:paraId="7786E49F" w14:textId="77777777" w:rsidR="000D323D" w:rsidRDefault="000D323D" w:rsidP="0054616C">
            <w:pPr>
              <w:jc w:val="both"/>
              <w:rPr>
                <w:bCs/>
                <w:color w:val="000000" w:themeColor="text1"/>
                <w:lang w:val="ru-RU"/>
              </w:rPr>
            </w:pPr>
          </w:p>
          <w:p w14:paraId="762DADFF" w14:textId="77777777" w:rsidR="000D323D" w:rsidRDefault="000D323D" w:rsidP="0054616C">
            <w:pPr>
              <w:jc w:val="both"/>
              <w:rPr>
                <w:bCs/>
                <w:color w:val="000000" w:themeColor="text1"/>
                <w:lang w:val="ru-RU"/>
              </w:rPr>
            </w:pPr>
          </w:p>
          <w:p w14:paraId="38291FAE" w14:textId="3AB25E7F" w:rsidR="0054616C" w:rsidRPr="00004972" w:rsidRDefault="0054616C" w:rsidP="0054616C">
            <w:pPr>
              <w:jc w:val="both"/>
              <w:rPr>
                <w:color w:val="000000" w:themeColor="text1"/>
                <w:lang w:val="ru-RU"/>
              </w:rPr>
            </w:pPr>
            <w:proofErr w:type="spellStart"/>
            <w:r w:rsidRPr="00004972">
              <w:rPr>
                <w:bCs/>
                <w:color w:val="000000" w:themeColor="text1"/>
                <w:lang w:val="ru-RU"/>
              </w:rPr>
              <w:t>Стаття</w:t>
            </w:r>
            <w:proofErr w:type="spellEnd"/>
            <w:r w:rsidRPr="00004972">
              <w:rPr>
                <w:bCs/>
                <w:color w:val="000000" w:themeColor="text1"/>
                <w:lang w:val="ru-RU"/>
              </w:rPr>
              <w:t xml:space="preserve"> 5.</w:t>
            </w:r>
            <w:r w:rsidRPr="00004972">
              <w:rPr>
                <w:color w:val="000000" w:themeColor="text1"/>
              </w:rPr>
              <w:t> </w:t>
            </w:r>
            <w:proofErr w:type="spellStart"/>
            <w:r w:rsidRPr="00004972">
              <w:rPr>
                <w:color w:val="000000" w:themeColor="text1"/>
                <w:lang w:val="ru-RU"/>
              </w:rPr>
              <w:t>Вимоги</w:t>
            </w:r>
            <w:proofErr w:type="spellEnd"/>
            <w:r w:rsidRPr="00004972">
              <w:rPr>
                <w:color w:val="000000" w:themeColor="text1"/>
                <w:lang w:val="ru-RU"/>
              </w:rPr>
              <w:t xml:space="preserve"> до </w:t>
            </w:r>
            <w:proofErr w:type="spellStart"/>
            <w:r w:rsidRPr="00004972">
              <w:rPr>
                <w:color w:val="000000" w:themeColor="text1"/>
                <w:lang w:val="ru-RU"/>
              </w:rPr>
              <w:t>державних</w:t>
            </w:r>
            <w:proofErr w:type="spellEnd"/>
            <w:r w:rsidRPr="00004972">
              <w:rPr>
                <w:color w:val="000000" w:themeColor="text1"/>
                <w:lang w:val="ru-RU"/>
              </w:rPr>
              <w:t xml:space="preserve"> лотерей</w:t>
            </w:r>
          </w:p>
          <w:p w14:paraId="1CB11946" w14:textId="77777777" w:rsidR="0054616C" w:rsidRPr="00004972" w:rsidRDefault="0054616C" w:rsidP="0054616C">
            <w:pPr>
              <w:jc w:val="both"/>
              <w:rPr>
                <w:color w:val="000000" w:themeColor="text1"/>
                <w:lang w:val="ru-RU"/>
              </w:rPr>
            </w:pPr>
            <w:r w:rsidRPr="00004972">
              <w:rPr>
                <w:color w:val="000000" w:themeColor="text1"/>
                <w:lang w:val="ru-RU"/>
              </w:rPr>
              <w:t>…</w:t>
            </w:r>
          </w:p>
          <w:p w14:paraId="22C8162B" w14:textId="77777777" w:rsidR="00297DFD" w:rsidRPr="004F5055" w:rsidRDefault="00297DFD" w:rsidP="00297DFD">
            <w:pPr>
              <w:jc w:val="both"/>
              <w:rPr>
                <w:b/>
                <w:color w:val="000000" w:themeColor="text1"/>
                <w:lang w:val="ru-RU"/>
              </w:rPr>
            </w:pPr>
            <w:r w:rsidRPr="004F5055">
              <w:rPr>
                <w:b/>
                <w:color w:val="000000" w:themeColor="text1"/>
                <w:lang w:val="ru-RU"/>
              </w:rPr>
              <w:t xml:space="preserve">3. Лотерея </w:t>
            </w:r>
            <w:proofErr w:type="spellStart"/>
            <w:r w:rsidRPr="004F5055">
              <w:rPr>
                <w:b/>
                <w:color w:val="000000" w:themeColor="text1"/>
                <w:lang w:val="ru-RU"/>
              </w:rPr>
              <w:t>набуває</w:t>
            </w:r>
            <w:proofErr w:type="spellEnd"/>
            <w:r w:rsidRPr="004F5055">
              <w:rPr>
                <w:b/>
                <w:color w:val="000000" w:themeColor="text1"/>
                <w:lang w:val="ru-RU"/>
              </w:rPr>
              <w:t xml:space="preserve"> статусу </w:t>
            </w:r>
            <w:proofErr w:type="spellStart"/>
            <w:r w:rsidRPr="004F5055">
              <w:rPr>
                <w:b/>
                <w:color w:val="000000" w:themeColor="text1"/>
                <w:lang w:val="ru-RU"/>
              </w:rPr>
              <w:t>державної</w:t>
            </w:r>
            <w:proofErr w:type="spellEnd"/>
            <w:r w:rsidRPr="004F5055">
              <w:rPr>
                <w:b/>
                <w:color w:val="000000" w:themeColor="text1"/>
                <w:lang w:val="ru-RU"/>
              </w:rPr>
              <w:t xml:space="preserve"> з моменту </w:t>
            </w:r>
            <w:proofErr w:type="spellStart"/>
            <w:r w:rsidRPr="004F5055">
              <w:rPr>
                <w:b/>
                <w:color w:val="000000" w:themeColor="text1"/>
                <w:lang w:val="ru-RU"/>
              </w:rPr>
              <w:t>внесення</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w:t>
            </w:r>
            <w:proofErr w:type="spellStart"/>
            <w:r w:rsidRPr="004F5055">
              <w:rPr>
                <w:b/>
                <w:color w:val="000000" w:themeColor="text1"/>
                <w:lang w:val="ru-RU"/>
              </w:rPr>
              <w:t>неї</w:t>
            </w:r>
            <w:proofErr w:type="spellEnd"/>
            <w:r w:rsidRPr="004F5055">
              <w:rPr>
                <w:b/>
                <w:color w:val="000000" w:themeColor="text1"/>
                <w:lang w:val="ru-RU"/>
              </w:rPr>
              <w:t xml:space="preserve">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w:t>
            </w:r>
          </w:p>
          <w:p w14:paraId="7107330E" w14:textId="77777777" w:rsidR="00297DFD" w:rsidRPr="004F5055" w:rsidRDefault="00297DFD" w:rsidP="00297DFD">
            <w:pPr>
              <w:jc w:val="both"/>
              <w:rPr>
                <w:b/>
                <w:color w:val="000000" w:themeColor="text1"/>
                <w:lang w:val="ru-RU"/>
              </w:rPr>
            </w:pPr>
            <w:r w:rsidRPr="004F5055">
              <w:rPr>
                <w:b/>
                <w:color w:val="000000" w:themeColor="text1"/>
                <w:lang w:val="ru-RU"/>
              </w:rPr>
              <w:t xml:space="preserve">Для </w:t>
            </w:r>
            <w:proofErr w:type="spellStart"/>
            <w:r w:rsidRPr="004F5055">
              <w:rPr>
                <w:b/>
                <w:color w:val="000000" w:themeColor="text1"/>
                <w:lang w:val="ru-RU"/>
              </w:rPr>
              <w:t>внесення</w:t>
            </w:r>
            <w:proofErr w:type="spellEnd"/>
            <w:r w:rsidRPr="004F5055">
              <w:rPr>
                <w:b/>
                <w:color w:val="000000" w:themeColor="text1"/>
                <w:lang w:val="ru-RU"/>
              </w:rPr>
              <w:t xml:space="preserve">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лотерею оператор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подає</w:t>
            </w:r>
            <w:proofErr w:type="spellEnd"/>
            <w:r w:rsidRPr="004F5055">
              <w:rPr>
                <w:b/>
                <w:color w:val="000000" w:themeColor="text1"/>
                <w:lang w:val="ru-RU"/>
              </w:rPr>
              <w:t xml:space="preserve"> до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w:t>
            </w:r>
            <w:proofErr w:type="spellStart"/>
            <w:r w:rsidRPr="004F5055">
              <w:rPr>
                <w:b/>
                <w:color w:val="000000" w:themeColor="text1"/>
                <w:lang w:val="ru-RU"/>
              </w:rPr>
              <w:t>умови</w:t>
            </w:r>
            <w:proofErr w:type="spellEnd"/>
            <w:r w:rsidRPr="004F5055">
              <w:rPr>
                <w:b/>
                <w:color w:val="000000" w:themeColor="text1"/>
                <w:lang w:val="ru-RU"/>
              </w:rPr>
              <w:t xml:space="preserve">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такої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протягом</w:t>
            </w:r>
            <w:proofErr w:type="spellEnd"/>
            <w:r w:rsidRPr="004F5055">
              <w:rPr>
                <w:b/>
                <w:color w:val="000000" w:themeColor="text1"/>
                <w:lang w:val="ru-RU"/>
              </w:rPr>
              <w:t xml:space="preserve"> </w:t>
            </w:r>
            <w:proofErr w:type="spellStart"/>
            <w:r w:rsidRPr="004F5055">
              <w:rPr>
                <w:b/>
                <w:color w:val="000000" w:themeColor="text1"/>
                <w:lang w:val="ru-RU"/>
              </w:rPr>
              <w:t>п’ятнадцяти</w:t>
            </w:r>
            <w:proofErr w:type="spellEnd"/>
            <w:r w:rsidRPr="004F5055">
              <w:rPr>
                <w:b/>
                <w:color w:val="000000" w:themeColor="text1"/>
                <w:lang w:val="ru-RU"/>
              </w:rPr>
              <w:t xml:space="preserve"> </w:t>
            </w:r>
            <w:proofErr w:type="spellStart"/>
            <w:r w:rsidRPr="004F5055">
              <w:rPr>
                <w:b/>
                <w:color w:val="000000" w:themeColor="text1"/>
                <w:lang w:val="ru-RU"/>
              </w:rPr>
              <w:t>робочих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 xml:space="preserve"> </w:t>
            </w:r>
            <w:proofErr w:type="spellStart"/>
            <w:r w:rsidRPr="004F5055">
              <w:rPr>
                <w:b/>
                <w:color w:val="000000" w:themeColor="text1"/>
                <w:lang w:val="ru-RU"/>
              </w:rPr>
              <w:t>після</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затвердження</w:t>
            </w:r>
            <w:proofErr w:type="spellEnd"/>
            <w:r w:rsidRPr="004F5055">
              <w:rPr>
                <w:b/>
                <w:color w:val="000000" w:themeColor="text1"/>
                <w:lang w:val="ru-RU"/>
              </w:rPr>
              <w:t xml:space="preserve">. </w:t>
            </w:r>
          </w:p>
          <w:p w14:paraId="3C3E8C35" w14:textId="77777777" w:rsidR="00297DFD" w:rsidRPr="004F5055" w:rsidRDefault="00297DFD" w:rsidP="00297DFD">
            <w:pPr>
              <w:jc w:val="both"/>
              <w:rPr>
                <w:b/>
                <w:color w:val="000000" w:themeColor="text1"/>
                <w:lang w:val="ru-RU"/>
              </w:rPr>
            </w:pPr>
            <w:proofErr w:type="spellStart"/>
            <w:r w:rsidRPr="004F5055">
              <w:rPr>
                <w:b/>
                <w:color w:val="000000" w:themeColor="text1"/>
                <w:lang w:val="ru-RU"/>
              </w:rPr>
              <w:t>Уповноважений</w:t>
            </w:r>
            <w:proofErr w:type="spellEnd"/>
            <w:r w:rsidRPr="004F5055">
              <w:rPr>
                <w:b/>
                <w:color w:val="000000" w:themeColor="text1"/>
                <w:lang w:val="ru-RU"/>
              </w:rPr>
              <w:t xml:space="preserve"> орган </w:t>
            </w:r>
            <w:proofErr w:type="spellStart"/>
            <w:r w:rsidRPr="004F5055">
              <w:rPr>
                <w:b/>
                <w:color w:val="000000" w:themeColor="text1"/>
                <w:lang w:val="ru-RU"/>
              </w:rPr>
              <w:t>протягом</w:t>
            </w:r>
            <w:proofErr w:type="spellEnd"/>
            <w:r w:rsidRPr="004F5055">
              <w:rPr>
                <w:b/>
                <w:color w:val="000000" w:themeColor="text1"/>
                <w:lang w:val="ru-RU"/>
              </w:rPr>
              <w:t xml:space="preserve"> </w:t>
            </w:r>
            <w:proofErr w:type="spellStart"/>
            <w:r w:rsidRPr="004F5055">
              <w:rPr>
                <w:b/>
                <w:color w:val="000000" w:themeColor="text1"/>
                <w:lang w:val="ru-RU"/>
              </w:rPr>
              <w:t>п’ятнадцяти</w:t>
            </w:r>
            <w:proofErr w:type="spellEnd"/>
            <w:r w:rsidRPr="004F5055">
              <w:rPr>
                <w:b/>
                <w:color w:val="000000" w:themeColor="text1"/>
                <w:lang w:val="ru-RU"/>
              </w:rPr>
              <w:t xml:space="preserve"> </w:t>
            </w:r>
            <w:proofErr w:type="spellStart"/>
            <w:r w:rsidRPr="004F5055">
              <w:rPr>
                <w:b/>
                <w:color w:val="000000" w:themeColor="text1"/>
                <w:lang w:val="ru-RU"/>
              </w:rPr>
              <w:t>календарних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 xml:space="preserve"> з дня, </w:t>
            </w:r>
            <w:proofErr w:type="spellStart"/>
            <w:r w:rsidRPr="004F5055">
              <w:rPr>
                <w:b/>
                <w:color w:val="000000" w:themeColor="text1"/>
                <w:lang w:val="ru-RU"/>
              </w:rPr>
              <w:t>наступного</w:t>
            </w:r>
            <w:proofErr w:type="spellEnd"/>
            <w:r w:rsidRPr="004F5055">
              <w:rPr>
                <w:b/>
                <w:color w:val="000000" w:themeColor="text1"/>
                <w:lang w:val="ru-RU"/>
              </w:rPr>
              <w:t xml:space="preserve"> за днем </w:t>
            </w:r>
            <w:proofErr w:type="spellStart"/>
            <w:r w:rsidRPr="004F5055">
              <w:rPr>
                <w:b/>
                <w:color w:val="000000" w:themeColor="text1"/>
                <w:lang w:val="ru-RU"/>
              </w:rPr>
              <w:t>подання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приймає</w:t>
            </w:r>
            <w:proofErr w:type="spellEnd"/>
            <w:r w:rsidRPr="004F5055">
              <w:rPr>
                <w:b/>
                <w:color w:val="000000" w:themeColor="text1"/>
                <w:lang w:val="ru-RU"/>
              </w:rPr>
              <w:t xml:space="preserve"> </w:t>
            </w:r>
            <w:proofErr w:type="spellStart"/>
            <w:r w:rsidRPr="004F5055">
              <w:rPr>
                <w:b/>
                <w:color w:val="000000" w:themeColor="text1"/>
                <w:lang w:val="ru-RU"/>
              </w:rPr>
              <w:t>рішення</w:t>
            </w:r>
            <w:proofErr w:type="spellEnd"/>
            <w:r w:rsidRPr="004F5055">
              <w:rPr>
                <w:b/>
                <w:color w:val="000000" w:themeColor="text1"/>
                <w:lang w:val="ru-RU"/>
              </w:rPr>
              <w:t xml:space="preserve"> про </w:t>
            </w:r>
            <w:proofErr w:type="spellStart"/>
            <w:r w:rsidRPr="004F5055">
              <w:rPr>
                <w:b/>
                <w:color w:val="000000" w:themeColor="text1"/>
                <w:lang w:val="ru-RU"/>
              </w:rPr>
              <w:t>внесення</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лотерею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про </w:t>
            </w:r>
            <w:proofErr w:type="spellStart"/>
            <w:r w:rsidRPr="004F5055">
              <w:rPr>
                <w:b/>
                <w:color w:val="000000" w:themeColor="text1"/>
                <w:lang w:val="ru-RU"/>
              </w:rPr>
              <w:t>що</w:t>
            </w:r>
            <w:proofErr w:type="spellEnd"/>
            <w:r w:rsidRPr="004F5055">
              <w:rPr>
                <w:b/>
                <w:color w:val="000000" w:themeColor="text1"/>
                <w:lang w:val="ru-RU"/>
              </w:rPr>
              <w:t xml:space="preserve"> </w:t>
            </w:r>
            <w:proofErr w:type="spellStart"/>
            <w:r w:rsidRPr="004F5055">
              <w:rPr>
                <w:b/>
                <w:color w:val="000000" w:themeColor="text1"/>
                <w:lang w:val="ru-RU"/>
              </w:rPr>
              <w:t>повідомляє</w:t>
            </w:r>
            <w:proofErr w:type="spellEnd"/>
            <w:r w:rsidRPr="004F5055">
              <w:rPr>
                <w:b/>
                <w:color w:val="000000" w:themeColor="text1"/>
                <w:lang w:val="ru-RU"/>
              </w:rPr>
              <w:t xml:space="preserve"> оператора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шляхом </w:t>
            </w:r>
            <w:proofErr w:type="spellStart"/>
            <w:r w:rsidRPr="004F5055">
              <w:rPr>
                <w:b/>
                <w:color w:val="000000" w:themeColor="text1"/>
                <w:lang w:val="ru-RU"/>
              </w:rPr>
              <w:lastRenderedPageBreak/>
              <w:t>направлення</w:t>
            </w:r>
            <w:proofErr w:type="spellEnd"/>
            <w:r w:rsidRPr="004F5055">
              <w:rPr>
                <w:b/>
                <w:color w:val="000000" w:themeColor="text1"/>
                <w:lang w:val="ru-RU"/>
              </w:rPr>
              <w:t xml:space="preserve"> </w:t>
            </w:r>
            <w:proofErr w:type="spellStart"/>
            <w:r w:rsidRPr="004F5055">
              <w:rPr>
                <w:b/>
                <w:color w:val="000000" w:themeColor="text1"/>
                <w:lang w:val="ru-RU"/>
              </w:rPr>
              <w:t>витягу</w:t>
            </w:r>
            <w:proofErr w:type="spellEnd"/>
            <w:r w:rsidRPr="004F5055">
              <w:rPr>
                <w:b/>
                <w:color w:val="000000" w:themeColor="text1"/>
                <w:lang w:val="ru-RU"/>
              </w:rPr>
              <w:t xml:space="preserve"> з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через </w:t>
            </w:r>
            <w:proofErr w:type="spellStart"/>
            <w:r w:rsidRPr="004F5055">
              <w:rPr>
                <w:b/>
                <w:color w:val="000000" w:themeColor="text1"/>
                <w:lang w:val="ru-RU"/>
              </w:rPr>
              <w:t>електронний</w:t>
            </w:r>
            <w:proofErr w:type="spellEnd"/>
            <w:r w:rsidRPr="004F5055">
              <w:rPr>
                <w:b/>
                <w:color w:val="000000" w:themeColor="text1"/>
                <w:lang w:val="ru-RU"/>
              </w:rPr>
              <w:t xml:space="preserve"> </w:t>
            </w:r>
            <w:proofErr w:type="spellStart"/>
            <w:r w:rsidRPr="004F5055">
              <w:rPr>
                <w:b/>
                <w:color w:val="000000" w:themeColor="text1"/>
                <w:lang w:val="ru-RU"/>
              </w:rPr>
              <w:t>кабінет</w:t>
            </w:r>
            <w:proofErr w:type="spellEnd"/>
            <w:r w:rsidRPr="004F5055">
              <w:rPr>
                <w:b/>
                <w:color w:val="000000" w:themeColor="text1"/>
                <w:lang w:val="ru-RU"/>
              </w:rPr>
              <w:t>.</w:t>
            </w:r>
          </w:p>
          <w:p w14:paraId="4695AB4A" w14:textId="77777777" w:rsidR="00297DFD" w:rsidRPr="004F5055" w:rsidRDefault="00297DFD" w:rsidP="00297DFD">
            <w:pPr>
              <w:jc w:val="both"/>
              <w:rPr>
                <w:b/>
                <w:color w:val="000000" w:themeColor="text1"/>
                <w:lang w:val="ru-RU"/>
              </w:rPr>
            </w:pPr>
            <w:proofErr w:type="spellStart"/>
            <w:r w:rsidRPr="004F5055">
              <w:rPr>
                <w:b/>
                <w:color w:val="000000" w:themeColor="text1"/>
                <w:lang w:val="ru-RU"/>
              </w:rPr>
              <w:t>Уповноважений</w:t>
            </w:r>
            <w:proofErr w:type="spellEnd"/>
            <w:r w:rsidRPr="004F5055">
              <w:rPr>
                <w:b/>
                <w:color w:val="000000" w:themeColor="text1"/>
                <w:lang w:val="ru-RU"/>
              </w:rPr>
              <w:t xml:space="preserve"> орган </w:t>
            </w:r>
            <w:proofErr w:type="spellStart"/>
            <w:r w:rsidRPr="004F5055">
              <w:rPr>
                <w:b/>
                <w:color w:val="000000" w:themeColor="text1"/>
                <w:lang w:val="ru-RU"/>
              </w:rPr>
              <w:t>може</w:t>
            </w:r>
            <w:proofErr w:type="spellEnd"/>
            <w:r w:rsidRPr="004F5055">
              <w:rPr>
                <w:b/>
                <w:color w:val="000000" w:themeColor="text1"/>
                <w:lang w:val="ru-RU"/>
              </w:rPr>
              <w:t xml:space="preserve"> </w:t>
            </w:r>
            <w:proofErr w:type="spellStart"/>
            <w:r w:rsidRPr="004F5055">
              <w:rPr>
                <w:b/>
                <w:color w:val="000000" w:themeColor="text1"/>
                <w:lang w:val="ru-RU"/>
              </w:rPr>
              <w:t>прийняти</w:t>
            </w:r>
            <w:proofErr w:type="spellEnd"/>
            <w:r w:rsidRPr="004F5055">
              <w:rPr>
                <w:b/>
                <w:color w:val="000000" w:themeColor="text1"/>
                <w:lang w:val="ru-RU"/>
              </w:rPr>
              <w:t xml:space="preserve"> </w:t>
            </w:r>
            <w:proofErr w:type="spellStart"/>
            <w:r w:rsidRPr="004F5055">
              <w:rPr>
                <w:b/>
                <w:color w:val="000000" w:themeColor="text1"/>
                <w:lang w:val="ru-RU"/>
              </w:rPr>
              <w:t>рішення</w:t>
            </w:r>
            <w:proofErr w:type="spellEnd"/>
            <w:r w:rsidRPr="004F5055">
              <w:rPr>
                <w:b/>
                <w:color w:val="000000" w:themeColor="text1"/>
                <w:lang w:val="ru-RU"/>
              </w:rPr>
              <w:t xml:space="preserve"> про </w:t>
            </w:r>
            <w:proofErr w:type="spellStart"/>
            <w:r w:rsidRPr="004F5055">
              <w:rPr>
                <w:b/>
                <w:color w:val="000000" w:themeColor="text1"/>
                <w:lang w:val="ru-RU"/>
              </w:rPr>
              <w:t>необхідність</w:t>
            </w:r>
            <w:proofErr w:type="spellEnd"/>
            <w:r w:rsidRPr="004F5055">
              <w:rPr>
                <w:b/>
                <w:color w:val="000000" w:themeColor="text1"/>
                <w:lang w:val="ru-RU"/>
              </w:rPr>
              <w:t xml:space="preserve"> </w:t>
            </w:r>
            <w:proofErr w:type="spellStart"/>
            <w:r w:rsidRPr="004F5055">
              <w:rPr>
                <w:b/>
                <w:color w:val="000000" w:themeColor="text1"/>
                <w:lang w:val="ru-RU"/>
              </w:rPr>
              <w:t>доопрацювання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у </w:t>
            </w:r>
            <w:proofErr w:type="spellStart"/>
            <w:r w:rsidRPr="004F5055">
              <w:rPr>
                <w:b/>
                <w:color w:val="000000" w:themeColor="text1"/>
                <w:lang w:val="ru-RU"/>
              </w:rPr>
              <w:t>разі</w:t>
            </w:r>
            <w:proofErr w:type="spellEnd"/>
            <w:r w:rsidRPr="004F5055">
              <w:rPr>
                <w:b/>
                <w:color w:val="000000" w:themeColor="text1"/>
                <w:lang w:val="ru-RU"/>
              </w:rPr>
              <w:t xml:space="preserve"> </w:t>
            </w:r>
            <w:proofErr w:type="spellStart"/>
            <w:r w:rsidRPr="004F5055">
              <w:rPr>
                <w:b/>
                <w:color w:val="000000" w:themeColor="text1"/>
                <w:lang w:val="ru-RU"/>
              </w:rPr>
              <w:t>невідповідності</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змісту</w:t>
            </w:r>
            <w:proofErr w:type="spellEnd"/>
            <w:r w:rsidRPr="004F5055">
              <w:rPr>
                <w:b/>
                <w:color w:val="000000" w:themeColor="text1"/>
                <w:lang w:val="ru-RU"/>
              </w:rPr>
              <w:t xml:space="preserve"> </w:t>
            </w:r>
            <w:proofErr w:type="spellStart"/>
            <w:r w:rsidRPr="004F5055">
              <w:rPr>
                <w:b/>
                <w:color w:val="000000" w:themeColor="text1"/>
                <w:lang w:val="ru-RU"/>
              </w:rPr>
              <w:t>вимогам</w:t>
            </w:r>
            <w:proofErr w:type="spellEnd"/>
            <w:r w:rsidRPr="004F5055">
              <w:rPr>
                <w:b/>
                <w:color w:val="000000" w:themeColor="text1"/>
                <w:lang w:val="ru-RU"/>
              </w:rPr>
              <w:t xml:space="preserve"> </w:t>
            </w:r>
            <w:proofErr w:type="spellStart"/>
            <w:r w:rsidRPr="004F5055">
              <w:rPr>
                <w:b/>
                <w:color w:val="000000" w:themeColor="text1"/>
                <w:lang w:val="ru-RU"/>
              </w:rPr>
              <w:t>цього</w:t>
            </w:r>
            <w:proofErr w:type="spellEnd"/>
            <w:r w:rsidRPr="004F5055">
              <w:rPr>
                <w:b/>
                <w:color w:val="000000" w:themeColor="text1"/>
                <w:lang w:val="ru-RU"/>
              </w:rPr>
              <w:t xml:space="preserve"> Закону та </w:t>
            </w:r>
            <w:proofErr w:type="spellStart"/>
            <w:r w:rsidRPr="004F5055">
              <w:rPr>
                <w:b/>
                <w:color w:val="000000" w:themeColor="text1"/>
                <w:lang w:val="ru-RU"/>
              </w:rPr>
              <w:t>ліцензійних</w:t>
            </w:r>
            <w:proofErr w:type="spellEnd"/>
            <w:r w:rsidRPr="004F5055">
              <w:rPr>
                <w:b/>
                <w:color w:val="000000" w:themeColor="text1"/>
                <w:lang w:val="ru-RU"/>
              </w:rPr>
              <w:t xml:space="preserve"> умов.</w:t>
            </w:r>
          </w:p>
          <w:p w14:paraId="76D90E25" w14:textId="77777777" w:rsidR="00297DFD" w:rsidRPr="004F5055" w:rsidRDefault="00297DFD" w:rsidP="00297DFD">
            <w:pPr>
              <w:jc w:val="both"/>
              <w:rPr>
                <w:b/>
                <w:color w:val="000000" w:themeColor="text1"/>
                <w:lang w:val="ru-RU"/>
              </w:rPr>
            </w:pPr>
            <w:proofErr w:type="spellStart"/>
            <w:r w:rsidRPr="004F5055">
              <w:rPr>
                <w:b/>
                <w:color w:val="000000" w:themeColor="text1"/>
                <w:lang w:val="ru-RU"/>
              </w:rPr>
              <w:t>Вимоги</w:t>
            </w:r>
            <w:proofErr w:type="spellEnd"/>
            <w:r w:rsidRPr="004F5055">
              <w:rPr>
                <w:b/>
                <w:color w:val="000000" w:themeColor="text1"/>
                <w:lang w:val="ru-RU"/>
              </w:rPr>
              <w:t xml:space="preserve"> до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державної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встановлюються</w:t>
            </w:r>
            <w:proofErr w:type="spellEnd"/>
            <w:r w:rsidRPr="004F5055">
              <w:rPr>
                <w:b/>
                <w:color w:val="000000" w:themeColor="text1"/>
                <w:lang w:val="ru-RU"/>
              </w:rPr>
              <w:t xml:space="preserve"> </w:t>
            </w:r>
            <w:proofErr w:type="spellStart"/>
            <w:r w:rsidRPr="004F5055">
              <w:rPr>
                <w:b/>
                <w:color w:val="000000" w:themeColor="text1"/>
                <w:lang w:val="ru-RU"/>
              </w:rPr>
              <w:t>ліцензійними</w:t>
            </w:r>
            <w:proofErr w:type="spellEnd"/>
            <w:r w:rsidRPr="004F5055">
              <w:rPr>
                <w:b/>
                <w:color w:val="000000" w:themeColor="text1"/>
                <w:lang w:val="ru-RU"/>
              </w:rPr>
              <w:t xml:space="preserve"> </w:t>
            </w:r>
            <w:proofErr w:type="spellStart"/>
            <w:r w:rsidRPr="004F5055">
              <w:rPr>
                <w:b/>
                <w:color w:val="000000" w:themeColor="text1"/>
                <w:lang w:val="ru-RU"/>
              </w:rPr>
              <w:t>умовами</w:t>
            </w:r>
            <w:proofErr w:type="spellEnd"/>
            <w:r w:rsidRPr="004F5055">
              <w:rPr>
                <w:b/>
                <w:color w:val="000000" w:themeColor="text1"/>
                <w:lang w:val="ru-RU"/>
              </w:rPr>
              <w:t>.</w:t>
            </w:r>
          </w:p>
          <w:p w14:paraId="0000A099" w14:textId="77777777" w:rsidR="00297DFD" w:rsidRPr="004F5055" w:rsidRDefault="00297DFD" w:rsidP="00297DFD">
            <w:pPr>
              <w:jc w:val="both"/>
              <w:rPr>
                <w:b/>
                <w:color w:val="000000" w:themeColor="text1"/>
                <w:lang w:val="ru-RU"/>
              </w:rPr>
            </w:pPr>
            <w:r w:rsidRPr="004F5055">
              <w:rPr>
                <w:b/>
                <w:color w:val="000000" w:themeColor="text1"/>
                <w:lang w:val="ru-RU"/>
              </w:rPr>
              <w:t xml:space="preserve">Строк </w:t>
            </w:r>
            <w:proofErr w:type="spellStart"/>
            <w:r w:rsidRPr="004F5055">
              <w:rPr>
                <w:b/>
                <w:color w:val="000000" w:themeColor="text1"/>
                <w:lang w:val="ru-RU"/>
              </w:rPr>
              <w:t>доопрацювання</w:t>
            </w:r>
            <w:proofErr w:type="spellEnd"/>
            <w:r w:rsidRPr="004F5055">
              <w:rPr>
                <w:b/>
                <w:color w:val="000000" w:themeColor="text1"/>
                <w:lang w:val="ru-RU"/>
              </w:rPr>
              <w:t xml:space="preserve"> оператором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не </w:t>
            </w:r>
            <w:proofErr w:type="spellStart"/>
            <w:r w:rsidRPr="004F5055">
              <w:rPr>
                <w:b/>
                <w:color w:val="000000" w:themeColor="text1"/>
                <w:lang w:val="ru-RU"/>
              </w:rPr>
              <w:t>може</w:t>
            </w:r>
            <w:proofErr w:type="spellEnd"/>
            <w:r w:rsidRPr="004F5055">
              <w:rPr>
                <w:b/>
                <w:color w:val="000000" w:themeColor="text1"/>
                <w:lang w:val="ru-RU"/>
              </w:rPr>
              <w:t xml:space="preserve"> </w:t>
            </w:r>
            <w:proofErr w:type="spellStart"/>
            <w:r w:rsidRPr="004F5055">
              <w:rPr>
                <w:b/>
                <w:color w:val="000000" w:themeColor="text1"/>
                <w:lang w:val="ru-RU"/>
              </w:rPr>
              <w:t>перевищувати</w:t>
            </w:r>
            <w:proofErr w:type="spellEnd"/>
            <w:r w:rsidRPr="004F5055">
              <w:rPr>
                <w:b/>
                <w:color w:val="000000" w:themeColor="text1"/>
                <w:lang w:val="ru-RU"/>
              </w:rPr>
              <w:t xml:space="preserve"> десяти </w:t>
            </w:r>
            <w:proofErr w:type="spellStart"/>
            <w:r w:rsidRPr="004F5055">
              <w:rPr>
                <w:b/>
                <w:color w:val="000000" w:themeColor="text1"/>
                <w:lang w:val="ru-RU"/>
              </w:rPr>
              <w:t>робочих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w:t>
            </w:r>
          </w:p>
          <w:p w14:paraId="331DCA80" w14:textId="77777777" w:rsidR="00297DFD" w:rsidRPr="004F5055" w:rsidRDefault="00297DFD" w:rsidP="00297DFD">
            <w:pPr>
              <w:jc w:val="both"/>
              <w:rPr>
                <w:b/>
                <w:color w:val="000000" w:themeColor="text1"/>
                <w:lang w:val="ru-RU"/>
              </w:rPr>
            </w:pPr>
            <w:r w:rsidRPr="004F5055">
              <w:rPr>
                <w:b/>
                <w:color w:val="000000" w:themeColor="text1"/>
                <w:lang w:val="ru-RU"/>
              </w:rPr>
              <w:t xml:space="preserve">У </w:t>
            </w:r>
            <w:proofErr w:type="spellStart"/>
            <w:r w:rsidRPr="004F5055">
              <w:rPr>
                <w:b/>
                <w:color w:val="000000" w:themeColor="text1"/>
                <w:lang w:val="ru-RU"/>
              </w:rPr>
              <w:t>разі</w:t>
            </w:r>
            <w:proofErr w:type="spellEnd"/>
            <w:r w:rsidRPr="004F5055">
              <w:rPr>
                <w:b/>
                <w:color w:val="000000" w:themeColor="text1"/>
                <w:lang w:val="ru-RU"/>
              </w:rPr>
              <w:t xml:space="preserve"> </w:t>
            </w:r>
            <w:proofErr w:type="spellStart"/>
            <w:r w:rsidRPr="004F5055">
              <w:rPr>
                <w:b/>
                <w:color w:val="000000" w:themeColor="text1"/>
                <w:lang w:val="ru-RU"/>
              </w:rPr>
              <w:t>неподання</w:t>
            </w:r>
            <w:proofErr w:type="spellEnd"/>
            <w:r w:rsidRPr="004F5055">
              <w:rPr>
                <w:b/>
                <w:color w:val="000000" w:themeColor="text1"/>
                <w:lang w:val="ru-RU"/>
              </w:rPr>
              <w:t xml:space="preserve"> оператором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до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w:t>
            </w:r>
            <w:proofErr w:type="spellStart"/>
            <w:r w:rsidRPr="004F5055">
              <w:rPr>
                <w:b/>
                <w:color w:val="000000" w:themeColor="text1"/>
                <w:lang w:val="ru-RU"/>
              </w:rPr>
              <w:t>доопрацьованих</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або</w:t>
            </w:r>
            <w:proofErr w:type="spellEnd"/>
            <w:r w:rsidRPr="004F5055">
              <w:rPr>
                <w:b/>
                <w:color w:val="000000" w:themeColor="text1"/>
                <w:lang w:val="ru-RU"/>
              </w:rPr>
              <w:t xml:space="preserve"> </w:t>
            </w:r>
            <w:proofErr w:type="spellStart"/>
            <w:r w:rsidRPr="004F5055">
              <w:rPr>
                <w:b/>
                <w:color w:val="000000" w:themeColor="text1"/>
                <w:lang w:val="ru-RU"/>
              </w:rPr>
              <w:t>незгоди</w:t>
            </w:r>
            <w:proofErr w:type="spellEnd"/>
            <w:r w:rsidRPr="004F5055">
              <w:rPr>
                <w:b/>
                <w:color w:val="000000" w:themeColor="text1"/>
                <w:lang w:val="ru-RU"/>
              </w:rPr>
              <w:t xml:space="preserve"> </w:t>
            </w:r>
            <w:proofErr w:type="spellStart"/>
            <w:r w:rsidRPr="004F5055">
              <w:rPr>
                <w:b/>
                <w:color w:val="000000" w:themeColor="text1"/>
                <w:lang w:val="ru-RU"/>
              </w:rPr>
              <w:t>щодо</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доопрацювання</w:t>
            </w:r>
            <w:proofErr w:type="spellEnd"/>
            <w:r w:rsidRPr="004F5055">
              <w:rPr>
                <w:b/>
                <w:color w:val="000000" w:themeColor="text1"/>
                <w:lang w:val="ru-RU"/>
              </w:rPr>
              <w:t xml:space="preserve">, </w:t>
            </w:r>
            <w:proofErr w:type="spellStart"/>
            <w:r w:rsidRPr="004F5055">
              <w:rPr>
                <w:b/>
                <w:color w:val="000000" w:themeColor="text1"/>
                <w:lang w:val="ru-RU"/>
              </w:rPr>
              <w:t>відомості</w:t>
            </w:r>
            <w:proofErr w:type="spellEnd"/>
            <w:r w:rsidRPr="004F5055">
              <w:rPr>
                <w:b/>
                <w:color w:val="000000" w:themeColor="text1"/>
                <w:lang w:val="ru-RU"/>
              </w:rPr>
              <w:t xml:space="preserve"> про </w:t>
            </w:r>
            <w:proofErr w:type="spellStart"/>
            <w:r w:rsidRPr="004F5055">
              <w:rPr>
                <w:b/>
                <w:color w:val="000000" w:themeColor="text1"/>
                <w:lang w:val="ru-RU"/>
              </w:rPr>
              <w:t>таку</w:t>
            </w:r>
            <w:proofErr w:type="spellEnd"/>
            <w:r w:rsidRPr="004F5055">
              <w:rPr>
                <w:b/>
                <w:color w:val="000000" w:themeColor="text1"/>
                <w:lang w:val="ru-RU"/>
              </w:rPr>
              <w:t xml:space="preserve"> лотерею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не </w:t>
            </w:r>
            <w:proofErr w:type="spellStart"/>
            <w:r w:rsidRPr="004F5055">
              <w:rPr>
                <w:b/>
                <w:color w:val="000000" w:themeColor="text1"/>
                <w:lang w:val="ru-RU"/>
              </w:rPr>
              <w:t>вносяться</w:t>
            </w:r>
            <w:proofErr w:type="spellEnd"/>
            <w:r w:rsidRPr="004F5055">
              <w:rPr>
                <w:b/>
                <w:color w:val="000000" w:themeColor="text1"/>
                <w:lang w:val="ru-RU"/>
              </w:rPr>
              <w:t xml:space="preserve">, а </w:t>
            </w:r>
            <w:proofErr w:type="spellStart"/>
            <w:r w:rsidRPr="004F5055">
              <w:rPr>
                <w:b/>
                <w:color w:val="000000" w:themeColor="text1"/>
                <w:lang w:val="ru-RU"/>
              </w:rPr>
              <w:t>рішення</w:t>
            </w:r>
            <w:proofErr w:type="spellEnd"/>
            <w:r w:rsidRPr="004F5055">
              <w:rPr>
                <w:b/>
                <w:color w:val="000000" w:themeColor="text1"/>
                <w:lang w:val="ru-RU"/>
              </w:rPr>
              <w:t xml:space="preserve"> про </w:t>
            </w:r>
            <w:proofErr w:type="spellStart"/>
            <w:r w:rsidRPr="004F5055">
              <w:rPr>
                <w:b/>
                <w:color w:val="000000" w:themeColor="text1"/>
                <w:lang w:val="ru-RU"/>
              </w:rPr>
              <w:t>затвердження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підлягає</w:t>
            </w:r>
            <w:proofErr w:type="spellEnd"/>
            <w:r w:rsidRPr="004F5055">
              <w:rPr>
                <w:b/>
                <w:color w:val="000000" w:themeColor="text1"/>
                <w:lang w:val="ru-RU"/>
              </w:rPr>
              <w:t xml:space="preserve"> </w:t>
            </w:r>
            <w:proofErr w:type="spellStart"/>
            <w:r w:rsidRPr="004F5055">
              <w:rPr>
                <w:b/>
                <w:color w:val="000000" w:themeColor="text1"/>
                <w:lang w:val="ru-RU"/>
              </w:rPr>
              <w:t>скасуванню</w:t>
            </w:r>
            <w:proofErr w:type="spellEnd"/>
            <w:r w:rsidRPr="004F5055">
              <w:rPr>
                <w:b/>
                <w:color w:val="000000" w:themeColor="text1"/>
                <w:lang w:val="ru-RU"/>
              </w:rPr>
              <w:t>.</w:t>
            </w:r>
          </w:p>
          <w:p w14:paraId="18EE5DD5" w14:textId="77777777" w:rsidR="00297DFD" w:rsidRPr="004F5055" w:rsidRDefault="00297DFD" w:rsidP="00297DFD">
            <w:pPr>
              <w:jc w:val="both"/>
              <w:rPr>
                <w:b/>
                <w:color w:val="000000" w:themeColor="text1"/>
                <w:lang w:val="ru-RU"/>
              </w:rPr>
            </w:pPr>
            <w:proofErr w:type="spellStart"/>
            <w:r w:rsidRPr="004F5055">
              <w:rPr>
                <w:b/>
                <w:color w:val="000000" w:themeColor="text1"/>
                <w:lang w:val="ru-RU"/>
              </w:rPr>
              <w:t>Рішення</w:t>
            </w:r>
            <w:proofErr w:type="spellEnd"/>
            <w:r w:rsidRPr="004F5055">
              <w:rPr>
                <w:b/>
                <w:color w:val="000000" w:themeColor="text1"/>
                <w:lang w:val="ru-RU"/>
              </w:rPr>
              <w:t xml:space="preserve">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про </w:t>
            </w:r>
            <w:proofErr w:type="spellStart"/>
            <w:r w:rsidRPr="004F5055">
              <w:rPr>
                <w:b/>
                <w:color w:val="000000" w:themeColor="text1"/>
                <w:lang w:val="ru-RU"/>
              </w:rPr>
              <w:t>необхідність</w:t>
            </w:r>
            <w:proofErr w:type="spellEnd"/>
            <w:r w:rsidRPr="004F5055">
              <w:rPr>
                <w:b/>
                <w:color w:val="000000" w:themeColor="text1"/>
                <w:lang w:val="ru-RU"/>
              </w:rPr>
              <w:t xml:space="preserve"> </w:t>
            </w:r>
            <w:proofErr w:type="spellStart"/>
            <w:r w:rsidRPr="004F5055">
              <w:rPr>
                <w:b/>
                <w:color w:val="000000" w:themeColor="text1"/>
                <w:lang w:val="ru-RU"/>
              </w:rPr>
              <w:t>доопрацювання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повинно бути </w:t>
            </w:r>
            <w:proofErr w:type="spellStart"/>
            <w:r w:rsidRPr="004F5055">
              <w:rPr>
                <w:b/>
                <w:color w:val="000000" w:themeColor="text1"/>
                <w:lang w:val="ru-RU"/>
              </w:rPr>
              <w:t>вмотивованим</w:t>
            </w:r>
            <w:proofErr w:type="spellEnd"/>
            <w:r w:rsidRPr="004F5055">
              <w:rPr>
                <w:b/>
                <w:color w:val="000000" w:themeColor="text1"/>
                <w:lang w:val="ru-RU"/>
              </w:rPr>
              <w:t xml:space="preserve"> та </w:t>
            </w:r>
            <w:proofErr w:type="spellStart"/>
            <w:r w:rsidRPr="004F5055">
              <w:rPr>
                <w:b/>
                <w:color w:val="000000" w:themeColor="text1"/>
                <w:lang w:val="ru-RU"/>
              </w:rPr>
              <w:t>містити</w:t>
            </w:r>
            <w:proofErr w:type="spellEnd"/>
            <w:r w:rsidRPr="004F5055">
              <w:rPr>
                <w:b/>
                <w:color w:val="000000" w:themeColor="text1"/>
                <w:lang w:val="ru-RU"/>
              </w:rPr>
              <w:t xml:space="preserve"> </w:t>
            </w:r>
            <w:proofErr w:type="spellStart"/>
            <w:r w:rsidRPr="004F5055">
              <w:rPr>
                <w:b/>
                <w:color w:val="000000" w:themeColor="text1"/>
                <w:lang w:val="ru-RU"/>
              </w:rPr>
              <w:t>обґрунтування</w:t>
            </w:r>
            <w:proofErr w:type="spellEnd"/>
            <w:r w:rsidRPr="004F5055">
              <w:rPr>
                <w:b/>
                <w:color w:val="000000" w:themeColor="text1"/>
                <w:lang w:val="ru-RU"/>
              </w:rPr>
              <w:t xml:space="preserve"> </w:t>
            </w:r>
            <w:proofErr w:type="spellStart"/>
            <w:r w:rsidRPr="004F5055">
              <w:rPr>
                <w:b/>
                <w:color w:val="000000" w:themeColor="text1"/>
                <w:lang w:val="ru-RU"/>
              </w:rPr>
              <w:t>підстав</w:t>
            </w:r>
            <w:proofErr w:type="spellEnd"/>
            <w:r w:rsidRPr="004F5055">
              <w:rPr>
                <w:b/>
                <w:color w:val="000000" w:themeColor="text1"/>
                <w:lang w:val="ru-RU"/>
              </w:rPr>
              <w:t xml:space="preserve"> </w:t>
            </w:r>
            <w:proofErr w:type="spellStart"/>
            <w:r w:rsidRPr="004F5055">
              <w:rPr>
                <w:b/>
                <w:color w:val="000000" w:themeColor="text1"/>
                <w:lang w:val="ru-RU"/>
              </w:rPr>
              <w:t>прийняття</w:t>
            </w:r>
            <w:proofErr w:type="spellEnd"/>
            <w:r w:rsidRPr="004F5055">
              <w:rPr>
                <w:b/>
                <w:color w:val="000000" w:themeColor="text1"/>
                <w:lang w:val="ru-RU"/>
              </w:rPr>
              <w:t xml:space="preserve"> такого </w:t>
            </w:r>
            <w:proofErr w:type="spellStart"/>
            <w:r w:rsidRPr="004F5055">
              <w:rPr>
                <w:b/>
                <w:color w:val="000000" w:themeColor="text1"/>
                <w:lang w:val="ru-RU"/>
              </w:rPr>
              <w:t>рішення</w:t>
            </w:r>
            <w:proofErr w:type="spellEnd"/>
            <w:r w:rsidRPr="004F5055">
              <w:rPr>
                <w:b/>
                <w:color w:val="000000" w:themeColor="text1"/>
                <w:lang w:val="ru-RU"/>
              </w:rPr>
              <w:t>.</w:t>
            </w:r>
          </w:p>
          <w:p w14:paraId="0B9260AA" w14:textId="77777777" w:rsidR="00297DFD" w:rsidRPr="004F5055" w:rsidRDefault="00297DFD" w:rsidP="00297DFD">
            <w:pPr>
              <w:jc w:val="both"/>
              <w:rPr>
                <w:b/>
                <w:color w:val="000000" w:themeColor="text1"/>
                <w:lang w:val="ru-RU"/>
              </w:rPr>
            </w:pPr>
            <w:r w:rsidRPr="004F5055">
              <w:rPr>
                <w:b/>
                <w:color w:val="000000" w:themeColor="text1"/>
                <w:lang w:val="ru-RU"/>
              </w:rPr>
              <w:t xml:space="preserve">Оператор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оприлюднює</w:t>
            </w:r>
            <w:proofErr w:type="spellEnd"/>
            <w:r w:rsidRPr="004F5055">
              <w:rPr>
                <w:b/>
                <w:color w:val="000000" w:themeColor="text1"/>
                <w:lang w:val="ru-RU"/>
              </w:rPr>
              <w:t xml:space="preserve"> </w:t>
            </w:r>
            <w:proofErr w:type="spellStart"/>
            <w:r w:rsidRPr="004F5055">
              <w:rPr>
                <w:b/>
                <w:color w:val="000000" w:themeColor="text1"/>
                <w:lang w:val="ru-RU"/>
              </w:rPr>
              <w:t>умови</w:t>
            </w:r>
            <w:proofErr w:type="spellEnd"/>
            <w:r w:rsidRPr="004F5055">
              <w:rPr>
                <w:b/>
                <w:color w:val="000000" w:themeColor="text1"/>
                <w:lang w:val="ru-RU"/>
              </w:rPr>
              <w:t xml:space="preserve">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державної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на </w:t>
            </w:r>
            <w:proofErr w:type="spellStart"/>
            <w:r w:rsidRPr="004F5055">
              <w:rPr>
                <w:b/>
                <w:color w:val="000000" w:themeColor="text1"/>
                <w:lang w:val="ru-RU"/>
              </w:rPr>
              <w:t>власному</w:t>
            </w:r>
            <w:proofErr w:type="spellEnd"/>
            <w:r w:rsidRPr="004F5055">
              <w:rPr>
                <w:b/>
                <w:color w:val="000000" w:themeColor="text1"/>
                <w:lang w:val="ru-RU"/>
              </w:rPr>
              <w:t xml:space="preserve"> </w:t>
            </w:r>
            <w:proofErr w:type="spellStart"/>
            <w:r w:rsidRPr="004F5055">
              <w:rPr>
                <w:b/>
                <w:color w:val="000000" w:themeColor="text1"/>
                <w:lang w:val="ru-RU"/>
              </w:rPr>
              <w:t>вебсайті</w:t>
            </w:r>
            <w:proofErr w:type="spellEnd"/>
            <w:r w:rsidRPr="004F5055">
              <w:rPr>
                <w:b/>
                <w:color w:val="000000" w:themeColor="text1"/>
                <w:lang w:val="ru-RU"/>
              </w:rPr>
              <w:t xml:space="preserve"> </w:t>
            </w:r>
            <w:proofErr w:type="spellStart"/>
            <w:r w:rsidRPr="004F5055">
              <w:rPr>
                <w:b/>
                <w:color w:val="000000" w:themeColor="text1"/>
                <w:lang w:val="ru-RU"/>
              </w:rPr>
              <w:lastRenderedPageBreak/>
              <w:t>лише</w:t>
            </w:r>
            <w:proofErr w:type="spellEnd"/>
            <w:r w:rsidRPr="004F5055">
              <w:rPr>
                <w:b/>
                <w:color w:val="000000" w:themeColor="text1"/>
                <w:lang w:val="ru-RU"/>
              </w:rPr>
              <w:t xml:space="preserve"> </w:t>
            </w:r>
            <w:proofErr w:type="spellStart"/>
            <w:r w:rsidRPr="004F5055">
              <w:rPr>
                <w:b/>
                <w:color w:val="000000" w:themeColor="text1"/>
                <w:lang w:val="ru-RU"/>
              </w:rPr>
              <w:t>після</w:t>
            </w:r>
            <w:proofErr w:type="spellEnd"/>
            <w:r w:rsidRPr="004F5055">
              <w:rPr>
                <w:b/>
                <w:color w:val="000000" w:themeColor="text1"/>
                <w:lang w:val="ru-RU"/>
              </w:rPr>
              <w:t xml:space="preserve"> </w:t>
            </w:r>
            <w:proofErr w:type="spellStart"/>
            <w:r w:rsidRPr="004F5055">
              <w:rPr>
                <w:b/>
                <w:color w:val="000000" w:themeColor="text1"/>
                <w:lang w:val="ru-RU"/>
              </w:rPr>
              <w:t>внесення</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w:t>
            </w:r>
            <w:proofErr w:type="spellStart"/>
            <w:r w:rsidRPr="004F5055">
              <w:rPr>
                <w:b/>
                <w:color w:val="000000" w:themeColor="text1"/>
                <w:lang w:val="ru-RU"/>
              </w:rPr>
              <w:t>державну</w:t>
            </w:r>
            <w:proofErr w:type="spellEnd"/>
            <w:r w:rsidRPr="004F5055">
              <w:rPr>
                <w:b/>
                <w:color w:val="000000" w:themeColor="text1"/>
                <w:lang w:val="ru-RU"/>
              </w:rPr>
              <w:t xml:space="preserve"> лотерею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w:t>
            </w:r>
          </w:p>
          <w:p w14:paraId="09931AA6" w14:textId="77777777" w:rsidR="00297DFD" w:rsidRPr="004F5055" w:rsidRDefault="00297DFD" w:rsidP="00297DFD">
            <w:pPr>
              <w:jc w:val="both"/>
              <w:rPr>
                <w:b/>
                <w:color w:val="000000" w:themeColor="text1"/>
                <w:lang w:val="ru-RU"/>
              </w:rPr>
            </w:pPr>
            <w:r w:rsidRPr="004F5055">
              <w:rPr>
                <w:b/>
                <w:color w:val="000000" w:themeColor="text1"/>
                <w:lang w:val="ru-RU"/>
              </w:rPr>
              <w:t xml:space="preserve">У </w:t>
            </w:r>
            <w:proofErr w:type="spellStart"/>
            <w:r w:rsidRPr="004F5055">
              <w:rPr>
                <w:b/>
                <w:color w:val="000000" w:themeColor="text1"/>
                <w:lang w:val="ru-RU"/>
              </w:rPr>
              <w:t>разі</w:t>
            </w:r>
            <w:proofErr w:type="spellEnd"/>
            <w:r w:rsidRPr="004F5055">
              <w:rPr>
                <w:b/>
                <w:color w:val="000000" w:themeColor="text1"/>
                <w:lang w:val="ru-RU"/>
              </w:rPr>
              <w:t xml:space="preserve"> </w:t>
            </w:r>
            <w:proofErr w:type="spellStart"/>
            <w:r w:rsidRPr="004F5055">
              <w:rPr>
                <w:b/>
                <w:color w:val="000000" w:themeColor="text1"/>
                <w:lang w:val="ru-RU"/>
              </w:rPr>
              <w:t>затвердження</w:t>
            </w:r>
            <w:proofErr w:type="spellEnd"/>
            <w:r w:rsidRPr="004F5055">
              <w:rPr>
                <w:b/>
                <w:color w:val="000000" w:themeColor="text1"/>
                <w:lang w:val="ru-RU"/>
              </w:rPr>
              <w:t xml:space="preserve"> оператором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змін</w:t>
            </w:r>
            <w:proofErr w:type="spellEnd"/>
            <w:r w:rsidRPr="004F5055">
              <w:rPr>
                <w:b/>
                <w:color w:val="000000" w:themeColor="text1"/>
                <w:lang w:val="ru-RU"/>
              </w:rPr>
              <w:t xml:space="preserve"> до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державної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відомості</w:t>
            </w:r>
            <w:proofErr w:type="spellEnd"/>
            <w:r w:rsidRPr="004F5055">
              <w:rPr>
                <w:b/>
                <w:color w:val="000000" w:themeColor="text1"/>
                <w:lang w:val="ru-RU"/>
              </w:rPr>
              <w:t xml:space="preserve"> </w:t>
            </w:r>
            <w:proofErr w:type="spellStart"/>
            <w:r w:rsidRPr="004F5055">
              <w:rPr>
                <w:b/>
                <w:color w:val="000000" w:themeColor="text1"/>
                <w:lang w:val="ru-RU"/>
              </w:rPr>
              <w:t>щодо</w:t>
            </w:r>
            <w:proofErr w:type="spellEnd"/>
            <w:r w:rsidRPr="004F5055">
              <w:rPr>
                <w:b/>
                <w:color w:val="000000" w:themeColor="text1"/>
                <w:lang w:val="ru-RU"/>
              </w:rPr>
              <w:t xml:space="preserve"> </w:t>
            </w:r>
            <w:proofErr w:type="spellStart"/>
            <w:r w:rsidRPr="004F5055">
              <w:rPr>
                <w:b/>
                <w:color w:val="000000" w:themeColor="text1"/>
                <w:lang w:val="ru-RU"/>
              </w:rPr>
              <w:t>якої</w:t>
            </w:r>
            <w:proofErr w:type="spellEnd"/>
            <w:r w:rsidRPr="004F5055">
              <w:rPr>
                <w:b/>
                <w:color w:val="000000" w:themeColor="text1"/>
                <w:lang w:val="ru-RU"/>
              </w:rPr>
              <w:t xml:space="preserve"> </w:t>
            </w:r>
            <w:proofErr w:type="spellStart"/>
            <w:r w:rsidRPr="004F5055">
              <w:rPr>
                <w:b/>
                <w:color w:val="000000" w:themeColor="text1"/>
                <w:lang w:val="ru-RU"/>
              </w:rPr>
              <w:t>внесені</w:t>
            </w:r>
            <w:proofErr w:type="spellEnd"/>
            <w:r w:rsidRPr="004F5055">
              <w:rPr>
                <w:b/>
                <w:color w:val="000000" w:themeColor="text1"/>
                <w:lang w:val="ru-RU"/>
              </w:rPr>
              <w:t xml:space="preserve">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(у тому </w:t>
            </w:r>
            <w:proofErr w:type="spellStart"/>
            <w:r w:rsidRPr="004F5055">
              <w:rPr>
                <w:b/>
                <w:color w:val="000000" w:themeColor="text1"/>
                <w:lang w:val="ru-RU"/>
              </w:rPr>
              <w:t>числі</w:t>
            </w:r>
            <w:proofErr w:type="spellEnd"/>
            <w:r w:rsidRPr="004F5055">
              <w:rPr>
                <w:b/>
                <w:color w:val="000000" w:themeColor="text1"/>
                <w:lang w:val="ru-RU"/>
              </w:rPr>
              <w:t xml:space="preserve"> шляхом </w:t>
            </w:r>
            <w:proofErr w:type="spellStart"/>
            <w:r w:rsidRPr="004F5055">
              <w:rPr>
                <w:b/>
                <w:color w:val="000000" w:themeColor="text1"/>
                <w:lang w:val="ru-RU"/>
              </w:rPr>
              <w:t>викладення</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у </w:t>
            </w:r>
            <w:proofErr w:type="spellStart"/>
            <w:r w:rsidRPr="004F5055">
              <w:rPr>
                <w:b/>
                <w:color w:val="000000" w:themeColor="text1"/>
                <w:lang w:val="ru-RU"/>
              </w:rPr>
              <w:t>новій</w:t>
            </w:r>
            <w:proofErr w:type="spellEnd"/>
            <w:r w:rsidRPr="004F5055">
              <w:rPr>
                <w:b/>
                <w:color w:val="000000" w:themeColor="text1"/>
                <w:lang w:val="ru-RU"/>
              </w:rPr>
              <w:t xml:space="preserve"> </w:t>
            </w:r>
            <w:proofErr w:type="spellStart"/>
            <w:r w:rsidRPr="004F5055">
              <w:rPr>
                <w:b/>
                <w:color w:val="000000" w:themeColor="text1"/>
                <w:lang w:val="ru-RU"/>
              </w:rPr>
              <w:t>редакції</w:t>
            </w:r>
            <w:proofErr w:type="spellEnd"/>
            <w:r w:rsidRPr="004F5055">
              <w:rPr>
                <w:b/>
                <w:color w:val="000000" w:themeColor="text1"/>
                <w:lang w:val="ru-RU"/>
              </w:rPr>
              <w:t xml:space="preserve">), оператор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зобов’язаний</w:t>
            </w:r>
            <w:proofErr w:type="spellEnd"/>
            <w:r w:rsidRPr="004F5055">
              <w:rPr>
                <w:b/>
                <w:color w:val="000000" w:themeColor="text1"/>
                <w:lang w:val="ru-RU"/>
              </w:rPr>
              <w:t xml:space="preserve"> подати </w:t>
            </w:r>
            <w:proofErr w:type="spellStart"/>
            <w:r w:rsidRPr="004F5055">
              <w:rPr>
                <w:b/>
                <w:color w:val="000000" w:themeColor="text1"/>
                <w:lang w:val="ru-RU"/>
              </w:rPr>
              <w:t>такі</w:t>
            </w:r>
            <w:proofErr w:type="spellEnd"/>
            <w:r w:rsidRPr="004F5055">
              <w:rPr>
                <w:b/>
                <w:color w:val="000000" w:themeColor="text1"/>
                <w:lang w:val="ru-RU"/>
              </w:rPr>
              <w:t xml:space="preserve"> </w:t>
            </w:r>
            <w:proofErr w:type="spellStart"/>
            <w:r w:rsidRPr="004F5055">
              <w:rPr>
                <w:b/>
                <w:color w:val="000000" w:themeColor="text1"/>
                <w:lang w:val="ru-RU"/>
              </w:rPr>
              <w:t>зміни</w:t>
            </w:r>
            <w:proofErr w:type="spellEnd"/>
            <w:r w:rsidRPr="004F5055">
              <w:rPr>
                <w:b/>
                <w:color w:val="000000" w:themeColor="text1"/>
                <w:lang w:val="ru-RU"/>
              </w:rPr>
              <w:t xml:space="preserve"> до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w:t>
            </w:r>
            <w:proofErr w:type="spellStart"/>
            <w:r w:rsidRPr="004F5055">
              <w:rPr>
                <w:b/>
                <w:color w:val="000000" w:themeColor="text1"/>
                <w:lang w:val="ru-RU"/>
              </w:rPr>
              <w:t>протягом</w:t>
            </w:r>
            <w:proofErr w:type="spellEnd"/>
            <w:r w:rsidRPr="004F5055">
              <w:rPr>
                <w:b/>
                <w:color w:val="000000" w:themeColor="text1"/>
                <w:lang w:val="ru-RU"/>
              </w:rPr>
              <w:t xml:space="preserve"> </w:t>
            </w:r>
            <w:proofErr w:type="spellStart"/>
            <w:r w:rsidRPr="004F5055">
              <w:rPr>
                <w:b/>
                <w:color w:val="000000" w:themeColor="text1"/>
                <w:lang w:val="ru-RU"/>
              </w:rPr>
              <w:t>п’яти</w:t>
            </w:r>
            <w:proofErr w:type="spellEnd"/>
            <w:r w:rsidRPr="004F5055">
              <w:rPr>
                <w:b/>
                <w:color w:val="000000" w:themeColor="text1"/>
                <w:lang w:val="ru-RU"/>
              </w:rPr>
              <w:t xml:space="preserve"> </w:t>
            </w:r>
            <w:proofErr w:type="spellStart"/>
            <w:r w:rsidRPr="004F5055">
              <w:rPr>
                <w:b/>
                <w:color w:val="000000" w:themeColor="text1"/>
                <w:lang w:val="ru-RU"/>
              </w:rPr>
              <w:t>робочих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 xml:space="preserve"> з дня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затвердження</w:t>
            </w:r>
            <w:proofErr w:type="spellEnd"/>
            <w:r w:rsidRPr="004F5055">
              <w:rPr>
                <w:b/>
                <w:color w:val="000000" w:themeColor="text1"/>
                <w:lang w:val="ru-RU"/>
              </w:rPr>
              <w:t xml:space="preserve">. </w:t>
            </w:r>
          </w:p>
          <w:p w14:paraId="1A481A90" w14:textId="120F476A" w:rsidR="00CD0617" w:rsidRPr="00297DFD" w:rsidRDefault="00297DFD" w:rsidP="00297DFD">
            <w:pPr>
              <w:jc w:val="both"/>
              <w:rPr>
                <w:b/>
                <w:color w:val="000000" w:themeColor="text1"/>
                <w:highlight w:val="green"/>
                <w:lang w:val="uk-UA"/>
              </w:rPr>
            </w:pPr>
            <w:proofErr w:type="spellStart"/>
            <w:r w:rsidRPr="00297DFD">
              <w:rPr>
                <w:b/>
                <w:color w:val="000000" w:themeColor="text1"/>
                <w:lang w:val="ru-RU"/>
              </w:rPr>
              <w:t>Розгляд</w:t>
            </w:r>
            <w:proofErr w:type="spellEnd"/>
            <w:r w:rsidRPr="00297DFD">
              <w:rPr>
                <w:b/>
                <w:color w:val="000000" w:themeColor="text1"/>
                <w:lang w:val="ru-RU"/>
              </w:rPr>
              <w:t xml:space="preserve"> </w:t>
            </w:r>
            <w:proofErr w:type="spellStart"/>
            <w:r w:rsidRPr="00297DFD">
              <w:rPr>
                <w:b/>
                <w:color w:val="000000" w:themeColor="text1"/>
                <w:lang w:val="ru-RU"/>
              </w:rPr>
              <w:t>змін</w:t>
            </w:r>
            <w:proofErr w:type="spellEnd"/>
            <w:r w:rsidRPr="00297DFD">
              <w:rPr>
                <w:b/>
                <w:color w:val="000000" w:themeColor="text1"/>
                <w:lang w:val="ru-RU"/>
              </w:rPr>
              <w:t xml:space="preserve"> до умов </w:t>
            </w:r>
            <w:proofErr w:type="spellStart"/>
            <w:r w:rsidRPr="00297DFD">
              <w:rPr>
                <w:b/>
                <w:color w:val="000000" w:themeColor="text1"/>
                <w:lang w:val="ru-RU"/>
              </w:rPr>
              <w:t>проведення</w:t>
            </w:r>
            <w:proofErr w:type="spellEnd"/>
            <w:r w:rsidRPr="00297DFD">
              <w:rPr>
                <w:b/>
                <w:color w:val="000000" w:themeColor="text1"/>
                <w:lang w:val="ru-RU"/>
              </w:rPr>
              <w:t xml:space="preserve"> </w:t>
            </w:r>
            <w:proofErr w:type="spellStart"/>
            <w:r w:rsidRPr="00297DFD">
              <w:rPr>
                <w:b/>
                <w:color w:val="000000" w:themeColor="text1"/>
                <w:lang w:val="ru-RU"/>
              </w:rPr>
              <w:t>державної</w:t>
            </w:r>
            <w:proofErr w:type="spellEnd"/>
            <w:r w:rsidRPr="00297DFD">
              <w:rPr>
                <w:b/>
                <w:color w:val="000000" w:themeColor="text1"/>
                <w:lang w:val="ru-RU"/>
              </w:rPr>
              <w:t xml:space="preserve"> </w:t>
            </w:r>
            <w:proofErr w:type="spellStart"/>
            <w:r w:rsidRPr="00297DFD">
              <w:rPr>
                <w:b/>
                <w:color w:val="000000" w:themeColor="text1"/>
                <w:lang w:val="ru-RU"/>
              </w:rPr>
              <w:t>лотереї</w:t>
            </w:r>
            <w:proofErr w:type="spellEnd"/>
            <w:r w:rsidRPr="00297DFD">
              <w:rPr>
                <w:b/>
                <w:color w:val="000000" w:themeColor="text1"/>
                <w:lang w:val="ru-RU"/>
              </w:rPr>
              <w:t xml:space="preserve"> та </w:t>
            </w:r>
            <w:proofErr w:type="spellStart"/>
            <w:r w:rsidRPr="00297DFD">
              <w:rPr>
                <w:b/>
                <w:color w:val="000000" w:themeColor="text1"/>
                <w:lang w:val="ru-RU"/>
              </w:rPr>
              <w:t>внесення</w:t>
            </w:r>
            <w:proofErr w:type="spellEnd"/>
            <w:r w:rsidRPr="00297DFD">
              <w:rPr>
                <w:b/>
                <w:color w:val="000000" w:themeColor="text1"/>
                <w:lang w:val="ru-RU"/>
              </w:rPr>
              <w:t xml:space="preserve"> </w:t>
            </w:r>
            <w:proofErr w:type="spellStart"/>
            <w:r w:rsidRPr="00297DFD">
              <w:rPr>
                <w:b/>
                <w:color w:val="000000" w:themeColor="text1"/>
                <w:lang w:val="ru-RU"/>
              </w:rPr>
              <w:t>відомостей</w:t>
            </w:r>
            <w:proofErr w:type="spellEnd"/>
            <w:r w:rsidRPr="00297DFD">
              <w:rPr>
                <w:b/>
                <w:color w:val="000000" w:themeColor="text1"/>
                <w:lang w:val="ru-RU"/>
              </w:rPr>
              <w:t xml:space="preserve"> про </w:t>
            </w:r>
            <w:proofErr w:type="spellStart"/>
            <w:r w:rsidRPr="00297DFD">
              <w:rPr>
                <w:b/>
                <w:color w:val="000000" w:themeColor="text1"/>
                <w:lang w:val="ru-RU"/>
              </w:rPr>
              <w:t>такі</w:t>
            </w:r>
            <w:proofErr w:type="spellEnd"/>
            <w:r w:rsidRPr="00297DFD">
              <w:rPr>
                <w:b/>
                <w:color w:val="000000" w:themeColor="text1"/>
                <w:lang w:val="ru-RU"/>
              </w:rPr>
              <w:t xml:space="preserve"> </w:t>
            </w:r>
            <w:proofErr w:type="spellStart"/>
            <w:r w:rsidRPr="00297DFD">
              <w:rPr>
                <w:b/>
                <w:color w:val="000000" w:themeColor="text1"/>
                <w:lang w:val="ru-RU"/>
              </w:rPr>
              <w:t>зміни</w:t>
            </w:r>
            <w:proofErr w:type="spellEnd"/>
            <w:r w:rsidRPr="00297DFD">
              <w:rPr>
                <w:b/>
                <w:color w:val="000000" w:themeColor="text1"/>
                <w:lang w:val="ru-RU"/>
              </w:rPr>
              <w:t xml:space="preserve"> до </w:t>
            </w:r>
            <w:proofErr w:type="spellStart"/>
            <w:r w:rsidRPr="00297DFD">
              <w:rPr>
                <w:b/>
                <w:color w:val="000000" w:themeColor="text1"/>
                <w:lang w:val="ru-RU"/>
              </w:rPr>
              <w:t>Єдиного</w:t>
            </w:r>
            <w:proofErr w:type="spellEnd"/>
            <w:r w:rsidRPr="00297DFD">
              <w:rPr>
                <w:b/>
                <w:color w:val="000000" w:themeColor="text1"/>
                <w:lang w:val="ru-RU"/>
              </w:rPr>
              <w:t xml:space="preserve"> </w:t>
            </w:r>
            <w:proofErr w:type="spellStart"/>
            <w:r w:rsidRPr="00297DFD">
              <w:rPr>
                <w:b/>
                <w:color w:val="000000" w:themeColor="text1"/>
                <w:lang w:val="ru-RU"/>
              </w:rPr>
              <w:t>реєстру</w:t>
            </w:r>
            <w:proofErr w:type="spellEnd"/>
            <w:r w:rsidRPr="00297DFD">
              <w:rPr>
                <w:b/>
                <w:color w:val="000000" w:themeColor="text1"/>
                <w:lang w:val="ru-RU"/>
              </w:rPr>
              <w:t xml:space="preserve"> </w:t>
            </w:r>
            <w:proofErr w:type="spellStart"/>
            <w:r w:rsidRPr="00297DFD">
              <w:rPr>
                <w:b/>
                <w:color w:val="000000" w:themeColor="text1"/>
                <w:lang w:val="ru-RU"/>
              </w:rPr>
              <w:t>здійснюється</w:t>
            </w:r>
            <w:proofErr w:type="spellEnd"/>
            <w:r w:rsidRPr="00297DFD">
              <w:rPr>
                <w:b/>
                <w:color w:val="000000" w:themeColor="text1"/>
                <w:lang w:val="ru-RU"/>
              </w:rPr>
              <w:t xml:space="preserve"> </w:t>
            </w:r>
            <w:proofErr w:type="spellStart"/>
            <w:r w:rsidRPr="00297DFD">
              <w:rPr>
                <w:b/>
                <w:color w:val="000000" w:themeColor="text1"/>
                <w:lang w:val="ru-RU"/>
              </w:rPr>
              <w:t>Уповноваженим</w:t>
            </w:r>
            <w:proofErr w:type="spellEnd"/>
            <w:r w:rsidRPr="00297DFD">
              <w:rPr>
                <w:b/>
                <w:color w:val="000000" w:themeColor="text1"/>
                <w:lang w:val="ru-RU"/>
              </w:rPr>
              <w:t xml:space="preserve"> органом </w:t>
            </w:r>
            <w:proofErr w:type="gramStart"/>
            <w:r w:rsidRPr="00297DFD">
              <w:rPr>
                <w:b/>
                <w:color w:val="000000" w:themeColor="text1"/>
                <w:lang w:val="ru-RU"/>
              </w:rPr>
              <w:t>у порядку</w:t>
            </w:r>
            <w:proofErr w:type="gramEnd"/>
            <w:r w:rsidRPr="00297DFD">
              <w:rPr>
                <w:b/>
                <w:color w:val="000000" w:themeColor="text1"/>
                <w:lang w:val="ru-RU"/>
              </w:rPr>
              <w:t xml:space="preserve">, </w:t>
            </w:r>
            <w:proofErr w:type="spellStart"/>
            <w:r w:rsidRPr="00297DFD">
              <w:rPr>
                <w:b/>
                <w:color w:val="000000" w:themeColor="text1"/>
                <w:lang w:val="ru-RU"/>
              </w:rPr>
              <w:t>встановленому</w:t>
            </w:r>
            <w:proofErr w:type="spellEnd"/>
            <w:r w:rsidRPr="00297DFD">
              <w:rPr>
                <w:b/>
                <w:color w:val="000000" w:themeColor="text1"/>
                <w:lang w:val="ru-RU"/>
              </w:rPr>
              <w:t xml:space="preserve"> </w:t>
            </w:r>
            <w:proofErr w:type="spellStart"/>
            <w:r w:rsidRPr="00297DFD">
              <w:rPr>
                <w:b/>
                <w:color w:val="000000" w:themeColor="text1"/>
                <w:lang w:val="ru-RU"/>
              </w:rPr>
              <w:t>цією</w:t>
            </w:r>
            <w:proofErr w:type="spellEnd"/>
            <w:r w:rsidRPr="00297DFD">
              <w:rPr>
                <w:b/>
                <w:color w:val="000000" w:themeColor="text1"/>
                <w:lang w:val="ru-RU"/>
              </w:rPr>
              <w:t xml:space="preserve"> </w:t>
            </w:r>
            <w:proofErr w:type="spellStart"/>
            <w:r w:rsidRPr="00297DFD">
              <w:rPr>
                <w:b/>
                <w:color w:val="000000" w:themeColor="text1"/>
                <w:lang w:val="ru-RU"/>
              </w:rPr>
              <w:t>статтею</w:t>
            </w:r>
            <w:proofErr w:type="spellEnd"/>
            <w:r w:rsidRPr="00297DFD">
              <w:rPr>
                <w:b/>
                <w:color w:val="000000" w:themeColor="text1"/>
                <w:lang w:val="ru-RU"/>
              </w:rPr>
              <w:t xml:space="preserve"> для </w:t>
            </w:r>
            <w:proofErr w:type="spellStart"/>
            <w:r w:rsidRPr="00297DFD">
              <w:rPr>
                <w:b/>
                <w:color w:val="000000" w:themeColor="text1"/>
                <w:lang w:val="ru-RU"/>
              </w:rPr>
              <w:t>розгляду</w:t>
            </w:r>
            <w:proofErr w:type="spellEnd"/>
            <w:r w:rsidRPr="00297DFD">
              <w:rPr>
                <w:b/>
                <w:color w:val="000000" w:themeColor="text1"/>
                <w:lang w:val="ru-RU"/>
              </w:rPr>
              <w:t xml:space="preserve"> умов </w:t>
            </w:r>
            <w:proofErr w:type="spellStart"/>
            <w:r w:rsidRPr="00297DFD">
              <w:rPr>
                <w:b/>
                <w:color w:val="000000" w:themeColor="text1"/>
                <w:lang w:val="ru-RU"/>
              </w:rPr>
              <w:t>проведення</w:t>
            </w:r>
            <w:proofErr w:type="spellEnd"/>
            <w:r w:rsidRPr="00297DFD">
              <w:rPr>
                <w:b/>
                <w:color w:val="000000" w:themeColor="text1"/>
                <w:lang w:val="ru-RU"/>
              </w:rPr>
              <w:t xml:space="preserve"> </w:t>
            </w:r>
            <w:proofErr w:type="spellStart"/>
            <w:r w:rsidRPr="00297DFD">
              <w:rPr>
                <w:b/>
                <w:color w:val="000000" w:themeColor="text1"/>
                <w:lang w:val="ru-RU"/>
              </w:rPr>
              <w:t>лотереї</w:t>
            </w:r>
            <w:proofErr w:type="spellEnd"/>
            <w:r>
              <w:rPr>
                <w:b/>
                <w:color w:val="000000" w:themeColor="text1"/>
                <w:lang w:val="uk-UA"/>
              </w:rPr>
              <w:t>.</w:t>
            </w:r>
          </w:p>
        </w:tc>
        <w:tc>
          <w:tcPr>
            <w:tcW w:w="4677" w:type="dxa"/>
          </w:tcPr>
          <w:p w14:paraId="58EC1866" w14:textId="54BF433D" w:rsidR="005B63BD" w:rsidRPr="007A3423" w:rsidRDefault="005B63BD" w:rsidP="005B63BD">
            <w:pPr>
              <w:jc w:val="center"/>
              <w:rPr>
                <w:bCs/>
                <w:color w:val="000000" w:themeColor="text1"/>
                <w:lang w:val="uk-UA"/>
              </w:rPr>
            </w:pPr>
            <w:r>
              <w:rPr>
                <w:color w:val="000000" w:themeColor="text1"/>
                <w:lang w:val="uk-UA"/>
              </w:rPr>
              <w:lastRenderedPageBreak/>
              <w:t>ПІІ</w:t>
            </w:r>
            <w:r w:rsidRPr="00004972">
              <w:rPr>
                <w:color w:val="000000" w:themeColor="text1"/>
                <w:lang w:val="ru-RU"/>
              </w:rPr>
              <w:t xml:space="preserve"> «</w:t>
            </w:r>
            <w:r>
              <w:rPr>
                <w:color w:val="000000" w:themeColor="text1"/>
                <w:lang w:val="uk-UA"/>
              </w:rPr>
              <w:t>Українська Національна Лотерея</w:t>
            </w:r>
            <w:r w:rsidRPr="00004972">
              <w:rPr>
                <w:color w:val="000000" w:themeColor="text1"/>
                <w:lang w:val="ru-RU"/>
              </w:rPr>
              <w:t xml:space="preserve">», </w:t>
            </w:r>
            <w:r w:rsidRPr="007A3423">
              <w:rPr>
                <w:color w:val="000000" w:themeColor="text1"/>
                <w:lang w:val="ru-RU"/>
              </w:rPr>
              <w:t xml:space="preserve">лист </w:t>
            </w:r>
            <w:proofErr w:type="spellStart"/>
            <w:r w:rsidRPr="007A3423">
              <w:rPr>
                <w:color w:val="000000" w:themeColor="text1"/>
                <w:lang w:val="ru-RU"/>
              </w:rPr>
              <w:t>від</w:t>
            </w:r>
            <w:proofErr w:type="spellEnd"/>
            <w:r w:rsidRPr="007A3423">
              <w:rPr>
                <w:color w:val="000000" w:themeColor="text1"/>
                <w:lang w:val="ru-RU"/>
              </w:rPr>
              <w:t xml:space="preserve"> </w:t>
            </w:r>
            <w:r w:rsidR="007A3423" w:rsidRPr="007A3423">
              <w:rPr>
                <w:color w:val="000000" w:themeColor="text1"/>
                <w:lang w:val="ru-RU"/>
              </w:rPr>
              <w:t>29.09.2023</w:t>
            </w:r>
            <w:r w:rsidR="007A3423" w:rsidRPr="007A3423">
              <w:rPr>
                <w:color w:val="000000" w:themeColor="text1"/>
                <w:lang w:val="uk-UA"/>
              </w:rPr>
              <w:t xml:space="preserve"> </w:t>
            </w:r>
            <w:r w:rsidRPr="007A3423">
              <w:rPr>
                <w:color w:val="000000" w:themeColor="text1"/>
                <w:lang w:val="ru-RU"/>
              </w:rPr>
              <w:t xml:space="preserve">№ </w:t>
            </w:r>
            <w:r w:rsidR="007A3423" w:rsidRPr="007A3423">
              <w:rPr>
                <w:color w:val="000000" w:themeColor="text1"/>
                <w:lang w:val="uk-UA"/>
              </w:rPr>
              <w:t>208</w:t>
            </w:r>
          </w:p>
          <w:p w14:paraId="2CBD647F" w14:textId="77777777" w:rsidR="005B63BD" w:rsidRDefault="005B63BD" w:rsidP="000D323D">
            <w:pPr>
              <w:jc w:val="both"/>
              <w:rPr>
                <w:bCs/>
                <w:color w:val="000000" w:themeColor="text1"/>
                <w:lang w:val="ru-RU"/>
              </w:rPr>
            </w:pPr>
          </w:p>
          <w:p w14:paraId="7ACC294C" w14:textId="51790F2A" w:rsidR="000D323D" w:rsidRPr="000D323D" w:rsidRDefault="000D323D" w:rsidP="000D323D">
            <w:pPr>
              <w:jc w:val="both"/>
              <w:rPr>
                <w:bCs/>
                <w:color w:val="000000" w:themeColor="text1"/>
                <w:lang w:val="ru-RU"/>
              </w:rPr>
            </w:pPr>
            <w:proofErr w:type="spellStart"/>
            <w:r w:rsidRPr="004F5055">
              <w:rPr>
                <w:bCs/>
                <w:color w:val="000000" w:themeColor="text1"/>
                <w:lang w:val="ru-RU"/>
              </w:rPr>
              <w:t>Стаття</w:t>
            </w:r>
            <w:proofErr w:type="spellEnd"/>
            <w:r w:rsidRPr="004F5055">
              <w:rPr>
                <w:bCs/>
                <w:color w:val="000000" w:themeColor="text1"/>
                <w:lang w:val="ru-RU"/>
              </w:rPr>
              <w:t xml:space="preserve"> 5. </w:t>
            </w:r>
            <w:proofErr w:type="spellStart"/>
            <w:r w:rsidRPr="004F5055">
              <w:rPr>
                <w:bCs/>
                <w:color w:val="000000" w:themeColor="text1"/>
                <w:lang w:val="ru-RU"/>
              </w:rPr>
              <w:t>Вимоги</w:t>
            </w:r>
            <w:proofErr w:type="spellEnd"/>
            <w:r w:rsidRPr="004F5055">
              <w:rPr>
                <w:bCs/>
                <w:color w:val="000000" w:themeColor="text1"/>
                <w:lang w:val="ru-RU"/>
              </w:rPr>
              <w:t xml:space="preserve"> до </w:t>
            </w:r>
            <w:proofErr w:type="spellStart"/>
            <w:r w:rsidRPr="004F5055">
              <w:rPr>
                <w:bCs/>
                <w:color w:val="000000" w:themeColor="text1"/>
                <w:lang w:val="ru-RU"/>
              </w:rPr>
              <w:t>державних</w:t>
            </w:r>
            <w:proofErr w:type="spellEnd"/>
            <w:r w:rsidRPr="004F5055">
              <w:rPr>
                <w:bCs/>
                <w:color w:val="000000" w:themeColor="text1"/>
                <w:lang w:val="ru-RU"/>
              </w:rPr>
              <w:t xml:space="preserve"> лотерей</w:t>
            </w:r>
          </w:p>
          <w:p w14:paraId="31BDE98B" w14:textId="4747680F" w:rsidR="000D323D" w:rsidRPr="000D323D" w:rsidRDefault="000D323D" w:rsidP="000D323D">
            <w:pPr>
              <w:jc w:val="both"/>
              <w:rPr>
                <w:bCs/>
                <w:color w:val="000000" w:themeColor="text1"/>
                <w:lang w:val="uk-UA"/>
              </w:rPr>
            </w:pPr>
            <w:r w:rsidRPr="000D323D">
              <w:rPr>
                <w:bCs/>
                <w:color w:val="000000" w:themeColor="text1"/>
                <w:lang w:val="uk-UA"/>
              </w:rPr>
              <w:t>…</w:t>
            </w:r>
          </w:p>
          <w:p w14:paraId="622F5BB2" w14:textId="055941EC" w:rsidR="00F96B19" w:rsidRDefault="000D323D" w:rsidP="000D323D">
            <w:pPr>
              <w:jc w:val="both"/>
              <w:rPr>
                <w:b/>
                <w:color w:val="000000" w:themeColor="text1"/>
                <w:lang w:val="ru-RU"/>
              </w:rPr>
            </w:pPr>
            <w:r w:rsidRPr="000D323D">
              <w:rPr>
                <w:b/>
                <w:color w:val="000000" w:themeColor="text1"/>
                <w:lang w:val="ru-RU"/>
              </w:rPr>
              <w:t xml:space="preserve">3. Лотерея </w:t>
            </w:r>
            <w:proofErr w:type="spellStart"/>
            <w:r w:rsidRPr="000D323D">
              <w:rPr>
                <w:b/>
                <w:color w:val="000000" w:themeColor="text1"/>
                <w:lang w:val="ru-RU"/>
              </w:rPr>
              <w:t>набуває</w:t>
            </w:r>
            <w:proofErr w:type="spellEnd"/>
            <w:r w:rsidRPr="000D323D">
              <w:rPr>
                <w:b/>
                <w:color w:val="000000" w:themeColor="text1"/>
                <w:lang w:val="ru-RU"/>
              </w:rPr>
              <w:t xml:space="preserve"> статусу </w:t>
            </w:r>
            <w:proofErr w:type="spellStart"/>
            <w:r w:rsidRPr="000D323D">
              <w:rPr>
                <w:b/>
                <w:color w:val="000000" w:themeColor="text1"/>
                <w:lang w:val="ru-RU"/>
              </w:rPr>
              <w:t>державної</w:t>
            </w:r>
            <w:proofErr w:type="spellEnd"/>
            <w:r w:rsidRPr="000D323D">
              <w:rPr>
                <w:b/>
                <w:color w:val="000000" w:themeColor="text1"/>
                <w:lang w:val="ru-RU"/>
              </w:rPr>
              <w:t xml:space="preserve"> з моменту </w:t>
            </w:r>
            <w:proofErr w:type="spellStart"/>
            <w:r w:rsidRPr="000D323D">
              <w:rPr>
                <w:b/>
                <w:color w:val="000000" w:themeColor="text1"/>
                <w:lang w:val="ru-RU"/>
              </w:rPr>
              <w:t>опублікування</w:t>
            </w:r>
            <w:proofErr w:type="spellEnd"/>
            <w:r w:rsidRPr="000D323D">
              <w:rPr>
                <w:b/>
                <w:color w:val="000000" w:themeColor="text1"/>
                <w:lang w:val="ru-RU"/>
              </w:rPr>
              <w:t xml:space="preserve"> </w:t>
            </w:r>
            <w:proofErr w:type="spellStart"/>
            <w:r w:rsidRPr="000D323D">
              <w:rPr>
                <w:b/>
                <w:color w:val="000000" w:themeColor="text1"/>
                <w:lang w:val="ru-RU"/>
              </w:rPr>
              <w:t>затверджених</w:t>
            </w:r>
            <w:proofErr w:type="spellEnd"/>
            <w:r w:rsidRPr="000D323D">
              <w:rPr>
                <w:b/>
                <w:color w:val="000000" w:themeColor="text1"/>
                <w:lang w:val="ru-RU"/>
              </w:rPr>
              <w:t xml:space="preserve"> оператором </w:t>
            </w:r>
            <w:proofErr w:type="spellStart"/>
            <w:r w:rsidRPr="000D323D">
              <w:rPr>
                <w:b/>
                <w:color w:val="000000" w:themeColor="text1"/>
                <w:lang w:val="ru-RU"/>
              </w:rPr>
              <w:t>державних</w:t>
            </w:r>
            <w:proofErr w:type="spellEnd"/>
            <w:r w:rsidRPr="000D323D">
              <w:rPr>
                <w:b/>
                <w:color w:val="000000" w:themeColor="text1"/>
                <w:lang w:val="ru-RU"/>
              </w:rPr>
              <w:t xml:space="preserve"> лотерей умов </w:t>
            </w:r>
            <w:proofErr w:type="spellStart"/>
            <w:r w:rsidRPr="000D323D">
              <w:rPr>
                <w:b/>
                <w:color w:val="000000" w:themeColor="text1"/>
                <w:lang w:val="ru-RU"/>
              </w:rPr>
              <w:t>проведення</w:t>
            </w:r>
            <w:proofErr w:type="spellEnd"/>
            <w:r w:rsidRPr="000D323D">
              <w:rPr>
                <w:b/>
                <w:color w:val="000000" w:themeColor="text1"/>
                <w:lang w:val="ru-RU"/>
              </w:rPr>
              <w:t xml:space="preserve"> </w:t>
            </w:r>
            <w:proofErr w:type="spellStart"/>
            <w:r w:rsidRPr="000D323D">
              <w:rPr>
                <w:b/>
                <w:color w:val="000000" w:themeColor="text1"/>
                <w:lang w:val="ru-RU"/>
              </w:rPr>
              <w:t>такої</w:t>
            </w:r>
            <w:proofErr w:type="spellEnd"/>
            <w:r w:rsidRPr="000D323D">
              <w:rPr>
                <w:b/>
                <w:color w:val="000000" w:themeColor="text1"/>
                <w:lang w:val="ru-RU"/>
              </w:rPr>
              <w:t xml:space="preserve"> </w:t>
            </w:r>
            <w:proofErr w:type="spellStart"/>
            <w:r w:rsidRPr="000D323D">
              <w:rPr>
                <w:b/>
                <w:color w:val="000000" w:themeColor="text1"/>
                <w:lang w:val="ru-RU"/>
              </w:rPr>
              <w:t>лотереї</w:t>
            </w:r>
            <w:proofErr w:type="spellEnd"/>
            <w:r w:rsidRPr="000D323D">
              <w:rPr>
                <w:b/>
                <w:color w:val="000000" w:themeColor="text1"/>
                <w:lang w:val="ru-RU"/>
              </w:rPr>
              <w:t>.</w:t>
            </w:r>
          </w:p>
          <w:p w14:paraId="2EA277D7" w14:textId="77777777" w:rsidR="000D323D" w:rsidRPr="000D323D" w:rsidRDefault="000D323D" w:rsidP="000D323D">
            <w:pPr>
              <w:jc w:val="both"/>
              <w:rPr>
                <w:b/>
                <w:color w:val="000000" w:themeColor="text1"/>
                <w:lang w:val="ru-RU"/>
              </w:rPr>
            </w:pPr>
          </w:p>
          <w:p w14:paraId="4DDDB532" w14:textId="77777777" w:rsidR="00F96B19" w:rsidRPr="00004972" w:rsidRDefault="00F96B19" w:rsidP="00F96B19">
            <w:pPr>
              <w:jc w:val="center"/>
              <w:rPr>
                <w:color w:val="000000" w:themeColor="text1"/>
                <w:lang w:val="ru-RU"/>
              </w:rPr>
            </w:pPr>
            <w:proofErr w:type="spellStart"/>
            <w:r w:rsidRPr="00004972">
              <w:rPr>
                <w:color w:val="000000" w:themeColor="text1"/>
                <w:lang w:val="ru-RU"/>
              </w:rPr>
              <w:t>Обґрунтування</w:t>
            </w:r>
            <w:proofErr w:type="spellEnd"/>
          </w:p>
          <w:p w14:paraId="0A797736" w14:textId="0FEA1FCB" w:rsidR="000D323D" w:rsidRPr="004F5055" w:rsidRDefault="000D323D" w:rsidP="000D323D">
            <w:pPr>
              <w:jc w:val="both"/>
              <w:rPr>
                <w:color w:val="000000" w:themeColor="text1"/>
                <w:lang w:val="ru-RU"/>
              </w:rPr>
            </w:pPr>
            <w:proofErr w:type="spellStart"/>
            <w:r w:rsidRPr="004F5055">
              <w:rPr>
                <w:color w:val="000000" w:themeColor="text1"/>
                <w:lang w:val="ru-RU"/>
              </w:rPr>
              <w:t>Цим</w:t>
            </w:r>
            <w:proofErr w:type="spellEnd"/>
            <w:r w:rsidRPr="004F5055">
              <w:rPr>
                <w:color w:val="000000" w:themeColor="text1"/>
                <w:lang w:val="ru-RU"/>
              </w:rPr>
              <w:t xml:space="preserve"> законопроектом </w:t>
            </w:r>
            <w:proofErr w:type="spellStart"/>
            <w:r w:rsidRPr="004F5055">
              <w:rPr>
                <w:color w:val="000000" w:themeColor="text1"/>
                <w:lang w:val="ru-RU"/>
              </w:rPr>
              <w:t>пропонується</w:t>
            </w:r>
            <w:proofErr w:type="spellEnd"/>
            <w:r w:rsidRPr="004F5055">
              <w:rPr>
                <w:color w:val="000000" w:themeColor="text1"/>
                <w:lang w:val="ru-RU"/>
              </w:rPr>
              <w:t xml:space="preserve"> </w:t>
            </w:r>
            <w:proofErr w:type="spellStart"/>
            <w:r w:rsidRPr="004F5055">
              <w:rPr>
                <w:color w:val="000000" w:themeColor="text1"/>
                <w:lang w:val="ru-RU"/>
              </w:rPr>
              <w:t>змінити</w:t>
            </w:r>
            <w:proofErr w:type="spellEnd"/>
            <w:r w:rsidRPr="004F5055">
              <w:rPr>
                <w:color w:val="000000" w:themeColor="text1"/>
                <w:lang w:val="ru-RU"/>
              </w:rPr>
              <w:t xml:space="preserve"> </w:t>
            </w:r>
            <w:proofErr w:type="spellStart"/>
            <w:r w:rsidRPr="004F5055">
              <w:rPr>
                <w:color w:val="000000" w:themeColor="text1"/>
                <w:lang w:val="ru-RU"/>
              </w:rPr>
              <w:t>концептуальні</w:t>
            </w:r>
            <w:proofErr w:type="spellEnd"/>
            <w:r w:rsidRPr="004F5055">
              <w:rPr>
                <w:color w:val="000000" w:themeColor="text1"/>
                <w:lang w:val="ru-RU"/>
              </w:rPr>
              <w:t xml:space="preserve"> </w:t>
            </w:r>
            <w:proofErr w:type="spellStart"/>
            <w:r w:rsidRPr="004F5055">
              <w:rPr>
                <w:color w:val="000000" w:themeColor="text1"/>
                <w:lang w:val="ru-RU"/>
              </w:rPr>
              <w:t>основи</w:t>
            </w:r>
            <w:proofErr w:type="spellEnd"/>
            <w:r w:rsidR="00150931">
              <w:rPr>
                <w:color w:val="000000" w:themeColor="text1"/>
                <w:lang w:val="uk-UA"/>
              </w:rPr>
              <w:t xml:space="preserve"> </w:t>
            </w:r>
            <w:proofErr w:type="spellStart"/>
            <w:r w:rsidRPr="004F5055">
              <w:rPr>
                <w:color w:val="000000" w:themeColor="text1"/>
                <w:lang w:val="ru-RU"/>
              </w:rPr>
              <w:t>провелення</w:t>
            </w:r>
            <w:proofErr w:type="spellEnd"/>
            <w:r w:rsidRPr="004F5055">
              <w:rPr>
                <w:color w:val="000000" w:themeColor="text1"/>
                <w:lang w:val="ru-RU"/>
              </w:rPr>
              <w:t xml:space="preserve"> </w:t>
            </w:r>
            <w:proofErr w:type="spellStart"/>
            <w:r w:rsidRPr="004F5055">
              <w:rPr>
                <w:color w:val="000000" w:themeColor="text1"/>
                <w:lang w:val="ru-RU"/>
              </w:rPr>
              <w:t>лотереї</w:t>
            </w:r>
            <w:proofErr w:type="spellEnd"/>
            <w:r w:rsidRPr="004F5055">
              <w:rPr>
                <w:color w:val="000000" w:themeColor="text1"/>
                <w:lang w:val="ru-RU"/>
              </w:rPr>
              <w:t>.</w:t>
            </w:r>
          </w:p>
          <w:p w14:paraId="3807CC3C" w14:textId="0314269B" w:rsidR="000D323D" w:rsidRPr="004F5055" w:rsidRDefault="00150931" w:rsidP="000D323D">
            <w:pPr>
              <w:jc w:val="both"/>
              <w:rPr>
                <w:color w:val="000000" w:themeColor="text1"/>
                <w:lang w:val="ru-RU"/>
              </w:rPr>
            </w:pPr>
            <w:proofErr w:type="spellStart"/>
            <w:r w:rsidRPr="004F5055">
              <w:rPr>
                <w:color w:val="000000" w:themeColor="text1"/>
                <w:lang w:val="ru-RU"/>
              </w:rPr>
              <w:t>С</w:t>
            </w:r>
            <w:r w:rsidR="000D323D" w:rsidRPr="004F5055">
              <w:rPr>
                <w:color w:val="000000" w:themeColor="text1"/>
                <w:lang w:val="ru-RU"/>
              </w:rPr>
              <w:t>аме</w:t>
            </w:r>
            <w:proofErr w:type="spellEnd"/>
            <w:r>
              <w:rPr>
                <w:color w:val="000000" w:themeColor="text1"/>
                <w:lang w:val="uk-UA"/>
              </w:rPr>
              <w:t xml:space="preserve"> </w:t>
            </w:r>
            <w:r w:rsidR="000D323D" w:rsidRPr="004F5055">
              <w:rPr>
                <w:color w:val="000000" w:themeColor="text1"/>
                <w:lang w:val="ru-RU"/>
              </w:rPr>
              <w:t xml:space="preserve">порядок </w:t>
            </w:r>
            <w:proofErr w:type="spellStart"/>
            <w:r w:rsidR="000D323D" w:rsidRPr="004F5055">
              <w:rPr>
                <w:color w:val="000000" w:themeColor="text1"/>
                <w:lang w:val="ru-RU"/>
              </w:rPr>
              <w:t>набуття</w:t>
            </w:r>
            <w:proofErr w:type="spellEnd"/>
            <w:r w:rsidR="000D323D" w:rsidRPr="004F5055">
              <w:rPr>
                <w:color w:val="000000" w:themeColor="text1"/>
                <w:lang w:val="ru-RU"/>
              </w:rPr>
              <w:t xml:space="preserve"> статусу лотерею державною, </w:t>
            </w:r>
            <w:proofErr w:type="spellStart"/>
            <w:r w:rsidR="000D323D" w:rsidRPr="004F5055">
              <w:rPr>
                <w:color w:val="000000" w:themeColor="text1"/>
                <w:lang w:val="ru-RU"/>
              </w:rPr>
              <w:t>що</w:t>
            </w:r>
            <w:proofErr w:type="spellEnd"/>
            <w:r w:rsidR="000D323D" w:rsidRPr="004F5055">
              <w:rPr>
                <w:color w:val="000000" w:themeColor="text1"/>
                <w:lang w:val="ru-RU"/>
              </w:rPr>
              <w:t xml:space="preserve"> </w:t>
            </w:r>
            <w:proofErr w:type="spellStart"/>
            <w:r w:rsidR="000D323D" w:rsidRPr="004F5055">
              <w:rPr>
                <w:color w:val="000000" w:themeColor="text1"/>
                <w:lang w:val="ru-RU"/>
              </w:rPr>
              <w:t>виходить</w:t>
            </w:r>
            <w:proofErr w:type="spellEnd"/>
            <w:r w:rsidR="000D323D" w:rsidRPr="004F5055">
              <w:rPr>
                <w:color w:val="000000" w:themeColor="text1"/>
                <w:lang w:val="ru-RU"/>
              </w:rPr>
              <w:t xml:space="preserve"> за </w:t>
            </w:r>
            <w:proofErr w:type="spellStart"/>
            <w:r w:rsidR="000D323D" w:rsidRPr="004F5055">
              <w:rPr>
                <w:color w:val="000000" w:themeColor="text1"/>
                <w:lang w:val="ru-RU"/>
              </w:rPr>
              <w:t>межі</w:t>
            </w:r>
            <w:proofErr w:type="spellEnd"/>
            <w:r w:rsidR="000D323D" w:rsidRPr="004F5055">
              <w:rPr>
                <w:color w:val="000000" w:themeColor="text1"/>
                <w:lang w:val="ru-RU"/>
              </w:rPr>
              <w:t xml:space="preserve"> мети </w:t>
            </w:r>
            <w:proofErr w:type="spellStart"/>
            <w:r w:rsidR="000D323D" w:rsidRPr="004F5055">
              <w:rPr>
                <w:color w:val="000000" w:themeColor="text1"/>
                <w:lang w:val="ru-RU"/>
              </w:rPr>
              <w:t>даного</w:t>
            </w:r>
            <w:proofErr w:type="spellEnd"/>
            <w:r w:rsidR="000D323D" w:rsidRPr="004F5055">
              <w:rPr>
                <w:color w:val="000000" w:themeColor="text1"/>
                <w:lang w:val="ru-RU"/>
              </w:rPr>
              <w:t xml:space="preserve"> законопроекту.</w:t>
            </w:r>
          </w:p>
          <w:p w14:paraId="1E32EF71" w14:textId="77777777" w:rsidR="000D323D" w:rsidRPr="004F5055" w:rsidRDefault="000D323D" w:rsidP="000D323D">
            <w:pPr>
              <w:jc w:val="both"/>
              <w:rPr>
                <w:color w:val="000000" w:themeColor="text1"/>
                <w:lang w:val="ru-RU"/>
              </w:rPr>
            </w:pPr>
            <w:r w:rsidRPr="004F5055">
              <w:rPr>
                <w:color w:val="000000" w:themeColor="text1"/>
                <w:lang w:val="ru-RU"/>
              </w:rPr>
              <w:t xml:space="preserve">Так, метою законопроекту є </w:t>
            </w:r>
            <w:proofErr w:type="spellStart"/>
            <w:r w:rsidRPr="004F5055">
              <w:rPr>
                <w:color w:val="000000" w:themeColor="text1"/>
                <w:lang w:val="ru-RU"/>
              </w:rPr>
              <w:t>приведення</w:t>
            </w:r>
            <w:proofErr w:type="spellEnd"/>
            <w:r w:rsidRPr="004F5055">
              <w:rPr>
                <w:color w:val="000000" w:themeColor="text1"/>
                <w:lang w:val="ru-RU"/>
              </w:rPr>
              <w:t xml:space="preserve"> </w:t>
            </w:r>
            <w:proofErr w:type="spellStart"/>
            <w:r w:rsidRPr="004F5055">
              <w:rPr>
                <w:color w:val="000000" w:themeColor="text1"/>
                <w:lang w:val="ru-RU"/>
              </w:rPr>
              <w:t>законодавчих</w:t>
            </w:r>
            <w:proofErr w:type="spellEnd"/>
            <w:r w:rsidRPr="004F5055">
              <w:rPr>
                <w:color w:val="000000" w:themeColor="text1"/>
                <w:lang w:val="ru-RU"/>
              </w:rPr>
              <w:t xml:space="preserve"> </w:t>
            </w:r>
            <w:proofErr w:type="spellStart"/>
            <w:r w:rsidRPr="004F5055">
              <w:rPr>
                <w:color w:val="000000" w:themeColor="text1"/>
                <w:lang w:val="ru-RU"/>
              </w:rPr>
              <w:t>актів</w:t>
            </w:r>
            <w:proofErr w:type="spellEnd"/>
            <w:r w:rsidRPr="004F5055">
              <w:rPr>
                <w:color w:val="000000" w:themeColor="text1"/>
                <w:lang w:val="ru-RU"/>
              </w:rPr>
              <w:t xml:space="preserve"> у </w:t>
            </w:r>
            <w:proofErr w:type="spellStart"/>
            <w:r w:rsidRPr="004F5055">
              <w:rPr>
                <w:color w:val="000000" w:themeColor="text1"/>
                <w:lang w:val="ru-RU"/>
              </w:rPr>
              <w:t>відповідність</w:t>
            </w:r>
            <w:proofErr w:type="spellEnd"/>
            <w:r w:rsidRPr="004F5055">
              <w:rPr>
                <w:color w:val="000000" w:themeColor="text1"/>
                <w:lang w:val="ru-RU"/>
              </w:rPr>
              <w:t xml:space="preserve"> до </w:t>
            </w:r>
            <w:proofErr w:type="spellStart"/>
            <w:r w:rsidRPr="004F5055">
              <w:rPr>
                <w:color w:val="000000" w:themeColor="text1"/>
                <w:lang w:val="ru-RU"/>
              </w:rPr>
              <w:t>вимог</w:t>
            </w:r>
            <w:proofErr w:type="spellEnd"/>
            <w:r w:rsidRPr="004F5055">
              <w:rPr>
                <w:color w:val="000000" w:themeColor="text1"/>
                <w:lang w:val="ru-RU"/>
              </w:rPr>
              <w:t xml:space="preserve"> Закону </w:t>
            </w:r>
            <w:proofErr w:type="spellStart"/>
            <w:r w:rsidRPr="004F5055">
              <w:rPr>
                <w:color w:val="000000" w:themeColor="text1"/>
                <w:lang w:val="ru-RU"/>
              </w:rPr>
              <w:t>України</w:t>
            </w:r>
            <w:proofErr w:type="spellEnd"/>
            <w:r w:rsidRPr="004F5055">
              <w:rPr>
                <w:color w:val="000000" w:themeColor="text1"/>
                <w:lang w:val="ru-RU"/>
              </w:rPr>
              <w:t xml:space="preserve"> «Про </w:t>
            </w:r>
            <w:proofErr w:type="spellStart"/>
            <w:r w:rsidRPr="004F5055">
              <w:rPr>
                <w:color w:val="000000" w:themeColor="text1"/>
                <w:lang w:val="ru-RU"/>
              </w:rPr>
              <w:t>публічні</w:t>
            </w:r>
            <w:proofErr w:type="spellEnd"/>
            <w:r w:rsidRPr="004F5055">
              <w:rPr>
                <w:color w:val="000000" w:themeColor="text1"/>
                <w:lang w:val="ru-RU"/>
              </w:rPr>
              <w:t xml:space="preserve"> </w:t>
            </w:r>
            <w:proofErr w:type="spellStart"/>
            <w:r w:rsidRPr="004F5055">
              <w:rPr>
                <w:color w:val="000000" w:themeColor="text1"/>
                <w:lang w:val="ru-RU"/>
              </w:rPr>
              <w:t>електронні</w:t>
            </w:r>
            <w:proofErr w:type="spellEnd"/>
            <w:r w:rsidRPr="004F5055">
              <w:rPr>
                <w:color w:val="000000" w:themeColor="text1"/>
                <w:lang w:val="ru-RU"/>
              </w:rPr>
              <w:t xml:space="preserve"> </w:t>
            </w:r>
            <w:proofErr w:type="spellStart"/>
            <w:r w:rsidRPr="004F5055">
              <w:rPr>
                <w:color w:val="000000" w:themeColor="text1"/>
                <w:lang w:val="ru-RU"/>
              </w:rPr>
              <w:t>реєстри</w:t>
            </w:r>
            <w:proofErr w:type="spellEnd"/>
            <w:r w:rsidRPr="004F5055">
              <w:rPr>
                <w:color w:val="000000" w:themeColor="text1"/>
                <w:lang w:val="ru-RU"/>
              </w:rPr>
              <w:t xml:space="preserve">», </w:t>
            </w:r>
            <w:proofErr w:type="spellStart"/>
            <w:r w:rsidRPr="004F5055">
              <w:rPr>
                <w:color w:val="000000" w:themeColor="text1"/>
                <w:lang w:val="ru-RU"/>
              </w:rPr>
              <w:t>зокрема</w:t>
            </w:r>
            <w:proofErr w:type="spellEnd"/>
            <w:r w:rsidRPr="004F5055">
              <w:rPr>
                <w:color w:val="000000" w:themeColor="text1"/>
                <w:lang w:val="ru-RU"/>
              </w:rPr>
              <w:t xml:space="preserve"> </w:t>
            </w:r>
            <w:proofErr w:type="spellStart"/>
            <w:r w:rsidRPr="004F5055">
              <w:rPr>
                <w:color w:val="000000" w:themeColor="text1"/>
                <w:lang w:val="ru-RU"/>
              </w:rPr>
              <w:t>реорганізацію</w:t>
            </w:r>
            <w:proofErr w:type="spellEnd"/>
            <w:r w:rsidRPr="004F5055">
              <w:rPr>
                <w:color w:val="000000" w:themeColor="text1"/>
                <w:lang w:val="ru-RU"/>
              </w:rPr>
              <w:t xml:space="preserve"> </w:t>
            </w:r>
            <w:proofErr w:type="spellStart"/>
            <w:r w:rsidRPr="004F5055">
              <w:rPr>
                <w:color w:val="000000" w:themeColor="text1"/>
                <w:lang w:val="ru-RU"/>
              </w:rPr>
              <w:t>реєстру</w:t>
            </w:r>
            <w:proofErr w:type="spellEnd"/>
            <w:r w:rsidRPr="004F5055">
              <w:rPr>
                <w:color w:val="000000" w:themeColor="text1"/>
                <w:lang w:val="ru-RU"/>
              </w:rPr>
              <w:t xml:space="preserve">, </w:t>
            </w:r>
            <w:proofErr w:type="spellStart"/>
            <w:r w:rsidRPr="004F5055">
              <w:rPr>
                <w:color w:val="000000" w:themeColor="text1"/>
                <w:lang w:val="ru-RU"/>
              </w:rPr>
              <w:t>передбаченого</w:t>
            </w:r>
            <w:proofErr w:type="spellEnd"/>
            <w:r w:rsidRPr="004F5055">
              <w:rPr>
                <w:color w:val="000000" w:themeColor="text1"/>
                <w:lang w:val="ru-RU"/>
              </w:rPr>
              <w:t xml:space="preserve"> </w:t>
            </w:r>
            <w:r w:rsidRPr="004F5055">
              <w:rPr>
                <w:color w:val="000000" w:themeColor="text1"/>
                <w:lang w:val="ru-RU"/>
              </w:rPr>
              <w:lastRenderedPageBreak/>
              <w:t xml:space="preserve">Законом </w:t>
            </w:r>
            <w:proofErr w:type="spellStart"/>
            <w:r w:rsidRPr="004F5055">
              <w:rPr>
                <w:color w:val="000000" w:themeColor="text1"/>
                <w:lang w:val="ru-RU"/>
              </w:rPr>
              <w:t>України</w:t>
            </w:r>
            <w:proofErr w:type="spellEnd"/>
            <w:r w:rsidRPr="004F5055">
              <w:rPr>
                <w:color w:val="000000" w:themeColor="text1"/>
                <w:lang w:val="ru-RU"/>
              </w:rPr>
              <w:t xml:space="preserve"> «Про </w:t>
            </w:r>
            <w:proofErr w:type="spellStart"/>
            <w:r w:rsidRPr="004F5055">
              <w:rPr>
                <w:color w:val="000000" w:themeColor="text1"/>
                <w:lang w:val="ru-RU"/>
              </w:rPr>
              <w:t>державні</w:t>
            </w:r>
            <w:proofErr w:type="spellEnd"/>
            <w:r w:rsidRPr="004F5055">
              <w:rPr>
                <w:color w:val="000000" w:themeColor="text1"/>
                <w:lang w:val="ru-RU"/>
              </w:rPr>
              <w:t xml:space="preserve"> </w:t>
            </w:r>
            <w:proofErr w:type="spellStart"/>
            <w:r w:rsidRPr="004F5055">
              <w:rPr>
                <w:color w:val="000000" w:themeColor="text1"/>
                <w:lang w:val="ru-RU"/>
              </w:rPr>
              <w:t>лотереї</w:t>
            </w:r>
            <w:proofErr w:type="spellEnd"/>
            <w:r w:rsidRPr="004F5055">
              <w:rPr>
                <w:color w:val="000000" w:themeColor="text1"/>
                <w:lang w:val="ru-RU"/>
              </w:rPr>
              <w:t xml:space="preserve"> в </w:t>
            </w:r>
            <w:proofErr w:type="spellStart"/>
            <w:r w:rsidRPr="004F5055">
              <w:rPr>
                <w:color w:val="000000" w:themeColor="text1"/>
                <w:lang w:val="ru-RU"/>
              </w:rPr>
              <w:t>Україні</w:t>
            </w:r>
            <w:proofErr w:type="spellEnd"/>
            <w:r w:rsidRPr="004F5055">
              <w:rPr>
                <w:color w:val="000000" w:themeColor="text1"/>
                <w:lang w:val="ru-RU"/>
              </w:rPr>
              <w:t xml:space="preserve">» в </w:t>
            </w:r>
            <w:proofErr w:type="spellStart"/>
            <w:r w:rsidRPr="004F5055">
              <w:rPr>
                <w:color w:val="000000" w:themeColor="text1"/>
                <w:lang w:val="ru-RU"/>
              </w:rPr>
              <w:t>Єдиний</w:t>
            </w:r>
            <w:proofErr w:type="spellEnd"/>
            <w:r w:rsidRPr="004F5055">
              <w:rPr>
                <w:color w:val="000000" w:themeColor="text1"/>
                <w:lang w:val="ru-RU"/>
              </w:rPr>
              <w:t xml:space="preserve"> </w:t>
            </w:r>
            <w:proofErr w:type="spellStart"/>
            <w:r w:rsidRPr="004F5055">
              <w:rPr>
                <w:color w:val="000000" w:themeColor="text1"/>
                <w:lang w:val="ru-RU"/>
              </w:rPr>
              <w:t>реєстр</w:t>
            </w:r>
            <w:proofErr w:type="spellEnd"/>
            <w:r w:rsidRPr="004F5055">
              <w:rPr>
                <w:color w:val="000000" w:themeColor="text1"/>
                <w:lang w:val="ru-RU"/>
              </w:rPr>
              <w:t xml:space="preserve"> у </w:t>
            </w:r>
            <w:proofErr w:type="spellStart"/>
            <w:r w:rsidRPr="004F5055">
              <w:rPr>
                <w:color w:val="000000" w:themeColor="text1"/>
                <w:lang w:val="ru-RU"/>
              </w:rPr>
              <w:t>лотерейній</w:t>
            </w:r>
            <w:proofErr w:type="spellEnd"/>
            <w:r w:rsidRPr="004F5055">
              <w:rPr>
                <w:color w:val="000000" w:themeColor="text1"/>
                <w:lang w:val="ru-RU"/>
              </w:rPr>
              <w:t xml:space="preserve"> </w:t>
            </w:r>
            <w:proofErr w:type="spellStart"/>
            <w:r w:rsidRPr="004F5055">
              <w:rPr>
                <w:color w:val="000000" w:themeColor="text1"/>
                <w:lang w:val="ru-RU"/>
              </w:rPr>
              <w:t>сфері</w:t>
            </w:r>
            <w:proofErr w:type="spellEnd"/>
            <w:r w:rsidRPr="004F5055">
              <w:rPr>
                <w:color w:val="000000" w:themeColor="text1"/>
                <w:lang w:val="ru-RU"/>
              </w:rPr>
              <w:t xml:space="preserve">, </w:t>
            </w:r>
            <w:proofErr w:type="spellStart"/>
            <w:r w:rsidRPr="004F5055">
              <w:rPr>
                <w:color w:val="000000" w:themeColor="text1"/>
                <w:lang w:val="ru-RU"/>
              </w:rPr>
              <w:t>визначено</w:t>
            </w:r>
            <w:proofErr w:type="spellEnd"/>
            <w:r w:rsidRPr="004F5055">
              <w:rPr>
                <w:color w:val="000000" w:themeColor="text1"/>
                <w:lang w:val="ru-RU"/>
              </w:rPr>
              <w:t xml:space="preserve"> </w:t>
            </w:r>
            <w:proofErr w:type="spellStart"/>
            <w:r w:rsidRPr="004F5055">
              <w:rPr>
                <w:color w:val="000000" w:themeColor="text1"/>
                <w:lang w:val="ru-RU"/>
              </w:rPr>
              <w:t>основні</w:t>
            </w:r>
            <w:proofErr w:type="spellEnd"/>
            <w:r w:rsidRPr="004F5055">
              <w:rPr>
                <w:color w:val="000000" w:themeColor="text1"/>
                <w:lang w:val="ru-RU"/>
              </w:rPr>
              <w:t xml:space="preserve"> засади </w:t>
            </w:r>
            <w:proofErr w:type="spellStart"/>
            <w:r w:rsidRPr="004F5055">
              <w:rPr>
                <w:color w:val="000000" w:themeColor="text1"/>
                <w:lang w:val="ru-RU"/>
              </w:rPr>
              <w:t>щодо</w:t>
            </w:r>
            <w:proofErr w:type="spellEnd"/>
            <w:r w:rsidRPr="004F5055">
              <w:rPr>
                <w:color w:val="000000" w:themeColor="text1"/>
                <w:lang w:val="ru-RU"/>
              </w:rPr>
              <w:t xml:space="preserve"> </w:t>
            </w:r>
            <w:proofErr w:type="spellStart"/>
            <w:r w:rsidRPr="004F5055">
              <w:rPr>
                <w:color w:val="000000" w:themeColor="text1"/>
                <w:lang w:val="ru-RU"/>
              </w:rPr>
              <w:t>ведення</w:t>
            </w:r>
            <w:proofErr w:type="spellEnd"/>
            <w:r w:rsidRPr="004F5055">
              <w:rPr>
                <w:color w:val="000000" w:themeColor="text1"/>
                <w:lang w:val="ru-RU"/>
              </w:rPr>
              <w:t xml:space="preserve"> </w:t>
            </w:r>
            <w:proofErr w:type="spellStart"/>
            <w:r w:rsidRPr="004F5055">
              <w:rPr>
                <w:color w:val="000000" w:themeColor="text1"/>
                <w:lang w:val="ru-RU"/>
              </w:rPr>
              <w:t>цих</w:t>
            </w:r>
            <w:proofErr w:type="spellEnd"/>
            <w:r w:rsidRPr="004F5055">
              <w:rPr>
                <w:color w:val="000000" w:themeColor="text1"/>
                <w:lang w:val="ru-RU"/>
              </w:rPr>
              <w:t xml:space="preserve"> </w:t>
            </w:r>
            <w:proofErr w:type="spellStart"/>
            <w:r w:rsidRPr="004F5055">
              <w:rPr>
                <w:color w:val="000000" w:themeColor="text1"/>
                <w:lang w:val="ru-RU"/>
              </w:rPr>
              <w:t>реєстрів</w:t>
            </w:r>
            <w:proofErr w:type="spellEnd"/>
            <w:r w:rsidRPr="004F5055">
              <w:rPr>
                <w:color w:val="000000" w:themeColor="text1"/>
                <w:lang w:val="ru-RU"/>
              </w:rPr>
              <w:t>.</w:t>
            </w:r>
          </w:p>
          <w:p w14:paraId="7FEB04F9" w14:textId="3D014674" w:rsidR="000D323D" w:rsidRPr="00150931" w:rsidRDefault="000D323D" w:rsidP="000D323D">
            <w:pPr>
              <w:jc w:val="both"/>
              <w:rPr>
                <w:color w:val="000000" w:themeColor="text1"/>
                <w:lang w:val="uk-UA"/>
              </w:rPr>
            </w:pPr>
            <w:proofErr w:type="spellStart"/>
            <w:r w:rsidRPr="004F5055">
              <w:rPr>
                <w:color w:val="000000" w:themeColor="text1"/>
                <w:lang w:val="ru-RU"/>
              </w:rPr>
              <w:t>Вказана</w:t>
            </w:r>
            <w:proofErr w:type="spellEnd"/>
            <w:r w:rsidRPr="004F5055">
              <w:rPr>
                <w:color w:val="000000" w:themeColor="text1"/>
                <w:lang w:val="ru-RU"/>
              </w:rPr>
              <w:t xml:space="preserve"> мета </w:t>
            </w:r>
            <w:proofErr w:type="spellStart"/>
            <w:r w:rsidRPr="004F5055">
              <w:rPr>
                <w:color w:val="000000" w:themeColor="text1"/>
                <w:lang w:val="ru-RU"/>
              </w:rPr>
              <w:t>підтримується</w:t>
            </w:r>
            <w:proofErr w:type="spellEnd"/>
            <w:r w:rsidRPr="004F5055">
              <w:rPr>
                <w:color w:val="000000" w:themeColor="text1"/>
                <w:lang w:val="ru-RU"/>
              </w:rPr>
              <w:t xml:space="preserve"> УНЛ</w:t>
            </w:r>
            <w:r w:rsidR="00150931">
              <w:rPr>
                <w:color w:val="000000" w:themeColor="text1"/>
                <w:lang w:val="uk-UA"/>
              </w:rPr>
              <w:t xml:space="preserve"> </w:t>
            </w:r>
            <w:proofErr w:type="spellStart"/>
            <w:r w:rsidRPr="004F5055">
              <w:rPr>
                <w:color w:val="000000" w:themeColor="text1"/>
                <w:lang w:val="ru-RU"/>
              </w:rPr>
              <w:t>повністю</w:t>
            </w:r>
            <w:proofErr w:type="spellEnd"/>
            <w:r w:rsidR="00150931">
              <w:rPr>
                <w:color w:val="000000" w:themeColor="text1"/>
                <w:lang w:val="uk-UA"/>
              </w:rPr>
              <w:t>.</w:t>
            </w:r>
          </w:p>
          <w:p w14:paraId="679AA7A7" w14:textId="77777777" w:rsidR="00150931" w:rsidRDefault="000D323D" w:rsidP="00150931">
            <w:pPr>
              <w:jc w:val="both"/>
              <w:rPr>
                <w:color w:val="000000" w:themeColor="text1"/>
                <w:lang w:val="uk-UA"/>
              </w:rPr>
            </w:pPr>
            <w:proofErr w:type="spellStart"/>
            <w:r w:rsidRPr="004F5055">
              <w:rPr>
                <w:color w:val="000000" w:themeColor="text1"/>
                <w:lang w:val="ru-RU"/>
              </w:rPr>
              <w:t>Проте</w:t>
            </w:r>
            <w:proofErr w:type="spellEnd"/>
            <w:r w:rsidRPr="004F5055">
              <w:rPr>
                <w:color w:val="000000" w:themeColor="text1"/>
                <w:lang w:val="ru-RU"/>
              </w:rPr>
              <w:t xml:space="preserve">, </w:t>
            </w:r>
            <w:proofErr w:type="spellStart"/>
            <w:r w:rsidRPr="004F5055">
              <w:rPr>
                <w:color w:val="000000" w:themeColor="text1"/>
                <w:lang w:val="ru-RU"/>
              </w:rPr>
              <w:t>зміни</w:t>
            </w:r>
            <w:proofErr w:type="spellEnd"/>
            <w:r w:rsidRPr="004F5055">
              <w:rPr>
                <w:color w:val="000000" w:themeColor="text1"/>
                <w:lang w:val="ru-RU"/>
              </w:rPr>
              <w:t xml:space="preserve"> до </w:t>
            </w:r>
            <w:proofErr w:type="spellStart"/>
            <w:r w:rsidRPr="004F5055">
              <w:rPr>
                <w:color w:val="000000" w:themeColor="text1"/>
                <w:lang w:val="ru-RU"/>
              </w:rPr>
              <w:t>статті</w:t>
            </w:r>
            <w:proofErr w:type="spellEnd"/>
            <w:r w:rsidRPr="004F5055">
              <w:rPr>
                <w:color w:val="000000" w:themeColor="text1"/>
                <w:lang w:val="ru-RU"/>
              </w:rPr>
              <w:t xml:space="preserve"> 5 Закону «Про </w:t>
            </w:r>
            <w:proofErr w:type="spellStart"/>
            <w:r w:rsidRPr="004F5055">
              <w:rPr>
                <w:color w:val="000000" w:themeColor="text1"/>
                <w:lang w:val="ru-RU"/>
              </w:rPr>
              <w:t>державні</w:t>
            </w:r>
            <w:proofErr w:type="spellEnd"/>
            <w:r w:rsidRPr="004F5055">
              <w:rPr>
                <w:color w:val="000000" w:themeColor="text1"/>
                <w:lang w:val="ru-RU"/>
              </w:rPr>
              <w:t xml:space="preserve"> </w:t>
            </w:r>
            <w:proofErr w:type="spellStart"/>
            <w:r w:rsidRPr="004F5055">
              <w:rPr>
                <w:color w:val="000000" w:themeColor="text1"/>
                <w:lang w:val="ru-RU"/>
              </w:rPr>
              <w:t>лотереї</w:t>
            </w:r>
            <w:proofErr w:type="spellEnd"/>
            <w:r w:rsidRPr="004F5055">
              <w:rPr>
                <w:color w:val="000000" w:themeColor="text1"/>
                <w:lang w:val="ru-RU"/>
              </w:rPr>
              <w:t xml:space="preserve"> в </w:t>
            </w:r>
            <w:proofErr w:type="spellStart"/>
            <w:r w:rsidRPr="004F5055">
              <w:rPr>
                <w:color w:val="000000" w:themeColor="text1"/>
                <w:lang w:val="ru-RU"/>
              </w:rPr>
              <w:t>Україні</w:t>
            </w:r>
            <w:proofErr w:type="spellEnd"/>
            <w:r w:rsidRPr="004F5055">
              <w:rPr>
                <w:color w:val="000000" w:themeColor="text1"/>
                <w:lang w:val="ru-RU"/>
              </w:rPr>
              <w:t xml:space="preserve">» </w:t>
            </w:r>
            <w:proofErr w:type="spellStart"/>
            <w:r w:rsidRPr="004F5055">
              <w:rPr>
                <w:color w:val="000000" w:themeColor="text1"/>
                <w:lang w:val="ru-RU"/>
              </w:rPr>
              <w:t>виходять</w:t>
            </w:r>
            <w:proofErr w:type="spellEnd"/>
            <w:r w:rsidRPr="004F5055">
              <w:rPr>
                <w:color w:val="000000" w:themeColor="text1"/>
                <w:lang w:val="ru-RU"/>
              </w:rPr>
              <w:t xml:space="preserve"> за </w:t>
            </w:r>
            <w:proofErr w:type="spellStart"/>
            <w:r w:rsidRPr="004F5055">
              <w:rPr>
                <w:color w:val="000000" w:themeColor="text1"/>
                <w:lang w:val="ru-RU"/>
              </w:rPr>
              <w:t>межі</w:t>
            </w:r>
            <w:proofErr w:type="spellEnd"/>
            <w:r w:rsidRPr="004F5055">
              <w:rPr>
                <w:color w:val="000000" w:themeColor="text1"/>
                <w:lang w:val="ru-RU"/>
              </w:rPr>
              <w:t xml:space="preserve"> мети законопроекту.</w:t>
            </w:r>
            <w:r w:rsidR="00150931">
              <w:rPr>
                <w:color w:val="000000" w:themeColor="text1"/>
                <w:lang w:val="uk-UA"/>
              </w:rPr>
              <w:t xml:space="preserve"> </w:t>
            </w:r>
          </w:p>
          <w:p w14:paraId="3B1E90CA" w14:textId="77777777" w:rsidR="00112ADF" w:rsidRPr="00112ADF" w:rsidRDefault="000D323D" w:rsidP="00112ADF">
            <w:pPr>
              <w:jc w:val="both"/>
              <w:rPr>
                <w:color w:val="000000" w:themeColor="text1"/>
                <w:lang w:val="uk-UA"/>
              </w:rPr>
            </w:pPr>
            <w:proofErr w:type="spellStart"/>
            <w:r w:rsidRPr="004F5055">
              <w:rPr>
                <w:color w:val="000000" w:themeColor="text1"/>
                <w:lang w:val="ru-RU"/>
              </w:rPr>
              <w:t>Діючими</w:t>
            </w:r>
            <w:proofErr w:type="spellEnd"/>
            <w:r w:rsidR="00150931">
              <w:rPr>
                <w:color w:val="000000" w:themeColor="text1"/>
                <w:lang w:val="uk-UA"/>
              </w:rPr>
              <w:t xml:space="preserve"> </w:t>
            </w:r>
            <w:proofErr w:type="spellStart"/>
            <w:r w:rsidRPr="004F5055">
              <w:rPr>
                <w:color w:val="000000" w:themeColor="text1"/>
                <w:lang w:val="ru-RU"/>
              </w:rPr>
              <w:t>положеннями</w:t>
            </w:r>
            <w:proofErr w:type="spellEnd"/>
            <w:r w:rsidRPr="004F5055">
              <w:rPr>
                <w:color w:val="000000" w:themeColor="text1"/>
                <w:lang w:val="ru-RU"/>
              </w:rPr>
              <w:t xml:space="preserve"> </w:t>
            </w:r>
            <w:proofErr w:type="spellStart"/>
            <w:r w:rsidRPr="004F5055">
              <w:rPr>
                <w:color w:val="000000" w:themeColor="text1"/>
                <w:lang w:val="ru-RU"/>
              </w:rPr>
              <w:t>наведеного</w:t>
            </w:r>
            <w:proofErr w:type="spellEnd"/>
            <w:r w:rsidRPr="004F5055">
              <w:rPr>
                <w:color w:val="000000" w:themeColor="text1"/>
                <w:lang w:val="ru-RU"/>
              </w:rPr>
              <w:t xml:space="preserve"> Закону </w:t>
            </w:r>
            <w:proofErr w:type="spellStart"/>
            <w:r w:rsidRPr="004F5055">
              <w:rPr>
                <w:color w:val="000000" w:themeColor="text1"/>
                <w:lang w:val="ru-RU"/>
              </w:rPr>
              <w:t>передбачений</w:t>
            </w:r>
            <w:proofErr w:type="spellEnd"/>
            <w:r w:rsidRPr="004F5055">
              <w:rPr>
                <w:color w:val="000000" w:themeColor="text1"/>
                <w:lang w:val="ru-RU"/>
              </w:rPr>
              <w:t xml:space="preserve"> </w:t>
            </w:r>
            <w:proofErr w:type="spellStart"/>
            <w:r w:rsidRPr="004F5055">
              <w:rPr>
                <w:color w:val="000000" w:themeColor="text1"/>
                <w:lang w:val="ru-RU"/>
              </w:rPr>
              <w:t>заявочний</w:t>
            </w:r>
            <w:proofErr w:type="spellEnd"/>
            <w:r w:rsidRPr="004F5055">
              <w:rPr>
                <w:color w:val="000000" w:themeColor="text1"/>
                <w:lang w:val="ru-RU"/>
              </w:rPr>
              <w:t xml:space="preserve"> принцип </w:t>
            </w:r>
            <w:proofErr w:type="spellStart"/>
            <w:r w:rsidRPr="004F5055">
              <w:rPr>
                <w:color w:val="000000" w:themeColor="text1"/>
                <w:lang w:val="ru-RU"/>
              </w:rPr>
              <w:t>набуття</w:t>
            </w:r>
            <w:proofErr w:type="spellEnd"/>
            <w:r w:rsidRPr="004F5055">
              <w:rPr>
                <w:color w:val="000000" w:themeColor="text1"/>
                <w:lang w:val="ru-RU"/>
              </w:rPr>
              <w:t xml:space="preserve"> статусу </w:t>
            </w:r>
            <w:proofErr w:type="spellStart"/>
            <w:r w:rsidRPr="004F5055">
              <w:rPr>
                <w:color w:val="000000" w:themeColor="text1"/>
                <w:lang w:val="ru-RU"/>
              </w:rPr>
              <w:t>державної</w:t>
            </w:r>
            <w:proofErr w:type="spellEnd"/>
            <w:r w:rsidRPr="004F5055">
              <w:rPr>
                <w:color w:val="000000" w:themeColor="text1"/>
                <w:lang w:val="ru-RU"/>
              </w:rPr>
              <w:t xml:space="preserve"> </w:t>
            </w:r>
            <w:proofErr w:type="spellStart"/>
            <w:r w:rsidRPr="004F5055">
              <w:rPr>
                <w:color w:val="000000" w:themeColor="text1"/>
                <w:lang w:val="ru-RU"/>
              </w:rPr>
              <w:t>лотереї</w:t>
            </w:r>
            <w:proofErr w:type="spellEnd"/>
            <w:r w:rsidRPr="004F5055">
              <w:rPr>
                <w:color w:val="000000" w:themeColor="text1"/>
                <w:lang w:val="ru-RU"/>
              </w:rPr>
              <w:t xml:space="preserve">. Оператор </w:t>
            </w:r>
            <w:proofErr w:type="spellStart"/>
            <w:r w:rsidRPr="004F5055">
              <w:rPr>
                <w:color w:val="000000" w:themeColor="text1"/>
                <w:lang w:val="ru-RU"/>
              </w:rPr>
              <w:t>державних</w:t>
            </w:r>
            <w:proofErr w:type="spellEnd"/>
            <w:r w:rsidRPr="004F5055">
              <w:rPr>
                <w:color w:val="000000" w:themeColor="text1"/>
                <w:lang w:val="ru-RU"/>
              </w:rPr>
              <w:t xml:space="preserve"> лотерей</w:t>
            </w:r>
            <w:r w:rsidR="00150931">
              <w:rPr>
                <w:color w:val="000000" w:themeColor="text1"/>
                <w:lang w:val="uk-UA"/>
              </w:rPr>
              <w:t xml:space="preserve"> </w:t>
            </w:r>
            <w:r w:rsidR="00112ADF" w:rsidRPr="00112ADF">
              <w:rPr>
                <w:color w:val="000000" w:themeColor="text1"/>
                <w:lang w:val="uk-UA"/>
              </w:rPr>
              <w:t>затверджує умови проведення лотереї та подає їх для внесення до відповідного державного реєстру лотерей. Відповідно до закону, умови проведення державної лотереї - локальний акт оператора державних лотерей, що визначає правила гри і порядок проведення державної лотереї, затверджується оператором державних лотерей відповідно до законодавства (п.18 ст.1).</w:t>
            </w:r>
          </w:p>
          <w:p w14:paraId="1EA57957" w14:textId="77777777" w:rsidR="00112ADF" w:rsidRPr="00112ADF" w:rsidRDefault="00112ADF" w:rsidP="00112ADF">
            <w:pPr>
              <w:jc w:val="both"/>
              <w:rPr>
                <w:color w:val="000000" w:themeColor="text1"/>
                <w:lang w:val="uk-UA"/>
              </w:rPr>
            </w:pPr>
            <w:r w:rsidRPr="00112ADF">
              <w:rPr>
                <w:color w:val="000000" w:themeColor="text1"/>
                <w:lang w:val="uk-UA"/>
              </w:rPr>
              <w:t>Уповноважений орган має право здійснювати контроль за умовами проведення державних лотерей під час перевірок.</w:t>
            </w:r>
          </w:p>
          <w:p w14:paraId="4D2CBDEB" w14:textId="77777777" w:rsidR="00112ADF" w:rsidRPr="00112ADF" w:rsidRDefault="00112ADF" w:rsidP="00112ADF">
            <w:pPr>
              <w:jc w:val="both"/>
              <w:rPr>
                <w:color w:val="000000" w:themeColor="text1"/>
                <w:lang w:val="uk-UA"/>
              </w:rPr>
            </w:pPr>
            <w:r w:rsidRPr="00112ADF">
              <w:rPr>
                <w:color w:val="000000" w:themeColor="text1"/>
                <w:lang w:val="uk-UA"/>
              </w:rPr>
              <w:t xml:space="preserve">Запропонованим проектом закону пропонується змінити вказану концептуальну засаду проведення лотерей та запровадити дозвільний принцип набуття статусу державних лотерей. Законопроектом передбачається </w:t>
            </w:r>
            <w:r w:rsidRPr="00112ADF">
              <w:rPr>
                <w:color w:val="000000" w:themeColor="text1"/>
                <w:lang w:val="uk-UA"/>
              </w:rPr>
              <w:lastRenderedPageBreak/>
              <w:t>запровадити</w:t>
            </w:r>
            <w:r w:rsidRPr="00112ADF">
              <w:rPr>
                <w:color w:val="000000" w:themeColor="text1"/>
                <w:lang w:val="uk-UA"/>
              </w:rPr>
              <w:tab/>
              <w:t>процедуру</w:t>
            </w:r>
          </w:p>
          <w:p w14:paraId="487ECCDE" w14:textId="77777777" w:rsidR="00112ADF" w:rsidRPr="00112ADF" w:rsidRDefault="00112ADF" w:rsidP="00112ADF">
            <w:pPr>
              <w:jc w:val="both"/>
              <w:rPr>
                <w:color w:val="000000" w:themeColor="text1"/>
                <w:lang w:val="uk-UA"/>
              </w:rPr>
            </w:pPr>
            <w:r w:rsidRPr="00112ADF">
              <w:rPr>
                <w:color w:val="000000" w:themeColor="text1"/>
                <w:lang w:val="uk-UA"/>
              </w:rPr>
              <w:t>погодження</w:t>
            </w:r>
            <w:r w:rsidRPr="00112ADF">
              <w:rPr>
                <w:color w:val="000000" w:themeColor="text1"/>
                <w:lang w:val="uk-UA"/>
              </w:rPr>
              <w:tab/>
              <w:t>уповноваженим</w:t>
            </w:r>
          </w:p>
          <w:p w14:paraId="79DD1124" w14:textId="75A28AA4" w:rsidR="00112ADF" w:rsidRPr="00112ADF" w:rsidRDefault="00112ADF" w:rsidP="00112ADF">
            <w:pPr>
              <w:jc w:val="both"/>
              <w:rPr>
                <w:color w:val="000000" w:themeColor="text1"/>
                <w:lang w:val="uk-UA"/>
              </w:rPr>
            </w:pPr>
            <w:r w:rsidRPr="00112ADF">
              <w:rPr>
                <w:color w:val="000000" w:themeColor="text1"/>
                <w:lang w:val="uk-UA"/>
              </w:rPr>
              <w:t>органом та прийняття відповідного рішення. При чому, відсутнє обґрунтування</w:t>
            </w:r>
            <w:r>
              <w:rPr>
                <w:color w:val="000000" w:themeColor="text1"/>
                <w:lang w:val="uk-UA"/>
              </w:rPr>
              <w:t xml:space="preserve"> </w:t>
            </w:r>
            <w:r w:rsidRPr="00112ADF">
              <w:rPr>
                <w:color w:val="000000" w:themeColor="text1"/>
                <w:lang w:val="uk-UA"/>
              </w:rPr>
              <w:t>необхідності</w:t>
            </w:r>
            <w:r>
              <w:rPr>
                <w:color w:val="000000" w:themeColor="text1"/>
                <w:lang w:val="uk-UA"/>
              </w:rPr>
              <w:t xml:space="preserve"> </w:t>
            </w:r>
            <w:r w:rsidRPr="00112ADF">
              <w:rPr>
                <w:color w:val="000000" w:themeColor="text1"/>
                <w:lang w:val="uk-UA"/>
              </w:rPr>
              <w:t>запровадження</w:t>
            </w:r>
            <w:r>
              <w:rPr>
                <w:color w:val="000000" w:themeColor="text1"/>
                <w:lang w:val="uk-UA"/>
              </w:rPr>
              <w:t xml:space="preserve"> </w:t>
            </w:r>
            <w:r w:rsidRPr="00112ADF">
              <w:rPr>
                <w:color w:val="000000" w:themeColor="text1"/>
                <w:lang w:val="uk-UA"/>
              </w:rPr>
              <w:t>відповідної</w:t>
            </w:r>
            <w:r>
              <w:rPr>
                <w:color w:val="000000" w:themeColor="text1"/>
                <w:lang w:val="uk-UA"/>
              </w:rPr>
              <w:t xml:space="preserve"> </w:t>
            </w:r>
            <w:r w:rsidRPr="00112ADF">
              <w:rPr>
                <w:color w:val="000000" w:themeColor="text1"/>
                <w:lang w:val="uk-UA"/>
              </w:rPr>
              <w:t>дозвільної процедури.</w:t>
            </w:r>
          </w:p>
          <w:p w14:paraId="30E789AA" w14:textId="77777777" w:rsidR="00112ADF" w:rsidRPr="00112ADF" w:rsidRDefault="00112ADF" w:rsidP="00112ADF">
            <w:pPr>
              <w:jc w:val="both"/>
              <w:rPr>
                <w:color w:val="000000" w:themeColor="text1"/>
                <w:lang w:val="uk-UA"/>
              </w:rPr>
            </w:pPr>
            <w:r w:rsidRPr="00112ADF">
              <w:rPr>
                <w:color w:val="000000" w:themeColor="text1"/>
                <w:lang w:val="uk-UA"/>
              </w:rPr>
              <w:t>Слід зазначити, що подібна процедура існувала до прийняття Закону України «Про державні лотереї в Україні». Цей підхід не виправдав себе та був спеціально змінений законодавцем під час прийняття діючого закону.</w:t>
            </w:r>
          </w:p>
          <w:p w14:paraId="34BBFDFB" w14:textId="77B14A1E" w:rsidR="00112ADF" w:rsidRPr="00112ADF" w:rsidRDefault="00112ADF" w:rsidP="00112ADF">
            <w:pPr>
              <w:jc w:val="both"/>
              <w:rPr>
                <w:color w:val="000000" w:themeColor="text1"/>
                <w:lang w:val="uk-UA"/>
              </w:rPr>
            </w:pPr>
            <w:r w:rsidRPr="00112ADF">
              <w:rPr>
                <w:color w:val="000000" w:themeColor="text1"/>
                <w:lang w:val="uk-UA"/>
              </w:rPr>
              <w:t>Запровадження</w:t>
            </w:r>
            <w:r>
              <w:rPr>
                <w:color w:val="000000" w:themeColor="text1"/>
                <w:lang w:val="uk-UA"/>
              </w:rPr>
              <w:t xml:space="preserve"> </w:t>
            </w:r>
            <w:r w:rsidRPr="00112ADF">
              <w:rPr>
                <w:color w:val="000000" w:themeColor="text1"/>
                <w:lang w:val="uk-UA"/>
              </w:rPr>
              <w:t>дозвільної</w:t>
            </w:r>
            <w:r>
              <w:rPr>
                <w:color w:val="000000" w:themeColor="text1"/>
                <w:lang w:val="uk-UA"/>
              </w:rPr>
              <w:t xml:space="preserve"> </w:t>
            </w:r>
            <w:r w:rsidRPr="00112ADF">
              <w:rPr>
                <w:color w:val="000000" w:themeColor="text1"/>
                <w:lang w:val="uk-UA"/>
              </w:rPr>
              <w:t>процедури набуття статусу державної лотереї за рішення уповноваженого органу вважаємо недоцільним виходячи з наступного:</w:t>
            </w:r>
          </w:p>
          <w:p w14:paraId="6BFCF40B" w14:textId="66A9BBB3" w:rsidR="00112ADF" w:rsidRPr="00112ADF" w:rsidRDefault="009153B7" w:rsidP="009153B7">
            <w:pPr>
              <w:jc w:val="both"/>
              <w:rPr>
                <w:color w:val="000000" w:themeColor="text1"/>
                <w:lang w:val="uk-UA"/>
              </w:rPr>
            </w:pPr>
            <w:r>
              <w:rPr>
                <w:color w:val="000000" w:themeColor="text1"/>
                <w:lang w:val="uk-UA"/>
              </w:rPr>
              <w:t xml:space="preserve">- </w:t>
            </w:r>
            <w:r w:rsidR="00112ADF" w:rsidRPr="00112ADF">
              <w:rPr>
                <w:color w:val="000000" w:themeColor="text1"/>
                <w:lang w:val="uk-UA"/>
              </w:rPr>
              <w:t>це збільшення бюрократичних та дозвільних процедур,</w:t>
            </w:r>
            <w:r w:rsidR="00112ADF">
              <w:rPr>
                <w:color w:val="000000" w:themeColor="text1"/>
                <w:lang w:val="uk-UA"/>
              </w:rPr>
              <w:t xml:space="preserve"> </w:t>
            </w:r>
            <w:r w:rsidR="00112ADF" w:rsidRPr="00112ADF">
              <w:rPr>
                <w:color w:val="000000" w:themeColor="text1"/>
                <w:lang w:val="uk-UA"/>
              </w:rPr>
              <w:t>зменшує можливість для розвитку державних лотерей,</w:t>
            </w:r>
          </w:p>
          <w:p w14:paraId="3FCB68A6" w14:textId="5A47C4EB" w:rsidR="00112ADF" w:rsidRPr="00112ADF" w:rsidRDefault="009153B7" w:rsidP="009153B7">
            <w:pPr>
              <w:jc w:val="both"/>
              <w:rPr>
                <w:color w:val="000000" w:themeColor="text1"/>
                <w:lang w:val="uk-UA"/>
              </w:rPr>
            </w:pPr>
            <w:r>
              <w:rPr>
                <w:color w:val="000000" w:themeColor="text1"/>
                <w:lang w:val="uk-UA"/>
              </w:rPr>
              <w:t xml:space="preserve">- </w:t>
            </w:r>
            <w:r w:rsidR="00112ADF" w:rsidRPr="00112ADF">
              <w:rPr>
                <w:color w:val="000000" w:themeColor="text1"/>
                <w:lang w:val="uk-UA"/>
              </w:rPr>
              <w:t>унеможливлює оперативне</w:t>
            </w:r>
            <w:r w:rsidR="00112ADF">
              <w:rPr>
                <w:color w:val="000000" w:themeColor="text1"/>
                <w:lang w:val="uk-UA"/>
              </w:rPr>
              <w:t xml:space="preserve"> </w:t>
            </w:r>
            <w:r w:rsidR="00112ADF" w:rsidRPr="00112ADF">
              <w:rPr>
                <w:color w:val="000000" w:themeColor="text1"/>
                <w:lang w:val="uk-UA"/>
              </w:rPr>
              <w:t>реагування на зміну ринкових умов, в яких країна перебуває останні три роки щонайменше,</w:t>
            </w:r>
          </w:p>
          <w:p w14:paraId="7B28E80D" w14:textId="2C5F653B" w:rsidR="00112ADF" w:rsidRPr="00112ADF" w:rsidRDefault="009153B7" w:rsidP="009153B7">
            <w:pPr>
              <w:jc w:val="both"/>
              <w:rPr>
                <w:color w:val="000000" w:themeColor="text1"/>
                <w:lang w:val="uk-UA"/>
              </w:rPr>
            </w:pPr>
            <w:r>
              <w:rPr>
                <w:color w:val="000000" w:themeColor="text1"/>
                <w:lang w:val="uk-UA"/>
              </w:rPr>
              <w:t xml:space="preserve">- </w:t>
            </w:r>
            <w:r w:rsidR="00112ADF" w:rsidRPr="00112ADF">
              <w:rPr>
                <w:color w:val="000000" w:themeColor="text1"/>
                <w:lang w:val="uk-UA"/>
              </w:rPr>
              <w:t>це збільшення корупційних ризиків, додає залежності оператора від справності</w:t>
            </w:r>
            <w:r>
              <w:rPr>
                <w:color w:val="000000" w:themeColor="text1"/>
                <w:lang w:val="uk-UA"/>
              </w:rPr>
              <w:t xml:space="preserve"> </w:t>
            </w:r>
            <w:r w:rsidR="00112ADF" w:rsidRPr="00112ADF">
              <w:rPr>
                <w:color w:val="000000" w:themeColor="text1"/>
                <w:lang w:val="uk-UA"/>
              </w:rPr>
              <w:t>функціонування</w:t>
            </w:r>
            <w:r w:rsidR="00112ADF">
              <w:rPr>
                <w:color w:val="000000" w:themeColor="text1"/>
                <w:lang w:val="uk-UA"/>
              </w:rPr>
              <w:t xml:space="preserve"> </w:t>
            </w:r>
            <w:r w:rsidR="00112ADF" w:rsidRPr="00112ADF">
              <w:rPr>
                <w:color w:val="000000" w:themeColor="text1"/>
                <w:lang w:val="uk-UA"/>
              </w:rPr>
              <w:t>державних систем.</w:t>
            </w:r>
          </w:p>
          <w:p w14:paraId="6B5B3C6C" w14:textId="77777777" w:rsidR="00112ADF" w:rsidRPr="00112ADF" w:rsidRDefault="00112ADF" w:rsidP="00112ADF">
            <w:pPr>
              <w:jc w:val="both"/>
              <w:rPr>
                <w:color w:val="000000" w:themeColor="text1"/>
                <w:lang w:val="uk-UA"/>
              </w:rPr>
            </w:pPr>
            <w:r w:rsidRPr="00112ADF">
              <w:rPr>
                <w:color w:val="000000" w:themeColor="text1"/>
                <w:lang w:val="uk-UA"/>
              </w:rPr>
              <w:t xml:space="preserve">Важливим нюансом є те, що проектом закону пропонується приймати рішення про внесення державної лотереї до реєстру, проте підстави для відмови не встановлюються, а пропонується встановлювати підстави для відмови у підзаконному нормативному акті. Це, </w:t>
            </w:r>
            <w:r w:rsidRPr="00112ADF">
              <w:rPr>
                <w:color w:val="000000" w:themeColor="text1"/>
                <w:lang w:val="uk-UA"/>
              </w:rPr>
              <w:lastRenderedPageBreak/>
              <w:t>містить поле для широкого тлумачення та не відповідає вимогам щодо повноти та визначеності законодавчих актів.</w:t>
            </w:r>
          </w:p>
          <w:p w14:paraId="1295180C" w14:textId="6A36A81E" w:rsidR="00112ADF" w:rsidRPr="00112ADF" w:rsidRDefault="00112ADF" w:rsidP="00112ADF">
            <w:pPr>
              <w:jc w:val="both"/>
              <w:rPr>
                <w:color w:val="000000" w:themeColor="text1"/>
                <w:lang w:val="uk-UA"/>
              </w:rPr>
            </w:pPr>
            <w:r w:rsidRPr="00112ADF">
              <w:rPr>
                <w:color w:val="000000" w:themeColor="text1"/>
                <w:lang w:val="uk-UA"/>
              </w:rPr>
              <w:t>Зокрема, в минулому були такі вимоги до умов проведення лотерей, як відсутність граматичних</w:t>
            </w:r>
            <w:r w:rsidRPr="00112ADF">
              <w:rPr>
                <w:color w:val="000000" w:themeColor="text1"/>
                <w:lang w:val="uk-UA"/>
              </w:rPr>
              <w:tab/>
              <w:t>помилок,</w:t>
            </w:r>
            <w:r>
              <w:rPr>
                <w:color w:val="000000" w:themeColor="text1"/>
                <w:lang w:val="uk-UA"/>
              </w:rPr>
              <w:t xml:space="preserve"> </w:t>
            </w:r>
            <w:r w:rsidRPr="00112ADF">
              <w:rPr>
                <w:color w:val="000000" w:themeColor="text1"/>
                <w:lang w:val="uk-UA"/>
              </w:rPr>
              <w:t>недопущення неоднозначних або незрозумілих</w:t>
            </w:r>
            <w:r w:rsidRPr="00112ADF">
              <w:rPr>
                <w:color w:val="000000" w:themeColor="text1"/>
                <w:lang w:val="uk-UA"/>
              </w:rPr>
              <w:tab/>
              <w:t>положень,</w:t>
            </w:r>
            <w:r>
              <w:rPr>
                <w:color w:val="000000" w:themeColor="text1"/>
                <w:lang w:val="uk-UA"/>
              </w:rPr>
              <w:t xml:space="preserve"> </w:t>
            </w:r>
            <w:r w:rsidRPr="00112ADF">
              <w:rPr>
                <w:color w:val="000000" w:themeColor="text1"/>
                <w:lang w:val="uk-UA"/>
              </w:rPr>
              <w:t>недопущення погіршення прав гравців. Це призводило до того, що умови могли роками не затверджуватись уповноваженим органом.</w:t>
            </w:r>
          </w:p>
          <w:p w14:paraId="7CC852A8" w14:textId="77777777" w:rsidR="00112ADF" w:rsidRPr="00112ADF" w:rsidRDefault="00112ADF" w:rsidP="00112ADF">
            <w:pPr>
              <w:jc w:val="both"/>
              <w:rPr>
                <w:color w:val="000000" w:themeColor="text1"/>
                <w:lang w:val="uk-UA"/>
              </w:rPr>
            </w:pPr>
            <w:r w:rsidRPr="00112ADF">
              <w:rPr>
                <w:color w:val="000000" w:themeColor="text1"/>
                <w:lang w:val="uk-UA"/>
              </w:rPr>
              <w:t>Крім цього, якщо ставити в залежність набуття статусу державної лотереї до прийняття рішення уповноваженим органом та внесення до реєстру, то досить реальною є ситуація, коли оператор не зможе проводити свою діяльність з тих причин, що уповноважений орган не зможе прийняти необхідне рішення з організаційних причин або виникнуть якісь технічні проблеми з внесенням до реєстру.</w:t>
            </w:r>
          </w:p>
          <w:p w14:paraId="0E989692" w14:textId="77777777" w:rsidR="00112ADF" w:rsidRPr="00112ADF" w:rsidRDefault="00112ADF" w:rsidP="00112ADF">
            <w:pPr>
              <w:jc w:val="both"/>
              <w:rPr>
                <w:color w:val="000000" w:themeColor="text1"/>
                <w:lang w:val="uk-UA"/>
              </w:rPr>
            </w:pPr>
            <w:r w:rsidRPr="00112ADF">
              <w:rPr>
                <w:color w:val="000000" w:themeColor="text1"/>
                <w:lang w:val="uk-UA"/>
              </w:rPr>
              <w:t>Слід також відмітити, що запропонована норма потребує додаткових перехідних положень,</w:t>
            </w:r>
            <w:r>
              <w:rPr>
                <w:color w:val="000000" w:themeColor="text1"/>
                <w:lang w:val="uk-UA"/>
              </w:rPr>
              <w:t xml:space="preserve"> </w:t>
            </w:r>
            <w:r w:rsidRPr="00112ADF">
              <w:rPr>
                <w:color w:val="000000" w:themeColor="text1"/>
                <w:lang w:val="uk-UA"/>
              </w:rPr>
              <w:t>щодо перенесення інформації із діючого реєстру щодо вже діючих державних лотерей до нового реєстру. Деякі з діючих державних лотерей проводяться з 2001 року та успішно приносять значні доходи до державного бюджету.</w:t>
            </w:r>
          </w:p>
          <w:p w14:paraId="0ED50E06" w14:textId="77777777" w:rsidR="00112ADF" w:rsidRPr="00112ADF" w:rsidRDefault="00112ADF" w:rsidP="00112ADF">
            <w:pPr>
              <w:jc w:val="both"/>
              <w:rPr>
                <w:color w:val="000000" w:themeColor="text1"/>
                <w:lang w:val="uk-UA"/>
              </w:rPr>
            </w:pPr>
            <w:r w:rsidRPr="00112ADF">
              <w:rPr>
                <w:color w:val="000000" w:themeColor="text1"/>
                <w:lang w:val="uk-UA"/>
              </w:rPr>
              <w:t>Отже, пропонуємо виключити дане положення, оскільки воно:</w:t>
            </w:r>
          </w:p>
          <w:p w14:paraId="1A4ED29B" w14:textId="77777777" w:rsidR="00112ADF" w:rsidRDefault="00112ADF" w:rsidP="00112ADF">
            <w:pPr>
              <w:jc w:val="both"/>
              <w:rPr>
                <w:color w:val="000000" w:themeColor="text1"/>
                <w:lang w:val="uk-UA"/>
              </w:rPr>
            </w:pPr>
            <w:r w:rsidRPr="00112ADF">
              <w:rPr>
                <w:color w:val="000000" w:themeColor="text1"/>
                <w:lang w:val="uk-UA"/>
              </w:rPr>
              <w:lastRenderedPageBreak/>
              <w:t>-</w:t>
            </w:r>
            <w:r>
              <w:rPr>
                <w:color w:val="000000" w:themeColor="text1"/>
                <w:lang w:val="uk-UA"/>
              </w:rPr>
              <w:t xml:space="preserve"> </w:t>
            </w:r>
            <w:r w:rsidRPr="00112ADF">
              <w:rPr>
                <w:color w:val="000000" w:themeColor="text1"/>
                <w:lang w:val="uk-UA"/>
              </w:rPr>
              <w:t>виходить за межі мети даного проекту закону,</w:t>
            </w:r>
            <w:r>
              <w:rPr>
                <w:color w:val="000000" w:themeColor="text1"/>
                <w:lang w:val="uk-UA"/>
              </w:rPr>
              <w:t xml:space="preserve"> </w:t>
            </w:r>
          </w:p>
          <w:p w14:paraId="55C6B913" w14:textId="5757FD64" w:rsidR="00112ADF" w:rsidRPr="00112ADF" w:rsidRDefault="00112ADF" w:rsidP="00112ADF">
            <w:pPr>
              <w:jc w:val="both"/>
              <w:rPr>
                <w:color w:val="000000" w:themeColor="text1"/>
                <w:lang w:val="uk-UA"/>
              </w:rPr>
            </w:pPr>
            <w:r w:rsidRPr="00112ADF">
              <w:rPr>
                <w:color w:val="000000" w:themeColor="text1"/>
                <w:lang w:val="uk-UA"/>
              </w:rPr>
              <w:t>-</w:t>
            </w:r>
            <w:r>
              <w:rPr>
                <w:color w:val="000000" w:themeColor="text1"/>
                <w:lang w:val="uk-UA"/>
              </w:rPr>
              <w:t xml:space="preserve"> </w:t>
            </w:r>
            <w:r w:rsidRPr="00112ADF">
              <w:rPr>
                <w:color w:val="000000" w:themeColor="text1"/>
                <w:lang w:val="uk-UA"/>
              </w:rPr>
              <w:t>є не доречним за своєю суттю,</w:t>
            </w:r>
          </w:p>
          <w:p w14:paraId="0EA6FA77" w14:textId="65E0831D" w:rsidR="008027CD" w:rsidRPr="00112ADF" w:rsidRDefault="00112ADF" w:rsidP="00112ADF">
            <w:pPr>
              <w:jc w:val="both"/>
              <w:rPr>
                <w:color w:val="000000" w:themeColor="text1"/>
                <w:lang w:val="uk-UA"/>
              </w:rPr>
            </w:pPr>
            <w:r w:rsidRPr="00112ADF">
              <w:rPr>
                <w:color w:val="000000" w:themeColor="text1"/>
                <w:lang w:val="uk-UA"/>
              </w:rPr>
              <w:t>-</w:t>
            </w:r>
            <w:r>
              <w:rPr>
                <w:color w:val="000000" w:themeColor="text1"/>
                <w:lang w:val="uk-UA"/>
              </w:rPr>
              <w:t xml:space="preserve"> </w:t>
            </w:r>
            <w:r w:rsidRPr="00112ADF">
              <w:rPr>
                <w:color w:val="000000" w:themeColor="text1"/>
                <w:lang w:val="uk-UA"/>
              </w:rPr>
              <w:t xml:space="preserve">є не достатньо </w:t>
            </w:r>
            <w:proofErr w:type="spellStart"/>
            <w:r w:rsidRPr="00112ADF">
              <w:rPr>
                <w:color w:val="000000" w:themeColor="text1"/>
                <w:lang w:val="uk-UA"/>
              </w:rPr>
              <w:t>врегулюваним</w:t>
            </w:r>
            <w:proofErr w:type="spellEnd"/>
            <w:r w:rsidRPr="00112ADF">
              <w:rPr>
                <w:color w:val="000000" w:themeColor="text1"/>
                <w:lang w:val="uk-UA"/>
              </w:rPr>
              <w:t xml:space="preserve"> в частині підстав для відмови та перехідних положень.</w:t>
            </w:r>
          </w:p>
        </w:tc>
        <w:tc>
          <w:tcPr>
            <w:tcW w:w="5670" w:type="dxa"/>
          </w:tcPr>
          <w:p w14:paraId="4A8EC9C3" w14:textId="77777777" w:rsidR="003135BF" w:rsidRPr="004F5055" w:rsidRDefault="005E6B57" w:rsidP="004F5055">
            <w:pPr>
              <w:jc w:val="center"/>
              <w:rPr>
                <w:b/>
                <w:iCs/>
                <w:color w:val="000000" w:themeColor="text1"/>
                <w:lang w:val="uk-UA"/>
              </w:rPr>
            </w:pPr>
            <w:r w:rsidRPr="004F5055">
              <w:rPr>
                <w:b/>
                <w:iCs/>
                <w:color w:val="000000" w:themeColor="text1"/>
                <w:lang w:val="uk-UA"/>
              </w:rPr>
              <w:lastRenderedPageBreak/>
              <w:t xml:space="preserve">Не </w:t>
            </w:r>
            <w:r w:rsidR="00393E18" w:rsidRPr="004F5055">
              <w:rPr>
                <w:b/>
                <w:iCs/>
                <w:color w:val="000000" w:themeColor="text1"/>
                <w:lang w:val="uk-UA"/>
              </w:rPr>
              <w:t>враховано</w:t>
            </w:r>
          </w:p>
          <w:p w14:paraId="62DF2158" w14:textId="4304422E" w:rsidR="005E6B57" w:rsidRPr="00004972" w:rsidRDefault="00731869" w:rsidP="003135BF">
            <w:pPr>
              <w:jc w:val="both"/>
              <w:rPr>
                <w:color w:val="000000" w:themeColor="text1"/>
                <w:lang w:val="uk-UA"/>
              </w:rPr>
            </w:pPr>
            <w:r w:rsidRPr="00004972">
              <w:rPr>
                <w:color w:val="000000" w:themeColor="text1"/>
                <w:lang w:val="uk-UA"/>
              </w:rPr>
              <w:t xml:space="preserve">Відповідно до </w:t>
            </w:r>
            <w:r w:rsidR="001E0EF9" w:rsidRPr="00004972">
              <w:rPr>
                <w:color w:val="000000" w:themeColor="text1"/>
                <w:lang w:val="uk-UA"/>
              </w:rPr>
              <w:t xml:space="preserve">абзацу другого частини першої </w:t>
            </w:r>
            <w:r w:rsidR="004F5055">
              <w:rPr>
                <w:color w:val="000000" w:themeColor="text1"/>
                <w:lang w:val="uk-UA"/>
              </w:rPr>
              <w:t xml:space="preserve">             </w:t>
            </w:r>
            <w:r w:rsidRPr="00004972">
              <w:rPr>
                <w:color w:val="000000" w:themeColor="text1"/>
                <w:lang w:val="uk-UA"/>
              </w:rPr>
              <w:t xml:space="preserve">статті 8 Закону України «Про </w:t>
            </w:r>
            <w:r w:rsidRPr="00004972">
              <w:rPr>
                <w:bCs/>
                <w:color w:val="000000" w:themeColor="text1"/>
                <w:lang w:val="uk-UA"/>
              </w:rPr>
              <w:t>публічні електронні реєстри»</w:t>
            </w:r>
            <w:r w:rsidR="004F5055">
              <w:rPr>
                <w:bCs/>
                <w:color w:val="000000" w:themeColor="text1"/>
                <w:lang w:val="uk-UA"/>
              </w:rPr>
              <w:t xml:space="preserve"> (далі – Закон)</w:t>
            </w:r>
            <w:r w:rsidRPr="00004972">
              <w:rPr>
                <w:bCs/>
                <w:color w:val="000000" w:themeColor="text1"/>
                <w:lang w:val="uk-UA"/>
              </w:rPr>
              <w:t>,</w:t>
            </w:r>
            <w:r w:rsidR="00E110BE" w:rsidRPr="00004972">
              <w:rPr>
                <w:color w:val="000000" w:themeColor="text1"/>
                <w:lang w:val="uk-UA"/>
              </w:rPr>
              <w:t xml:space="preserve"> </w:t>
            </w:r>
            <w:r w:rsidRPr="00BE65F2">
              <w:rPr>
                <w:bCs/>
                <w:color w:val="000000" w:themeColor="text1"/>
                <w:lang w:val="uk-UA"/>
              </w:rPr>
              <w:t>будь-які юридично значущі дії щодо об’єктів реєстрів можуть вчинятися виключно після їх державної реєстрації відповідно до цього Закону,</w:t>
            </w:r>
            <w:r w:rsidRPr="00004972">
              <w:rPr>
                <w:color w:val="000000" w:themeColor="text1"/>
                <w:lang w:val="uk-UA"/>
              </w:rPr>
              <w:t xml:space="preserve"> крім випадків, визначених законом, а також якщо інформація про такі об’єкти створена та внесена до реєстрів та/або підтверджена документами відповідно до законодавства, що діяло на момент такого внесення та/або видачі таких документів, згідно з частиною другою цієї статті.</w:t>
            </w:r>
          </w:p>
          <w:p w14:paraId="3648A657" w14:textId="05ADFB26" w:rsidR="004F5055" w:rsidRDefault="004F5055" w:rsidP="00EB246F">
            <w:pPr>
              <w:jc w:val="both"/>
              <w:rPr>
                <w:color w:val="000000" w:themeColor="text1"/>
                <w:lang w:val="uk-UA"/>
              </w:rPr>
            </w:pPr>
            <w:r>
              <w:rPr>
                <w:color w:val="000000" w:themeColor="text1"/>
                <w:lang w:val="uk-UA"/>
              </w:rPr>
              <w:t xml:space="preserve">Заявочний принцип, за яким на сьогоднішній день державні лотереї вносяться до </w:t>
            </w:r>
            <w:r w:rsidRPr="004F5055">
              <w:rPr>
                <w:color w:val="000000" w:themeColor="text1"/>
                <w:lang w:val="uk-UA"/>
              </w:rPr>
              <w:t>Єдиного реєстру державних лотерей, запроваджених в Україні</w:t>
            </w:r>
            <w:r>
              <w:rPr>
                <w:color w:val="000000" w:themeColor="text1"/>
                <w:lang w:val="uk-UA"/>
              </w:rPr>
              <w:t xml:space="preserve">, не узгоджується з вимогами статті 8 Закону. </w:t>
            </w:r>
          </w:p>
          <w:p w14:paraId="250F0F34" w14:textId="4805F871" w:rsidR="00C2331E" w:rsidRPr="00004972" w:rsidRDefault="004F5055" w:rsidP="00EB246F">
            <w:pPr>
              <w:jc w:val="both"/>
              <w:rPr>
                <w:bCs/>
                <w:color w:val="000000" w:themeColor="text1"/>
                <w:lang w:val="uk-UA"/>
              </w:rPr>
            </w:pPr>
            <w:r>
              <w:rPr>
                <w:color w:val="000000" w:themeColor="text1"/>
                <w:lang w:val="uk-UA"/>
              </w:rPr>
              <w:t xml:space="preserve">У зв’язку із зазначеним, </w:t>
            </w:r>
            <w:proofErr w:type="spellStart"/>
            <w:r>
              <w:rPr>
                <w:color w:val="000000" w:themeColor="text1"/>
                <w:lang w:val="uk-UA"/>
              </w:rPr>
              <w:t>проєктом</w:t>
            </w:r>
            <w:proofErr w:type="spellEnd"/>
            <w:r>
              <w:rPr>
                <w:color w:val="000000" w:themeColor="text1"/>
                <w:lang w:val="uk-UA"/>
              </w:rPr>
              <w:t xml:space="preserve"> Закону передбачено</w:t>
            </w:r>
            <w:r w:rsidR="00EB246F" w:rsidRPr="00004972">
              <w:rPr>
                <w:color w:val="000000" w:themeColor="text1"/>
                <w:lang w:val="uk-UA"/>
              </w:rPr>
              <w:t>,</w:t>
            </w:r>
            <w:r>
              <w:rPr>
                <w:color w:val="000000" w:themeColor="text1"/>
                <w:lang w:val="uk-UA"/>
              </w:rPr>
              <w:t xml:space="preserve"> що</w:t>
            </w:r>
            <w:r w:rsidR="00EB246F" w:rsidRPr="00004972">
              <w:rPr>
                <w:color w:val="000000" w:themeColor="text1"/>
                <w:lang w:val="uk-UA"/>
              </w:rPr>
              <w:t xml:space="preserve"> </w:t>
            </w:r>
            <w:r w:rsidR="00824F16" w:rsidRPr="00004972">
              <w:rPr>
                <w:bCs/>
                <w:color w:val="000000" w:themeColor="text1"/>
                <w:lang w:val="uk-UA"/>
              </w:rPr>
              <w:t>відомості щодо державних лотер</w:t>
            </w:r>
            <w:r w:rsidR="003A545B" w:rsidRPr="00004972">
              <w:rPr>
                <w:bCs/>
                <w:color w:val="000000" w:themeColor="text1"/>
                <w:lang w:val="uk-UA"/>
              </w:rPr>
              <w:t xml:space="preserve">ей оператора державних лотерей </w:t>
            </w:r>
            <w:r w:rsidR="00194CA6" w:rsidRPr="00004972">
              <w:rPr>
                <w:bCs/>
                <w:color w:val="000000" w:themeColor="text1"/>
                <w:lang w:val="uk-UA"/>
              </w:rPr>
              <w:t xml:space="preserve">є </w:t>
            </w:r>
            <w:r w:rsidR="00EB246F" w:rsidRPr="00004972">
              <w:rPr>
                <w:bCs/>
                <w:color w:val="000000" w:themeColor="text1"/>
                <w:lang w:val="uk-UA"/>
              </w:rPr>
              <w:t>об’єкт</w:t>
            </w:r>
            <w:r w:rsidR="00194CA6" w:rsidRPr="00004972">
              <w:rPr>
                <w:bCs/>
                <w:color w:val="000000" w:themeColor="text1"/>
                <w:lang w:val="uk-UA"/>
              </w:rPr>
              <w:t>ом реєстру</w:t>
            </w:r>
            <w:r w:rsidR="000A73FF" w:rsidRPr="00004972">
              <w:rPr>
                <w:bCs/>
                <w:color w:val="000000" w:themeColor="text1"/>
                <w:lang w:val="uk-UA"/>
              </w:rPr>
              <w:t xml:space="preserve">, інформація про які </w:t>
            </w:r>
            <w:r w:rsidR="00194CA6" w:rsidRPr="00004972">
              <w:rPr>
                <w:bCs/>
                <w:color w:val="000000" w:themeColor="text1"/>
                <w:lang w:val="uk-UA"/>
              </w:rPr>
              <w:t>потребує в</w:t>
            </w:r>
            <w:r w:rsidR="00112FEC" w:rsidRPr="00004972">
              <w:rPr>
                <w:bCs/>
                <w:color w:val="000000" w:themeColor="text1"/>
                <w:lang w:val="uk-UA"/>
              </w:rPr>
              <w:t>несення до відповідного реєстру</w:t>
            </w:r>
            <w:r w:rsidR="00793A98" w:rsidRPr="00004972">
              <w:rPr>
                <w:bCs/>
                <w:color w:val="000000" w:themeColor="text1"/>
                <w:lang w:val="uk-UA"/>
              </w:rPr>
              <w:t>.</w:t>
            </w:r>
            <w:r w:rsidR="00BE65F2">
              <w:rPr>
                <w:bCs/>
                <w:color w:val="000000" w:themeColor="text1"/>
                <w:lang w:val="uk-UA"/>
              </w:rPr>
              <w:t xml:space="preserve"> </w:t>
            </w:r>
            <w:r w:rsidR="00E110BE" w:rsidRPr="00004972">
              <w:rPr>
                <w:bCs/>
                <w:color w:val="000000" w:themeColor="text1"/>
                <w:lang w:val="uk-UA"/>
              </w:rPr>
              <w:t xml:space="preserve"> </w:t>
            </w:r>
          </w:p>
          <w:p w14:paraId="4DC6F663" w14:textId="77777777" w:rsidR="00533CA4" w:rsidRPr="00004972" w:rsidRDefault="00533CA4" w:rsidP="00850BAC">
            <w:pPr>
              <w:jc w:val="both"/>
              <w:rPr>
                <w:bCs/>
                <w:color w:val="000000" w:themeColor="text1"/>
                <w:lang w:val="uk-UA"/>
              </w:rPr>
            </w:pPr>
            <w:r w:rsidRPr="00004972">
              <w:rPr>
                <w:bCs/>
                <w:color w:val="000000" w:themeColor="text1"/>
                <w:lang w:val="uk-UA"/>
              </w:rPr>
              <w:t>Так, з</w:t>
            </w:r>
            <w:r w:rsidR="00194CA6" w:rsidRPr="00004972">
              <w:rPr>
                <w:color w:val="000000" w:themeColor="text1"/>
                <w:lang w:val="uk-UA"/>
              </w:rPr>
              <w:t>гідно</w:t>
            </w:r>
            <w:r w:rsidR="00EB246F" w:rsidRPr="00004972">
              <w:rPr>
                <w:color w:val="000000" w:themeColor="text1"/>
                <w:lang w:val="uk-UA"/>
              </w:rPr>
              <w:t xml:space="preserve"> частини п’ятої статті 5</w:t>
            </w:r>
            <w:r w:rsidR="00EB246F" w:rsidRPr="00004972">
              <w:rPr>
                <w:color w:val="000000" w:themeColor="text1"/>
                <w:vertAlign w:val="superscript"/>
                <w:lang w:val="uk-UA"/>
              </w:rPr>
              <w:t>1</w:t>
            </w:r>
            <w:r w:rsidR="00EB246F" w:rsidRPr="00004972">
              <w:rPr>
                <w:color w:val="000000" w:themeColor="text1"/>
                <w:lang w:val="uk-UA"/>
              </w:rPr>
              <w:t xml:space="preserve"> </w:t>
            </w:r>
            <w:proofErr w:type="spellStart"/>
            <w:r w:rsidR="00EB246F" w:rsidRPr="00004972">
              <w:rPr>
                <w:color w:val="000000" w:themeColor="text1"/>
                <w:lang w:val="uk-UA"/>
              </w:rPr>
              <w:t>проєкту</w:t>
            </w:r>
            <w:proofErr w:type="spellEnd"/>
            <w:r w:rsidR="00EB246F" w:rsidRPr="00004972">
              <w:rPr>
                <w:color w:val="000000" w:themeColor="text1"/>
                <w:lang w:val="uk-UA"/>
              </w:rPr>
              <w:t>,</w:t>
            </w:r>
            <w:r w:rsidR="00EB246F" w:rsidRPr="00004972">
              <w:rPr>
                <w:bCs/>
                <w:color w:val="000000" w:themeColor="text1"/>
                <w:lang w:val="uk-UA"/>
              </w:rPr>
              <w:t xml:space="preserve"> </w:t>
            </w:r>
            <w:r w:rsidR="00194CA6" w:rsidRPr="00004972">
              <w:rPr>
                <w:bCs/>
                <w:color w:val="000000" w:themeColor="text1"/>
                <w:lang w:val="uk-UA"/>
              </w:rPr>
              <w:t xml:space="preserve">серед </w:t>
            </w:r>
            <w:r w:rsidR="00194CA6" w:rsidRPr="00004972">
              <w:rPr>
                <w:bCs/>
                <w:color w:val="000000" w:themeColor="text1"/>
                <w:lang w:val="uk-UA"/>
              </w:rPr>
              <w:lastRenderedPageBreak/>
              <w:t xml:space="preserve">інформації, яка міститься у </w:t>
            </w:r>
            <w:r w:rsidR="00EB246F" w:rsidRPr="00004972">
              <w:rPr>
                <w:bCs/>
                <w:color w:val="000000" w:themeColor="text1"/>
                <w:lang w:val="uk-UA"/>
              </w:rPr>
              <w:t>Єдиному реєстрі</w:t>
            </w:r>
            <w:r w:rsidR="00194CA6" w:rsidRPr="00004972">
              <w:rPr>
                <w:bCs/>
                <w:color w:val="000000" w:themeColor="text1"/>
                <w:lang w:val="uk-UA"/>
              </w:rPr>
              <w:t xml:space="preserve"> у лотерейній сфері є інформація </w:t>
            </w:r>
            <w:r w:rsidR="00112FEC" w:rsidRPr="00004972">
              <w:rPr>
                <w:bCs/>
                <w:color w:val="000000" w:themeColor="text1"/>
                <w:lang w:val="uk-UA"/>
              </w:rPr>
              <w:t>про відомості щодо державних лотерей оператора державних лотерей (назва державної лотереї та період проведення державної лотереї)</w:t>
            </w:r>
            <w:r w:rsidR="00793A98" w:rsidRPr="00004972">
              <w:rPr>
                <w:bCs/>
                <w:color w:val="000000" w:themeColor="text1"/>
                <w:lang w:val="uk-UA"/>
              </w:rPr>
              <w:t>,</w:t>
            </w:r>
            <w:r w:rsidR="00C2331E" w:rsidRPr="00004972">
              <w:rPr>
                <w:bCs/>
                <w:color w:val="000000" w:themeColor="text1"/>
                <w:lang w:val="uk-UA"/>
              </w:rPr>
              <w:t xml:space="preserve"> </w:t>
            </w:r>
            <w:r w:rsidR="00EB246F" w:rsidRPr="00004972">
              <w:rPr>
                <w:bCs/>
                <w:color w:val="000000" w:themeColor="text1"/>
                <w:lang w:val="uk-UA"/>
              </w:rPr>
              <w:t>умо</w:t>
            </w:r>
            <w:r w:rsidR="00194CA6" w:rsidRPr="00004972">
              <w:rPr>
                <w:bCs/>
                <w:color w:val="000000" w:themeColor="text1"/>
                <w:lang w:val="uk-UA"/>
              </w:rPr>
              <w:t>ви проведення державної лотереї та</w:t>
            </w:r>
            <w:r w:rsidR="00EB246F" w:rsidRPr="00004972">
              <w:rPr>
                <w:bCs/>
                <w:color w:val="000000" w:themeColor="text1"/>
                <w:lang w:val="uk-UA"/>
              </w:rPr>
              <w:t xml:space="preserve"> зміни до умов проведення державної лотереї.</w:t>
            </w:r>
          </w:p>
          <w:p w14:paraId="64E70C27" w14:textId="77777777" w:rsidR="00804389" w:rsidRPr="00004972" w:rsidRDefault="00533CA4" w:rsidP="00804389">
            <w:pPr>
              <w:jc w:val="both"/>
              <w:rPr>
                <w:color w:val="000000" w:themeColor="text1"/>
                <w:lang w:val="uk-UA"/>
              </w:rPr>
            </w:pPr>
            <w:r w:rsidRPr="00004972">
              <w:rPr>
                <w:bCs/>
                <w:color w:val="000000" w:themeColor="text1"/>
                <w:lang w:val="uk-UA"/>
              </w:rPr>
              <w:t xml:space="preserve">Таким чином, </w:t>
            </w:r>
            <w:r w:rsidR="00DC6A33" w:rsidRPr="00004972">
              <w:rPr>
                <w:color w:val="000000" w:themeColor="text1"/>
                <w:lang w:val="uk-UA"/>
              </w:rPr>
              <w:t xml:space="preserve">вчинення юридично значущої дії по відношенню до лотереї, а саме надання їй статусу державної, можливе виключно після внесення відомостей про неї до </w:t>
            </w:r>
            <w:r w:rsidRPr="00004972">
              <w:rPr>
                <w:color w:val="000000" w:themeColor="text1"/>
                <w:lang w:val="uk-UA"/>
              </w:rPr>
              <w:t xml:space="preserve">відповідного </w:t>
            </w:r>
            <w:r w:rsidR="00DC6A33" w:rsidRPr="00004972">
              <w:rPr>
                <w:color w:val="000000" w:themeColor="text1"/>
                <w:lang w:val="uk-UA"/>
              </w:rPr>
              <w:t>реєстру.</w:t>
            </w:r>
            <w:r w:rsidR="00850BAC" w:rsidRPr="00004972">
              <w:rPr>
                <w:color w:val="000000" w:themeColor="text1"/>
                <w:lang w:val="uk-UA"/>
              </w:rPr>
              <w:t xml:space="preserve"> </w:t>
            </w:r>
          </w:p>
          <w:p w14:paraId="0ECA2C5B" w14:textId="77777777" w:rsidR="00E110BE" w:rsidRPr="00004972" w:rsidRDefault="001F05D8" w:rsidP="00777DAA">
            <w:pPr>
              <w:jc w:val="both"/>
              <w:rPr>
                <w:b/>
                <w:color w:val="000000" w:themeColor="text1"/>
                <w:lang w:val="uk-UA"/>
              </w:rPr>
            </w:pPr>
            <w:r w:rsidRPr="00004972">
              <w:rPr>
                <w:b/>
                <w:color w:val="000000" w:themeColor="text1"/>
                <w:lang w:val="uk-UA"/>
              </w:rPr>
              <w:t xml:space="preserve">З урахуванням зазначеного, а також з метою приведення Закону </w:t>
            </w:r>
            <w:r w:rsidRPr="00004972">
              <w:rPr>
                <w:b/>
                <w:bCs/>
                <w:color w:val="000000" w:themeColor="text1"/>
                <w:lang w:val="uk-UA"/>
              </w:rPr>
              <w:t xml:space="preserve">України «Про державні лотереї в Україні» до вимог </w:t>
            </w:r>
            <w:r w:rsidRPr="00004972">
              <w:rPr>
                <w:b/>
                <w:color w:val="000000" w:themeColor="text1"/>
                <w:lang w:val="uk-UA"/>
              </w:rPr>
              <w:t xml:space="preserve">Закону України «Про </w:t>
            </w:r>
            <w:r w:rsidRPr="00004972">
              <w:rPr>
                <w:b/>
                <w:bCs/>
                <w:color w:val="000000" w:themeColor="text1"/>
                <w:lang w:val="uk-UA"/>
              </w:rPr>
              <w:t xml:space="preserve">публічні електронні реєстри», </w:t>
            </w:r>
            <w:proofErr w:type="spellStart"/>
            <w:r w:rsidRPr="00004972">
              <w:rPr>
                <w:b/>
                <w:color w:val="000000" w:themeColor="text1"/>
                <w:lang w:val="uk-UA"/>
              </w:rPr>
              <w:t>п</w:t>
            </w:r>
            <w:r w:rsidR="00DC6A33" w:rsidRPr="00004972">
              <w:rPr>
                <w:b/>
                <w:color w:val="000000" w:themeColor="text1"/>
                <w:lang w:val="uk-UA"/>
              </w:rPr>
              <w:t>роє</w:t>
            </w:r>
            <w:r w:rsidR="00811163" w:rsidRPr="00004972">
              <w:rPr>
                <w:b/>
                <w:color w:val="000000" w:themeColor="text1"/>
                <w:lang w:val="uk-UA"/>
              </w:rPr>
              <w:t>ктом</w:t>
            </w:r>
            <w:proofErr w:type="spellEnd"/>
            <w:r w:rsidR="00811163" w:rsidRPr="00004972">
              <w:rPr>
                <w:b/>
                <w:color w:val="000000" w:themeColor="text1"/>
                <w:lang w:val="uk-UA"/>
              </w:rPr>
              <w:t xml:space="preserve"> </w:t>
            </w:r>
            <w:r w:rsidRPr="00004972">
              <w:rPr>
                <w:b/>
                <w:color w:val="000000" w:themeColor="text1"/>
                <w:lang w:val="uk-UA"/>
              </w:rPr>
              <w:t xml:space="preserve">передбачається вимога щодо набуття лотереєю статусу </w:t>
            </w:r>
            <w:r w:rsidR="00C2331E" w:rsidRPr="00004972">
              <w:rPr>
                <w:b/>
                <w:color w:val="000000" w:themeColor="text1"/>
                <w:lang w:val="uk-UA"/>
              </w:rPr>
              <w:t xml:space="preserve">державної </w:t>
            </w:r>
            <w:r w:rsidRPr="00004972">
              <w:rPr>
                <w:b/>
                <w:color w:val="000000" w:themeColor="text1"/>
                <w:lang w:val="uk-UA"/>
              </w:rPr>
              <w:t xml:space="preserve">саме </w:t>
            </w:r>
            <w:r w:rsidR="00E110BE" w:rsidRPr="00004972">
              <w:rPr>
                <w:b/>
                <w:color w:val="000000" w:themeColor="text1"/>
                <w:lang w:val="uk-UA"/>
              </w:rPr>
              <w:t xml:space="preserve">з </w:t>
            </w:r>
            <w:r w:rsidRPr="00004972">
              <w:rPr>
                <w:b/>
                <w:color w:val="000000" w:themeColor="text1"/>
                <w:lang w:val="uk-UA"/>
              </w:rPr>
              <w:t xml:space="preserve">моменту внесення відомостей про таку </w:t>
            </w:r>
            <w:r w:rsidR="00E110BE" w:rsidRPr="00004972">
              <w:rPr>
                <w:b/>
                <w:color w:val="000000" w:themeColor="text1"/>
                <w:lang w:val="uk-UA"/>
              </w:rPr>
              <w:t>лотерею до Єд</w:t>
            </w:r>
            <w:r w:rsidR="00544BE3" w:rsidRPr="00004972">
              <w:rPr>
                <w:b/>
                <w:color w:val="000000" w:themeColor="text1"/>
                <w:lang w:val="uk-UA"/>
              </w:rPr>
              <w:t>иного реєстру у лотерейній сфері</w:t>
            </w:r>
            <w:r w:rsidRPr="00004972">
              <w:rPr>
                <w:b/>
                <w:bCs/>
                <w:color w:val="000000" w:themeColor="text1"/>
                <w:lang w:val="uk-UA"/>
              </w:rPr>
              <w:t xml:space="preserve">, а не з моменту </w:t>
            </w:r>
            <w:proofErr w:type="spellStart"/>
            <w:r w:rsidRPr="00004972">
              <w:rPr>
                <w:b/>
                <w:color w:val="000000" w:themeColor="text1"/>
                <w:lang w:val="ru-RU"/>
              </w:rPr>
              <w:t>затвердження</w:t>
            </w:r>
            <w:proofErr w:type="spellEnd"/>
            <w:r w:rsidRPr="00004972">
              <w:rPr>
                <w:b/>
                <w:color w:val="000000" w:themeColor="text1"/>
                <w:lang w:val="ru-RU"/>
              </w:rPr>
              <w:t xml:space="preserve"> оператором </w:t>
            </w:r>
            <w:proofErr w:type="spellStart"/>
            <w:r w:rsidRPr="00004972">
              <w:rPr>
                <w:b/>
                <w:color w:val="000000" w:themeColor="text1"/>
                <w:lang w:val="ru-RU"/>
              </w:rPr>
              <w:t>державних</w:t>
            </w:r>
            <w:proofErr w:type="spellEnd"/>
            <w:r w:rsidRPr="00004972">
              <w:rPr>
                <w:b/>
                <w:color w:val="000000" w:themeColor="text1"/>
                <w:lang w:val="ru-RU"/>
              </w:rPr>
              <w:t xml:space="preserve"> лотерей умов </w:t>
            </w:r>
            <w:proofErr w:type="spellStart"/>
            <w:r w:rsidRPr="00004972">
              <w:rPr>
                <w:b/>
                <w:color w:val="000000" w:themeColor="text1"/>
                <w:lang w:val="ru-RU"/>
              </w:rPr>
              <w:t>проведення</w:t>
            </w:r>
            <w:proofErr w:type="spellEnd"/>
            <w:r w:rsidRPr="00004972">
              <w:rPr>
                <w:b/>
                <w:color w:val="000000" w:themeColor="text1"/>
                <w:lang w:val="ru-RU"/>
              </w:rPr>
              <w:t xml:space="preserve"> </w:t>
            </w:r>
            <w:proofErr w:type="spellStart"/>
            <w:r w:rsidRPr="00004972">
              <w:rPr>
                <w:b/>
                <w:color w:val="000000" w:themeColor="text1"/>
                <w:lang w:val="ru-RU"/>
              </w:rPr>
              <w:t>відповідної</w:t>
            </w:r>
            <w:proofErr w:type="spellEnd"/>
            <w:r w:rsidRPr="00004972">
              <w:rPr>
                <w:b/>
                <w:color w:val="000000" w:themeColor="text1"/>
                <w:lang w:val="ru-RU"/>
              </w:rPr>
              <w:t xml:space="preserve"> </w:t>
            </w:r>
            <w:proofErr w:type="spellStart"/>
            <w:r w:rsidRPr="00004972">
              <w:rPr>
                <w:b/>
                <w:color w:val="000000" w:themeColor="text1"/>
                <w:lang w:val="ru-RU"/>
              </w:rPr>
              <w:t>державної</w:t>
            </w:r>
            <w:proofErr w:type="spellEnd"/>
            <w:r w:rsidRPr="00004972">
              <w:rPr>
                <w:b/>
                <w:color w:val="000000" w:themeColor="text1"/>
                <w:lang w:val="ru-RU"/>
              </w:rPr>
              <w:t xml:space="preserve"> </w:t>
            </w:r>
            <w:proofErr w:type="spellStart"/>
            <w:r w:rsidRPr="00004972">
              <w:rPr>
                <w:b/>
                <w:color w:val="000000" w:themeColor="text1"/>
                <w:lang w:val="ru-RU"/>
              </w:rPr>
              <w:t>лотереї</w:t>
            </w:r>
            <w:proofErr w:type="spellEnd"/>
            <w:r w:rsidRPr="00004972">
              <w:rPr>
                <w:b/>
                <w:color w:val="000000" w:themeColor="text1"/>
                <w:lang w:val="uk-UA"/>
              </w:rPr>
              <w:t>.</w:t>
            </w:r>
          </w:p>
          <w:p w14:paraId="7D146005" w14:textId="77777777" w:rsidR="00533CA4" w:rsidRPr="00004972" w:rsidRDefault="001F05D8" w:rsidP="00777DAA">
            <w:pPr>
              <w:jc w:val="both"/>
              <w:rPr>
                <w:b/>
                <w:bCs/>
                <w:color w:val="000000" w:themeColor="text1"/>
                <w:lang w:val="uk-UA"/>
              </w:rPr>
            </w:pPr>
            <w:r w:rsidRPr="00004972">
              <w:rPr>
                <w:b/>
                <w:bCs/>
                <w:color w:val="000000" w:themeColor="text1"/>
                <w:lang w:val="uk-UA"/>
              </w:rPr>
              <w:t xml:space="preserve">Таким чином, запропонована розробником </w:t>
            </w:r>
            <w:r w:rsidR="00533CA4" w:rsidRPr="00004972">
              <w:rPr>
                <w:b/>
                <w:bCs/>
                <w:color w:val="000000" w:themeColor="text1"/>
                <w:lang w:val="uk-UA"/>
              </w:rPr>
              <w:t xml:space="preserve">редакція </w:t>
            </w:r>
            <w:proofErr w:type="spellStart"/>
            <w:r w:rsidRPr="00004972">
              <w:rPr>
                <w:b/>
                <w:bCs/>
                <w:color w:val="000000" w:themeColor="text1"/>
                <w:lang w:val="uk-UA"/>
              </w:rPr>
              <w:t>проєкту</w:t>
            </w:r>
            <w:proofErr w:type="spellEnd"/>
            <w:r w:rsidRPr="00004972">
              <w:rPr>
                <w:b/>
                <w:bCs/>
                <w:color w:val="000000" w:themeColor="text1"/>
                <w:lang w:val="uk-UA"/>
              </w:rPr>
              <w:t xml:space="preserve"> </w:t>
            </w:r>
            <w:r w:rsidR="00533CA4" w:rsidRPr="00004972">
              <w:rPr>
                <w:b/>
                <w:bCs/>
                <w:color w:val="000000" w:themeColor="text1"/>
                <w:lang w:val="uk-UA"/>
              </w:rPr>
              <w:t>відповідає вимогам</w:t>
            </w:r>
            <w:r w:rsidR="00533CA4" w:rsidRPr="00004972">
              <w:rPr>
                <w:b/>
                <w:color w:val="000000" w:themeColor="text1"/>
                <w:lang w:val="uk-UA"/>
              </w:rPr>
              <w:t xml:space="preserve"> абзацу другого частини першої статті 8 Закону України «Про </w:t>
            </w:r>
            <w:r w:rsidR="00533CA4" w:rsidRPr="00004972">
              <w:rPr>
                <w:b/>
                <w:bCs/>
                <w:color w:val="000000" w:themeColor="text1"/>
                <w:lang w:val="uk-UA"/>
              </w:rPr>
              <w:t>публічні електронні реєстри».</w:t>
            </w:r>
          </w:p>
          <w:p w14:paraId="11B48C2A" w14:textId="77777777" w:rsidR="00533CA4" w:rsidRDefault="001F05D8" w:rsidP="00777DAA">
            <w:pPr>
              <w:jc w:val="both"/>
              <w:rPr>
                <w:color w:val="000000" w:themeColor="text1"/>
                <w:shd w:val="clear" w:color="auto" w:fill="FFFFFF"/>
                <w:lang w:val="uk-UA"/>
              </w:rPr>
            </w:pPr>
            <w:r w:rsidRPr="00004972">
              <w:rPr>
                <w:bCs/>
                <w:color w:val="000000" w:themeColor="text1"/>
                <w:lang w:val="uk-UA"/>
              </w:rPr>
              <w:t>Крім того</w:t>
            </w:r>
            <w:r w:rsidR="00533CA4" w:rsidRPr="00004972">
              <w:rPr>
                <w:bCs/>
                <w:color w:val="000000" w:themeColor="text1"/>
                <w:lang w:val="uk-UA"/>
              </w:rPr>
              <w:t xml:space="preserve">, </w:t>
            </w:r>
            <w:r w:rsidRPr="00004972">
              <w:rPr>
                <w:color w:val="000000" w:themeColor="text1"/>
                <w:lang w:val="uk-UA"/>
              </w:rPr>
              <w:t>з</w:t>
            </w:r>
            <w:r w:rsidR="00533CA4" w:rsidRPr="00004972">
              <w:rPr>
                <w:color w:val="000000" w:themeColor="text1"/>
                <w:lang w:val="uk-UA"/>
              </w:rPr>
              <w:t>гідно з нормами статті 4 Закону України «</w:t>
            </w:r>
            <w:r w:rsidRPr="00004972">
              <w:rPr>
                <w:color w:val="000000" w:themeColor="text1"/>
                <w:lang w:val="uk-UA"/>
              </w:rPr>
              <w:t xml:space="preserve">Про державні лотереї в Україні», </w:t>
            </w:r>
            <w:r w:rsidR="00533CA4" w:rsidRPr="00004972">
              <w:rPr>
                <w:color w:val="000000" w:themeColor="text1"/>
                <w:lang w:val="uk-UA"/>
              </w:rPr>
              <w:t xml:space="preserve">в Україні забороняється організація, реклама, розповсюдження лотерей, які не мають статусу державних; </w:t>
            </w:r>
            <w:r w:rsidR="00533CA4" w:rsidRPr="00004972">
              <w:rPr>
                <w:color w:val="000000" w:themeColor="text1"/>
                <w:shd w:val="clear" w:color="auto" w:fill="FFFFFF"/>
                <w:lang w:val="uk-UA"/>
              </w:rPr>
              <w:t>проведення лотерей, умови проведення яких суперечать цьому Закону або які проводяться особами іншими, ніж оператори державних лотерей.</w:t>
            </w:r>
          </w:p>
          <w:p w14:paraId="4AA5B23D" w14:textId="0DB42116" w:rsidR="00BE65F2" w:rsidRDefault="00BE65F2" w:rsidP="00777DAA">
            <w:pPr>
              <w:jc w:val="both"/>
              <w:rPr>
                <w:bCs/>
                <w:color w:val="000000" w:themeColor="text1"/>
                <w:shd w:val="clear" w:color="auto" w:fill="FFFFFF"/>
                <w:lang w:val="uk-UA"/>
              </w:rPr>
            </w:pPr>
            <w:r>
              <w:rPr>
                <w:bCs/>
                <w:color w:val="000000" w:themeColor="text1"/>
                <w:shd w:val="clear" w:color="auto" w:fill="FFFFFF"/>
                <w:lang w:val="uk-UA"/>
              </w:rPr>
              <w:t xml:space="preserve">Частина дев’ята статті 5 цього ж Закону містить </w:t>
            </w:r>
            <w:r>
              <w:rPr>
                <w:bCs/>
                <w:color w:val="000000" w:themeColor="text1"/>
                <w:shd w:val="clear" w:color="auto" w:fill="FFFFFF"/>
                <w:lang w:val="uk-UA"/>
              </w:rPr>
              <w:lastRenderedPageBreak/>
              <w:t>вимоги до умов проведення державних лотерей, а саме,  що такі у</w:t>
            </w:r>
            <w:r w:rsidRPr="00BE65F2">
              <w:rPr>
                <w:bCs/>
                <w:color w:val="000000" w:themeColor="text1"/>
                <w:shd w:val="clear" w:color="auto" w:fill="FFFFFF"/>
                <w:lang w:val="uk-UA"/>
              </w:rPr>
              <w:t>мови не можуть містити положення, за якими витрати на її організацію, а також виплати призового (виграшного) фонду здійснюються за рахунок Державного бюджету України, місцевих бюджетів, цільових державних фондів або кошторисів на утримання органів державного управління чи заснованих ними установ, організацій і підприємств.</w:t>
            </w:r>
          </w:p>
          <w:p w14:paraId="5E7DF0BB" w14:textId="526601A3" w:rsidR="00BE65F2" w:rsidRPr="00004972" w:rsidRDefault="00BE65F2" w:rsidP="00777DAA">
            <w:pPr>
              <w:jc w:val="both"/>
              <w:rPr>
                <w:bCs/>
                <w:color w:val="000000" w:themeColor="text1"/>
                <w:lang w:val="uk-UA"/>
              </w:rPr>
            </w:pPr>
            <w:r>
              <w:rPr>
                <w:bCs/>
                <w:color w:val="000000" w:themeColor="text1"/>
                <w:shd w:val="clear" w:color="auto" w:fill="FFFFFF"/>
                <w:lang w:val="uk-UA"/>
              </w:rPr>
              <w:t>Згідно з вимогами частини десятої статті 9</w:t>
            </w:r>
            <w:r w:rsidRPr="00004972">
              <w:rPr>
                <w:color w:val="000000" w:themeColor="text1"/>
                <w:lang w:val="uk-UA"/>
              </w:rPr>
              <w:t xml:space="preserve"> Закону України «Про державні лотереї в Україні»</w:t>
            </w:r>
            <w:r>
              <w:rPr>
                <w:bCs/>
                <w:color w:val="000000" w:themeColor="text1"/>
                <w:shd w:val="clear" w:color="auto" w:fill="FFFFFF"/>
                <w:lang w:val="uk-UA"/>
              </w:rPr>
              <w:t xml:space="preserve"> з</w:t>
            </w:r>
            <w:r w:rsidRPr="00BE65F2">
              <w:rPr>
                <w:bCs/>
                <w:color w:val="000000" w:themeColor="text1"/>
                <w:shd w:val="clear" w:color="auto" w:fill="FFFFFF"/>
                <w:lang w:val="uk-UA"/>
              </w:rPr>
              <w:t>абороняється проведення державних лотерей, які мають ознаки, у тому числі візуальні, азартних ігор у казино (циліндричних ігор (рулетка), ігор в кості, або відтворюють в будь-якій формі процес прокручування барабанів, який зовнішньо імітує процес розіграшу на гральному автоматі)</w:t>
            </w:r>
            <w:r>
              <w:rPr>
                <w:bCs/>
                <w:color w:val="000000" w:themeColor="text1"/>
                <w:shd w:val="clear" w:color="auto" w:fill="FFFFFF"/>
                <w:lang w:val="uk-UA"/>
              </w:rPr>
              <w:t>.</w:t>
            </w:r>
          </w:p>
          <w:p w14:paraId="5671F3E9" w14:textId="1AA700AB" w:rsidR="00777DAA" w:rsidRPr="00004972" w:rsidRDefault="00BE65F2" w:rsidP="00777DAA">
            <w:pPr>
              <w:jc w:val="both"/>
              <w:rPr>
                <w:color w:val="000000" w:themeColor="text1"/>
                <w:lang w:val="uk-UA"/>
              </w:rPr>
            </w:pPr>
            <w:r>
              <w:rPr>
                <w:color w:val="000000" w:themeColor="text1"/>
                <w:lang w:val="uk-UA"/>
              </w:rPr>
              <w:t>У зв’язку із цим, в</w:t>
            </w:r>
            <w:r w:rsidR="001F05D8" w:rsidRPr="00004972">
              <w:rPr>
                <w:color w:val="000000" w:themeColor="text1"/>
                <w:lang w:val="uk-UA"/>
              </w:rPr>
              <w:t>ідповідно до положень</w:t>
            </w:r>
            <w:r w:rsidR="00DC6A33" w:rsidRPr="00004972">
              <w:rPr>
                <w:color w:val="000000" w:themeColor="text1"/>
                <w:lang w:val="uk-UA"/>
              </w:rPr>
              <w:t xml:space="preserve"> </w:t>
            </w:r>
            <w:proofErr w:type="spellStart"/>
            <w:r w:rsidR="00DC6A33" w:rsidRPr="00004972">
              <w:rPr>
                <w:color w:val="000000" w:themeColor="text1"/>
                <w:lang w:val="uk-UA"/>
              </w:rPr>
              <w:t>проє</w:t>
            </w:r>
            <w:r w:rsidR="001F05D8" w:rsidRPr="00004972">
              <w:rPr>
                <w:color w:val="000000" w:themeColor="text1"/>
                <w:lang w:val="uk-UA"/>
              </w:rPr>
              <w:t>кту</w:t>
            </w:r>
            <w:proofErr w:type="spellEnd"/>
            <w:r w:rsidR="001F05D8" w:rsidRPr="00004972">
              <w:rPr>
                <w:color w:val="000000" w:themeColor="text1"/>
                <w:lang w:val="uk-UA"/>
              </w:rPr>
              <w:t xml:space="preserve">, </w:t>
            </w:r>
            <w:r w:rsidR="00777DAA" w:rsidRPr="00004972">
              <w:rPr>
                <w:color w:val="000000" w:themeColor="text1"/>
                <w:lang w:val="uk-UA"/>
              </w:rPr>
              <w:t xml:space="preserve">внесення відомостей </w:t>
            </w:r>
            <w:r w:rsidR="0009733B" w:rsidRPr="00004972">
              <w:rPr>
                <w:bCs/>
                <w:color w:val="000000" w:themeColor="text1"/>
                <w:lang w:val="uk-UA"/>
              </w:rPr>
              <w:t xml:space="preserve">щодо державних лотерей </w:t>
            </w:r>
            <w:r w:rsidR="00777DAA" w:rsidRPr="00004972">
              <w:rPr>
                <w:color w:val="000000" w:themeColor="text1"/>
                <w:lang w:val="uk-UA"/>
              </w:rPr>
              <w:t xml:space="preserve">до </w:t>
            </w:r>
            <w:r w:rsidR="003A545B" w:rsidRPr="00004972">
              <w:rPr>
                <w:color w:val="000000" w:themeColor="text1"/>
                <w:lang w:val="uk-UA"/>
              </w:rPr>
              <w:t>Єдиного реєстру у лотерейній сфері</w:t>
            </w:r>
            <w:r w:rsidR="00777DAA" w:rsidRPr="00004972">
              <w:rPr>
                <w:color w:val="000000" w:themeColor="text1"/>
                <w:lang w:val="uk-UA"/>
              </w:rPr>
              <w:t xml:space="preserve"> здійснюватиметься лише у разі відповідності умов проведення державно</w:t>
            </w:r>
            <w:r w:rsidR="00EF74F5" w:rsidRPr="00004972">
              <w:rPr>
                <w:color w:val="000000" w:themeColor="text1"/>
                <w:lang w:val="uk-UA"/>
              </w:rPr>
              <w:t>ї лотереї вимогам законодавства</w:t>
            </w:r>
            <w:r w:rsidR="001F05D8" w:rsidRPr="00004972">
              <w:rPr>
                <w:color w:val="000000" w:themeColor="text1"/>
                <w:lang w:val="uk-UA"/>
              </w:rPr>
              <w:t xml:space="preserve"> та ліцензійним умовам.</w:t>
            </w:r>
          </w:p>
          <w:p w14:paraId="0990EA7F" w14:textId="2E63C57A" w:rsidR="00203168" w:rsidRPr="00004972" w:rsidRDefault="00DC6A33" w:rsidP="00C775E9">
            <w:pPr>
              <w:jc w:val="both"/>
              <w:rPr>
                <w:b/>
                <w:color w:val="000000" w:themeColor="text1"/>
                <w:lang w:val="uk-UA"/>
              </w:rPr>
            </w:pPr>
            <w:r w:rsidRPr="00004972">
              <w:rPr>
                <w:color w:val="000000" w:themeColor="text1"/>
                <w:lang w:val="uk-UA"/>
              </w:rPr>
              <w:t>У таки</w:t>
            </w:r>
            <w:r w:rsidR="00025B56" w:rsidRPr="00004972">
              <w:rPr>
                <w:color w:val="000000" w:themeColor="text1"/>
                <w:lang w:val="uk-UA"/>
              </w:rPr>
              <w:t>й спосіб</w:t>
            </w:r>
            <w:r w:rsidR="00777DAA" w:rsidRPr="00004972">
              <w:rPr>
                <w:color w:val="000000" w:themeColor="text1"/>
                <w:lang w:val="uk-UA"/>
              </w:rPr>
              <w:t xml:space="preserve"> забезпечува</w:t>
            </w:r>
            <w:r w:rsidR="000A73FF" w:rsidRPr="00004972">
              <w:rPr>
                <w:color w:val="000000" w:themeColor="text1"/>
                <w:lang w:val="uk-UA"/>
              </w:rPr>
              <w:t>т</w:t>
            </w:r>
            <w:r w:rsidR="00777DAA" w:rsidRPr="00004972">
              <w:rPr>
                <w:color w:val="000000" w:themeColor="text1"/>
                <w:lang w:val="uk-UA"/>
              </w:rPr>
              <w:t>имет</w:t>
            </w:r>
            <w:r w:rsidR="000A73FF" w:rsidRPr="00004972">
              <w:rPr>
                <w:color w:val="000000" w:themeColor="text1"/>
                <w:lang w:val="uk-UA"/>
              </w:rPr>
              <w:t xml:space="preserve">ься законність </w:t>
            </w:r>
            <w:r w:rsidR="00D21C99" w:rsidRPr="00004972">
              <w:rPr>
                <w:color w:val="000000" w:themeColor="text1"/>
                <w:lang w:val="uk-UA"/>
              </w:rPr>
              <w:t xml:space="preserve">проведення </w:t>
            </w:r>
            <w:proofErr w:type="spellStart"/>
            <w:r w:rsidR="00D21C99" w:rsidRPr="00004972">
              <w:rPr>
                <w:color w:val="000000" w:themeColor="text1"/>
                <w:lang w:val="uk-UA"/>
              </w:rPr>
              <w:t>дільності</w:t>
            </w:r>
            <w:proofErr w:type="spellEnd"/>
            <w:r w:rsidR="00D21C99" w:rsidRPr="00004972">
              <w:rPr>
                <w:color w:val="000000" w:themeColor="text1"/>
                <w:lang w:val="uk-UA"/>
              </w:rPr>
              <w:t xml:space="preserve"> з </w:t>
            </w:r>
            <w:r w:rsidR="000A73FF" w:rsidRPr="00004972">
              <w:rPr>
                <w:color w:val="000000" w:themeColor="text1"/>
                <w:lang w:val="uk-UA"/>
              </w:rPr>
              <w:t>випуску та проведення державних лотерей, захист прав і законних інтере</w:t>
            </w:r>
            <w:r w:rsidR="00777DAA" w:rsidRPr="00004972">
              <w:rPr>
                <w:color w:val="000000" w:themeColor="text1"/>
                <w:lang w:val="uk-UA"/>
              </w:rPr>
              <w:t>сів учасників державних лотерей, контроль за</w:t>
            </w:r>
            <w:r w:rsidR="00777DAA" w:rsidRPr="00004972">
              <w:rPr>
                <w:b/>
                <w:color w:val="000000" w:themeColor="text1"/>
                <w:lang w:val="uk-UA"/>
              </w:rPr>
              <w:t xml:space="preserve"> </w:t>
            </w:r>
            <w:r w:rsidR="00777DAA" w:rsidRPr="00004972">
              <w:rPr>
                <w:color w:val="000000" w:themeColor="text1"/>
                <w:lang w:val="uk-UA"/>
              </w:rPr>
              <w:t>дотримання</w:t>
            </w:r>
            <w:r w:rsidR="003A545B" w:rsidRPr="00004972">
              <w:rPr>
                <w:color w:val="000000" w:themeColor="text1"/>
                <w:lang w:val="uk-UA"/>
              </w:rPr>
              <w:t>м</w:t>
            </w:r>
            <w:r w:rsidR="00777DAA" w:rsidRPr="00004972">
              <w:rPr>
                <w:color w:val="000000" w:themeColor="text1"/>
                <w:lang w:val="uk-UA"/>
              </w:rPr>
              <w:t xml:space="preserve"> операторами державних лотерей вимог Закону України «П</w:t>
            </w:r>
            <w:r w:rsidR="00025B56" w:rsidRPr="00004972">
              <w:rPr>
                <w:color w:val="000000" w:themeColor="text1"/>
                <w:lang w:val="uk-UA"/>
              </w:rPr>
              <w:t xml:space="preserve">ро державні лотереї в Україні» та </w:t>
            </w:r>
            <w:r w:rsidR="00777DAA" w:rsidRPr="00004972">
              <w:rPr>
                <w:color w:val="000000" w:themeColor="text1"/>
                <w:lang w:val="uk-UA"/>
              </w:rPr>
              <w:t>ліцензійних умов під час подання операторами державних лотерей умов проведення лотерей до Уповноваженого органу.</w:t>
            </w:r>
          </w:p>
        </w:tc>
      </w:tr>
      <w:tr w:rsidR="00BE65F2" w:rsidRPr="000D323D" w14:paraId="7E3F0867" w14:textId="77777777" w:rsidTr="00E22C33">
        <w:trPr>
          <w:gridAfter w:val="1"/>
          <w:wAfter w:w="8" w:type="dxa"/>
        </w:trPr>
        <w:tc>
          <w:tcPr>
            <w:tcW w:w="4644" w:type="dxa"/>
          </w:tcPr>
          <w:p w14:paraId="0EEC4321" w14:textId="77777777" w:rsidR="00BE65F2" w:rsidRDefault="00BE65F2" w:rsidP="00BE65F2">
            <w:pPr>
              <w:jc w:val="both"/>
              <w:rPr>
                <w:bCs/>
                <w:color w:val="000000" w:themeColor="text1"/>
                <w:lang w:val="ru-RU"/>
              </w:rPr>
            </w:pPr>
          </w:p>
          <w:p w14:paraId="18D8042F" w14:textId="77777777" w:rsidR="00BE65F2" w:rsidRDefault="00BE65F2" w:rsidP="00BE65F2">
            <w:pPr>
              <w:jc w:val="both"/>
              <w:rPr>
                <w:bCs/>
                <w:color w:val="000000" w:themeColor="text1"/>
                <w:lang w:val="ru-RU"/>
              </w:rPr>
            </w:pPr>
          </w:p>
          <w:p w14:paraId="6BBEFE89" w14:textId="77777777" w:rsidR="00BE65F2" w:rsidRPr="00004972" w:rsidRDefault="00BE65F2" w:rsidP="00BE65F2">
            <w:pPr>
              <w:jc w:val="both"/>
              <w:rPr>
                <w:color w:val="000000" w:themeColor="text1"/>
                <w:lang w:val="ru-RU"/>
              </w:rPr>
            </w:pPr>
            <w:proofErr w:type="spellStart"/>
            <w:r w:rsidRPr="00004972">
              <w:rPr>
                <w:bCs/>
                <w:color w:val="000000" w:themeColor="text1"/>
                <w:lang w:val="ru-RU"/>
              </w:rPr>
              <w:t>Стаття</w:t>
            </w:r>
            <w:proofErr w:type="spellEnd"/>
            <w:r w:rsidRPr="00004972">
              <w:rPr>
                <w:bCs/>
                <w:color w:val="000000" w:themeColor="text1"/>
                <w:lang w:val="ru-RU"/>
              </w:rPr>
              <w:t xml:space="preserve"> 5.</w:t>
            </w:r>
            <w:r w:rsidRPr="00004972">
              <w:rPr>
                <w:color w:val="000000" w:themeColor="text1"/>
              </w:rPr>
              <w:t> </w:t>
            </w:r>
            <w:proofErr w:type="spellStart"/>
            <w:r w:rsidRPr="00004972">
              <w:rPr>
                <w:color w:val="000000" w:themeColor="text1"/>
                <w:lang w:val="ru-RU"/>
              </w:rPr>
              <w:t>Вимоги</w:t>
            </w:r>
            <w:proofErr w:type="spellEnd"/>
            <w:r w:rsidRPr="00004972">
              <w:rPr>
                <w:color w:val="000000" w:themeColor="text1"/>
                <w:lang w:val="ru-RU"/>
              </w:rPr>
              <w:t xml:space="preserve"> до </w:t>
            </w:r>
            <w:proofErr w:type="spellStart"/>
            <w:r w:rsidRPr="00004972">
              <w:rPr>
                <w:color w:val="000000" w:themeColor="text1"/>
                <w:lang w:val="ru-RU"/>
              </w:rPr>
              <w:t>державних</w:t>
            </w:r>
            <w:proofErr w:type="spellEnd"/>
            <w:r w:rsidRPr="00004972">
              <w:rPr>
                <w:color w:val="000000" w:themeColor="text1"/>
                <w:lang w:val="ru-RU"/>
              </w:rPr>
              <w:t xml:space="preserve"> лотерей</w:t>
            </w:r>
          </w:p>
          <w:p w14:paraId="1937AFDA" w14:textId="77777777" w:rsidR="00BE65F2" w:rsidRPr="00004972" w:rsidRDefault="00BE65F2" w:rsidP="00BE65F2">
            <w:pPr>
              <w:jc w:val="both"/>
              <w:rPr>
                <w:color w:val="000000" w:themeColor="text1"/>
                <w:lang w:val="ru-RU"/>
              </w:rPr>
            </w:pPr>
            <w:r w:rsidRPr="00004972">
              <w:rPr>
                <w:color w:val="000000" w:themeColor="text1"/>
                <w:lang w:val="ru-RU"/>
              </w:rPr>
              <w:t>…</w:t>
            </w:r>
          </w:p>
          <w:p w14:paraId="08620F32" w14:textId="77777777" w:rsidR="00BE65F2" w:rsidRPr="004F5055" w:rsidRDefault="00BE65F2" w:rsidP="00BE65F2">
            <w:pPr>
              <w:jc w:val="both"/>
              <w:rPr>
                <w:b/>
                <w:color w:val="000000" w:themeColor="text1"/>
                <w:lang w:val="ru-RU"/>
              </w:rPr>
            </w:pPr>
            <w:r w:rsidRPr="004F5055">
              <w:rPr>
                <w:b/>
                <w:color w:val="000000" w:themeColor="text1"/>
                <w:lang w:val="ru-RU"/>
              </w:rPr>
              <w:t xml:space="preserve">3. Лотерея </w:t>
            </w:r>
            <w:proofErr w:type="spellStart"/>
            <w:r w:rsidRPr="004F5055">
              <w:rPr>
                <w:b/>
                <w:color w:val="000000" w:themeColor="text1"/>
                <w:lang w:val="ru-RU"/>
              </w:rPr>
              <w:t>набуває</w:t>
            </w:r>
            <w:proofErr w:type="spellEnd"/>
            <w:r w:rsidRPr="004F5055">
              <w:rPr>
                <w:b/>
                <w:color w:val="000000" w:themeColor="text1"/>
                <w:lang w:val="ru-RU"/>
              </w:rPr>
              <w:t xml:space="preserve"> статусу </w:t>
            </w:r>
            <w:proofErr w:type="spellStart"/>
            <w:r w:rsidRPr="004F5055">
              <w:rPr>
                <w:b/>
                <w:color w:val="000000" w:themeColor="text1"/>
                <w:lang w:val="ru-RU"/>
              </w:rPr>
              <w:t>державної</w:t>
            </w:r>
            <w:proofErr w:type="spellEnd"/>
            <w:r w:rsidRPr="004F5055">
              <w:rPr>
                <w:b/>
                <w:color w:val="000000" w:themeColor="text1"/>
                <w:lang w:val="ru-RU"/>
              </w:rPr>
              <w:t xml:space="preserve"> з моменту </w:t>
            </w:r>
            <w:proofErr w:type="spellStart"/>
            <w:r w:rsidRPr="004F5055">
              <w:rPr>
                <w:b/>
                <w:color w:val="000000" w:themeColor="text1"/>
                <w:lang w:val="ru-RU"/>
              </w:rPr>
              <w:t>внесення</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w:t>
            </w:r>
            <w:proofErr w:type="spellStart"/>
            <w:r w:rsidRPr="004F5055">
              <w:rPr>
                <w:b/>
                <w:color w:val="000000" w:themeColor="text1"/>
                <w:lang w:val="ru-RU"/>
              </w:rPr>
              <w:t>неї</w:t>
            </w:r>
            <w:proofErr w:type="spellEnd"/>
            <w:r w:rsidRPr="004F5055">
              <w:rPr>
                <w:b/>
                <w:color w:val="000000" w:themeColor="text1"/>
                <w:lang w:val="ru-RU"/>
              </w:rPr>
              <w:t xml:space="preserve">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w:t>
            </w:r>
          </w:p>
          <w:p w14:paraId="34EDB234" w14:textId="77777777" w:rsidR="00BE65F2" w:rsidRPr="004F5055" w:rsidRDefault="00BE65F2" w:rsidP="00BE65F2">
            <w:pPr>
              <w:jc w:val="both"/>
              <w:rPr>
                <w:b/>
                <w:color w:val="000000" w:themeColor="text1"/>
                <w:lang w:val="ru-RU"/>
              </w:rPr>
            </w:pPr>
            <w:r w:rsidRPr="004F5055">
              <w:rPr>
                <w:b/>
                <w:color w:val="000000" w:themeColor="text1"/>
                <w:lang w:val="ru-RU"/>
              </w:rPr>
              <w:t xml:space="preserve">Для </w:t>
            </w:r>
            <w:proofErr w:type="spellStart"/>
            <w:r w:rsidRPr="004F5055">
              <w:rPr>
                <w:b/>
                <w:color w:val="000000" w:themeColor="text1"/>
                <w:lang w:val="ru-RU"/>
              </w:rPr>
              <w:t>внесення</w:t>
            </w:r>
            <w:proofErr w:type="spellEnd"/>
            <w:r w:rsidRPr="004F5055">
              <w:rPr>
                <w:b/>
                <w:color w:val="000000" w:themeColor="text1"/>
                <w:lang w:val="ru-RU"/>
              </w:rPr>
              <w:t xml:space="preserve">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лотерею оператор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подає</w:t>
            </w:r>
            <w:proofErr w:type="spellEnd"/>
            <w:r w:rsidRPr="004F5055">
              <w:rPr>
                <w:b/>
                <w:color w:val="000000" w:themeColor="text1"/>
                <w:lang w:val="ru-RU"/>
              </w:rPr>
              <w:t xml:space="preserve"> до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w:t>
            </w:r>
            <w:proofErr w:type="spellStart"/>
            <w:r w:rsidRPr="004F5055">
              <w:rPr>
                <w:b/>
                <w:color w:val="000000" w:themeColor="text1"/>
                <w:lang w:val="ru-RU"/>
              </w:rPr>
              <w:t>умови</w:t>
            </w:r>
            <w:proofErr w:type="spellEnd"/>
            <w:r w:rsidRPr="004F5055">
              <w:rPr>
                <w:b/>
                <w:color w:val="000000" w:themeColor="text1"/>
                <w:lang w:val="ru-RU"/>
              </w:rPr>
              <w:t xml:space="preserve">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такої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протягом</w:t>
            </w:r>
            <w:proofErr w:type="spellEnd"/>
            <w:r w:rsidRPr="004F5055">
              <w:rPr>
                <w:b/>
                <w:color w:val="000000" w:themeColor="text1"/>
                <w:lang w:val="ru-RU"/>
              </w:rPr>
              <w:t xml:space="preserve"> </w:t>
            </w:r>
            <w:proofErr w:type="spellStart"/>
            <w:r w:rsidRPr="004F5055">
              <w:rPr>
                <w:b/>
                <w:color w:val="000000" w:themeColor="text1"/>
                <w:lang w:val="ru-RU"/>
              </w:rPr>
              <w:t>п’ятнадцяти</w:t>
            </w:r>
            <w:proofErr w:type="spellEnd"/>
            <w:r w:rsidRPr="004F5055">
              <w:rPr>
                <w:b/>
                <w:color w:val="000000" w:themeColor="text1"/>
                <w:lang w:val="ru-RU"/>
              </w:rPr>
              <w:t xml:space="preserve"> </w:t>
            </w:r>
            <w:proofErr w:type="spellStart"/>
            <w:r w:rsidRPr="004F5055">
              <w:rPr>
                <w:b/>
                <w:color w:val="000000" w:themeColor="text1"/>
                <w:lang w:val="ru-RU"/>
              </w:rPr>
              <w:t>робочих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 xml:space="preserve"> </w:t>
            </w:r>
            <w:proofErr w:type="spellStart"/>
            <w:r w:rsidRPr="004F5055">
              <w:rPr>
                <w:b/>
                <w:color w:val="000000" w:themeColor="text1"/>
                <w:lang w:val="ru-RU"/>
              </w:rPr>
              <w:t>після</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затвердження</w:t>
            </w:r>
            <w:proofErr w:type="spellEnd"/>
            <w:r w:rsidRPr="004F5055">
              <w:rPr>
                <w:b/>
                <w:color w:val="000000" w:themeColor="text1"/>
                <w:lang w:val="ru-RU"/>
              </w:rPr>
              <w:t xml:space="preserve">. </w:t>
            </w:r>
          </w:p>
          <w:p w14:paraId="1DDA41D8" w14:textId="77777777" w:rsidR="00BE65F2" w:rsidRPr="004F5055" w:rsidRDefault="00BE65F2" w:rsidP="00BE65F2">
            <w:pPr>
              <w:jc w:val="both"/>
              <w:rPr>
                <w:b/>
                <w:color w:val="000000" w:themeColor="text1"/>
                <w:lang w:val="ru-RU"/>
              </w:rPr>
            </w:pPr>
            <w:proofErr w:type="spellStart"/>
            <w:r w:rsidRPr="004F5055">
              <w:rPr>
                <w:b/>
                <w:color w:val="000000" w:themeColor="text1"/>
                <w:lang w:val="ru-RU"/>
              </w:rPr>
              <w:t>Уповноважений</w:t>
            </w:r>
            <w:proofErr w:type="spellEnd"/>
            <w:r w:rsidRPr="004F5055">
              <w:rPr>
                <w:b/>
                <w:color w:val="000000" w:themeColor="text1"/>
                <w:lang w:val="ru-RU"/>
              </w:rPr>
              <w:t xml:space="preserve"> орган </w:t>
            </w:r>
            <w:proofErr w:type="spellStart"/>
            <w:r w:rsidRPr="004F5055">
              <w:rPr>
                <w:b/>
                <w:color w:val="000000" w:themeColor="text1"/>
                <w:lang w:val="ru-RU"/>
              </w:rPr>
              <w:t>протягом</w:t>
            </w:r>
            <w:proofErr w:type="spellEnd"/>
            <w:r w:rsidRPr="004F5055">
              <w:rPr>
                <w:b/>
                <w:color w:val="000000" w:themeColor="text1"/>
                <w:lang w:val="ru-RU"/>
              </w:rPr>
              <w:t xml:space="preserve"> </w:t>
            </w:r>
            <w:proofErr w:type="spellStart"/>
            <w:r w:rsidRPr="004F5055">
              <w:rPr>
                <w:b/>
                <w:color w:val="000000" w:themeColor="text1"/>
                <w:lang w:val="ru-RU"/>
              </w:rPr>
              <w:t>п’ятнадцяти</w:t>
            </w:r>
            <w:proofErr w:type="spellEnd"/>
            <w:r w:rsidRPr="004F5055">
              <w:rPr>
                <w:b/>
                <w:color w:val="000000" w:themeColor="text1"/>
                <w:lang w:val="ru-RU"/>
              </w:rPr>
              <w:t xml:space="preserve"> </w:t>
            </w:r>
            <w:proofErr w:type="spellStart"/>
            <w:r w:rsidRPr="004F5055">
              <w:rPr>
                <w:b/>
                <w:color w:val="000000" w:themeColor="text1"/>
                <w:lang w:val="ru-RU"/>
              </w:rPr>
              <w:t>календарних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 xml:space="preserve"> з дня, </w:t>
            </w:r>
            <w:proofErr w:type="spellStart"/>
            <w:r w:rsidRPr="004F5055">
              <w:rPr>
                <w:b/>
                <w:color w:val="000000" w:themeColor="text1"/>
                <w:lang w:val="ru-RU"/>
              </w:rPr>
              <w:t>наступного</w:t>
            </w:r>
            <w:proofErr w:type="spellEnd"/>
            <w:r w:rsidRPr="004F5055">
              <w:rPr>
                <w:b/>
                <w:color w:val="000000" w:themeColor="text1"/>
                <w:lang w:val="ru-RU"/>
              </w:rPr>
              <w:t xml:space="preserve"> за днем </w:t>
            </w:r>
            <w:proofErr w:type="spellStart"/>
            <w:r w:rsidRPr="004F5055">
              <w:rPr>
                <w:b/>
                <w:color w:val="000000" w:themeColor="text1"/>
                <w:lang w:val="ru-RU"/>
              </w:rPr>
              <w:t>подання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приймає</w:t>
            </w:r>
            <w:proofErr w:type="spellEnd"/>
            <w:r w:rsidRPr="004F5055">
              <w:rPr>
                <w:b/>
                <w:color w:val="000000" w:themeColor="text1"/>
                <w:lang w:val="ru-RU"/>
              </w:rPr>
              <w:t xml:space="preserve"> </w:t>
            </w:r>
            <w:proofErr w:type="spellStart"/>
            <w:r w:rsidRPr="004F5055">
              <w:rPr>
                <w:b/>
                <w:color w:val="000000" w:themeColor="text1"/>
                <w:lang w:val="ru-RU"/>
              </w:rPr>
              <w:t>рішення</w:t>
            </w:r>
            <w:proofErr w:type="spellEnd"/>
            <w:r w:rsidRPr="004F5055">
              <w:rPr>
                <w:b/>
                <w:color w:val="000000" w:themeColor="text1"/>
                <w:lang w:val="ru-RU"/>
              </w:rPr>
              <w:t xml:space="preserve"> про </w:t>
            </w:r>
            <w:proofErr w:type="spellStart"/>
            <w:r w:rsidRPr="004F5055">
              <w:rPr>
                <w:b/>
                <w:color w:val="000000" w:themeColor="text1"/>
                <w:lang w:val="ru-RU"/>
              </w:rPr>
              <w:t>внесення</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лотерею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про </w:t>
            </w:r>
            <w:proofErr w:type="spellStart"/>
            <w:r w:rsidRPr="004F5055">
              <w:rPr>
                <w:b/>
                <w:color w:val="000000" w:themeColor="text1"/>
                <w:lang w:val="ru-RU"/>
              </w:rPr>
              <w:t>що</w:t>
            </w:r>
            <w:proofErr w:type="spellEnd"/>
            <w:r w:rsidRPr="004F5055">
              <w:rPr>
                <w:b/>
                <w:color w:val="000000" w:themeColor="text1"/>
                <w:lang w:val="ru-RU"/>
              </w:rPr>
              <w:t xml:space="preserve"> </w:t>
            </w:r>
            <w:proofErr w:type="spellStart"/>
            <w:r w:rsidRPr="004F5055">
              <w:rPr>
                <w:b/>
                <w:color w:val="000000" w:themeColor="text1"/>
                <w:lang w:val="ru-RU"/>
              </w:rPr>
              <w:t>повідомляє</w:t>
            </w:r>
            <w:proofErr w:type="spellEnd"/>
            <w:r w:rsidRPr="004F5055">
              <w:rPr>
                <w:b/>
                <w:color w:val="000000" w:themeColor="text1"/>
                <w:lang w:val="ru-RU"/>
              </w:rPr>
              <w:t xml:space="preserve"> оператора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шляхом </w:t>
            </w:r>
            <w:proofErr w:type="spellStart"/>
            <w:r w:rsidRPr="004F5055">
              <w:rPr>
                <w:b/>
                <w:color w:val="000000" w:themeColor="text1"/>
                <w:lang w:val="ru-RU"/>
              </w:rPr>
              <w:t>направлення</w:t>
            </w:r>
            <w:proofErr w:type="spellEnd"/>
            <w:r w:rsidRPr="004F5055">
              <w:rPr>
                <w:b/>
                <w:color w:val="000000" w:themeColor="text1"/>
                <w:lang w:val="ru-RU"/>
              </w:rPr>
              <w:t xml:space="preserve"> </w:t>
            </w:r>
            <w:proofErr w:type="spellStart"/>
            <w:r w:rsidRPr="004F5055">
              <w:rPr>
                <w:b/>
                <w:color w:val="000000" w:themeColor="text1"/>
                <w:lang w:val="ru-RU"/>
              </w:rPr>
              <w:t>витягу</w:t>
            </w:r>
            <w:proofErr w:type="spellEnd"/>
            <w:r w:rsidRPr="004F5055">
              <w:rPr>
                <w:b/>
                <w:color w:val="000000" w:themeColor="text1"/>
                <w:lang w:val="ru-RU"/>
              </w:rPr>
              <w:t xml:space="preserve"> з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через </w:t>
            </w:r>
            <w:proofErr w:type="spellStart"/>
            <w:r w:rsidRPr="004F5055">
              <w:rPr>
                <w:b/>
                <w:color w:val="000000" w:themeColor="text1"/>
                <w:lang w:val="ru-RU"/>
              </w:rPr>
              <w:t>електронний</w:t>
            </w:r>
            <w:proofErr w:type="spellEnd"/>
            <w:r w:rsidRPr="004F5055">
              <w:rPr>
                <w:b/>
                <w:color w:val="000000" w:themeColor="text1"/>
                <w:lang w:val="ru-RU"/>
              </w:rPr>
              <w:t xml:space="preserve"> </w:t>
            </w:r>
            <w:proofErr w:type="spellStart"/>
            <w:r w:rsidRPr="004F5055">
              <w:rPr>
                <w:b/>
                <w:color w:val="000000" w:themeColor="text1"/>
                <w:lang w:val="ru-RU"/>
              </w:rPr>
              <w:t>кабінет</w:t>
            </w:r>
            <w:proofErr w:type="spellEnd"/>
            <w:r w:rsidRPr="004F5055">
              <w:rPr>
                <w:b/>
                <w:color w:val="000000" w:themeColor="text1"/>
                <w:lang w:val="ru-RU"/>
              </w:rPr>
              <w:t>.</w:t>
            </w:r>
          </w:p>
          <w:p w14:paraId="591CC3D9" w14:textId="77777777" w:rsidR="00BE65F2" w:rsidRPr="004F5055" w:rsidRDefault="00BE65F2" w:rsidP="00BE65F2">
            <w:pPr>
              <w:jc w:val="both"/>
              <w:rPr>
                <w:b/>
                <w:color w:val="000000" w:themeColor="text1"/>
                <w:lang w:val="ru-RU"/>
              </w:rPr>
            </w:pPr>
            <w:proofErr w:type="spellStart"/>
            <w:r w:rsidRPr="004F5055">
              <w:rPr>
                <w:b/>
                <w:color w:val="000000" w:themeColor="text1"/>
                <w:lang w:val="ru-RU"/>
              </w:rPr>
              <w:t>Уповноважений</w:t>
            </w:r>
            <w:proofErr w:type="spellEnd"/>
            <w:r w:rsidRPr="004F5055">
              <w:rPr>
                <w:b/>
                <w:color w:val="000000" w:themeColor="text1"/>
                <w:lang w:val="ru-RU"/>
              </w:rPr>
              <w:t xml:space="preserve"> орган </w:t>
            </w:r>
            <w:proofErr w:type="spellStart"/>
            <w:r w:rsidRPr="004F5055">
              <w:rPr>
                <w:b/>
                <w:color w:val="000000" w:themeColor="text1"/>
                <w:lang w:val="ru-RU"/>
              </w:rPr>
              <w:t>може</w:t>
            </w:r>
            <w:proofErr w:type="spellEnd"/>
            <w:r w:rsidRPr="004F5055">
              <w:rPr>
                <w:b/>
                <w:color w:val="000000" w:themeColor="text1"/>
                <w:lang w:val="ru-RU"/>
              </w:rPr>
              <w:t xml:space="preserve"> </w:t>
            </w:r>
            <w:proofErr w:type="spellStart"/>
            <w:r w:rsidRPr="004F5055">
              <w:rPr>
                <w:b/>
                <w:color w:val="000000" w:themeColor="text1"/>
                <w:lang w:val="ru-RU"/>
              </w:rPr>
              <w:t>прийняти</w:t>
            </w:r>
            <w:proofErr w:type="spellEnd"/>
            <w:r w:rsidRPr="004F5055">
              <w:rPr>
                <w:b/>
                <w:color w:val="000000" w:themeColor="text1"/>
                <w:lang w:val="ru-RU"/>
              </w:rPr>
              <w:t xml:space="preserve"> </w:t>
            </w:r>
            <w:proofErr w:type="spellStart"/>
            <w:r w:rsidRPr="004F5055">
              <w:rPr>
                <w:b/>
                <w:color w:val="000000" w:themeColor="text1"/>
                <w:lang w:val="ru-RU"/>
              </w:rPr>
              <w:t>рішення</w:t>
            </w:r>
            <w:proofErr w:type="spellEnd"/>
            <w:r w:rsidRPr="004F5055">
              <w:rPr>
                <w:b/>
                <w:color w:val="000000" w:themeColor="text1"/>
                <w:lang w:val="ru-RU"/>
              </w:rPr>
              <w:t xml:space="preserve"> про </w:t>
            </w:r>
            <w:proofErr w:type="spellStart"/>
            <w:r w:rsidRPr="004F5055">
              <w:rPr>
                <w:b/>
                <w:color w:val="000000" w:themeColor="text1"/>
                <w:lang w:val="ru-RU"/>
              </w:rPr>
              <w:t>необхідність</w:t>
            </w:r>
            <w:proofErr w:type="spellEnd"/>
            <w:r w:rsidRPr="004F5055">
              <w:rPr>
                <w:b/>
                <w:color w:val="000000" w:themeColor="text1"/>
                <w:lang w:val="ru-RU"/>
              </w:rPr>
              <w:t xml:space="preserve"> </w:t>
            </w:r>
            <w:proofErr w:type="spellStart"/>
            <w:r w:rsidRPr="004F5055">
              <w:rPr>
                <w:b/>
                <w:color w:val="000000" w:themeColor="text1"/>
                <w:lang w:val="ru-RU"/>
              </w:rPr>
              <w:t>доопрацювання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у </w:t>
            </w:r>
            <w:proofErr w:type="spellStart"/>
            <w:r w:rsidRPr="004F5055">
              <w:rPr>
                <w:b/>
                <w:color w:val="000000" w:themeColor="text1"/>
                <w:lang w:val="ru-RU"/>
              </w:rPr>
              <w:t>разі</w:t>
            </w:r>
            <w:proofErr w:type="spellEnd"/>
            <w:r w:rsidRPr="004F5055">
              <w:rPr>
                <w:b/>
                <w:color w:val="000000" w:themeColor="text1"/>
                <w:lang w:val="ru-RU"/>
              </w:rPr>
              <w:t xml:space="preserve"> </w:t>
            </w:r>
            <w:proofErr w:type="spellStart"/>
            <w:r w:rsidRPr="004F5055">
              <w:rPr>
                <w:b/>
                <w:color w:val="000000" w:themeColor="text1"/>
                <w:lang w:val="ru-RU"/>
              </w:rPr>
              <w:t>невідповідності</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змісту</w:t>
            </w:r>
            <w:proofErr w:type="spellEnd"/>
            <w:r w:rsidRPr="004F5055">
              <w:rPr>
                <w:b/>
                <w:color w:val="000000" w:themeColor="text1"/>
                <w:lang w:val="ru-RU"/>
              </w:rPr>
              <w:t xml:space="preserve"> </w:t>
            </w:r>
            <w:proofErr w:type="spellStart"/>
            <w:r w:rsidRPr="004F5055">
              <w:rPr>
                <w:b/>
                <w:color w:val="000000" w:themeColor="text1"/>
                <w:lang w:val="ru-RU"/>
              </w:rPr>
              <w:lastRenderedPageBreak/>
              <w:t>вимогам</w:t>
            </w:r>
            <w:proofErr w:type="spellEnd"/>
            <w:r w:rsidRPr="004F5055">
              <w:rPr>
                <w:b/>
                <w:color w:val="000000" w:themeColor="text1"/>
                <w:lang w:val="ru-RU"/>
              </w:rPr>
              <w:t xml:space="preserve"> </w:t>
            </w:r>
            <w:proofErr w:type="spellStart"/>
            <w:r w:rsidRPr="004F5055">
              <w:rPr>
                <w:b/>
                <w:color w:val="000000" w:themeColor="text1"/>
                <w:lang w:val="ru-RU"/>
              </w:rPr>
              <w:t>цього</w:t>
            </w:r>
            <w:proofErr w:type="spellEnd"/>
            <w:r w:rsidRPr="004F5055">
              <w:rPr>
                <w:b/>
                <w:color w:val="000000" w:themeColor="text1"/>
                <w:lang w:val="ru-RU"/>
              </w:rPr>
              <w:t xml:space="preserve"> Закону та </w:t>
            </w:r>
            <w:proofErr w:type="spellStart"/>
            <w:r w:rsidRPr="004F5055">
              <w:rPr>
                <w:b/>
                <w:color w:val="000000" w:themeColor="text1"/>
                <w:lang w:val="ru-RU"/>
              </w:rPr>
              <w:t>ліцензійних</w:t>
            </w:r>
            <w:proofErr w:type="spellEnd"/>
            <w:r w:rsidRPr="004F5055">
              <w:rPr>
                <w:b/>
                <w:color w:val="000000" w:themeColor="text1"/>
                <w:lang w:val="ru-RU"/>
              </w:rPr>
              <w:t xml:space="preserve"> умов.</w:t>
            </w:r>
          </w:p>
          <w:p w14:paraId="3F924781" w14:textId="77777777" w:rsidR="00BE65F2" w:rsidRPr="004F5055" w:rsidRDefault="00BE65F2" w:rsidP="00BE65F2">
            <w:pPr>
              <w:jc w:val="both"/>
              <w:rPr>
                <w:b/>
                <w:color w:val="000000" w:themeColor="text1"/>
                <w:lang w:val="ru-RU"/>
              </w:rPr>
            </w:pPr>
            <w:proofErr w:type="spellStart"/>
            <w:r w:rsidRPr="004F5055">
              <w:rPr>
                <w:b/>
                <w:color w:val="000000" w:themeColor="text1"/>
                <w:lang w:val="ru-RU"/>
              </w:rPr>
              <w:t>Вимоги</w:t>
            </w:r>
            <w:proofErr w:type="spellEnd"/>
            <w:r w:rsidRPr="004F5055">
              <w:rPr>
                <w:b/>
                <w:color w:val="000000" w:themeColor="text1"/>
                <w:lang w:val="ru-RU"/>
              </w:rPr>
              <w:t xml:space="preserve"> до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державної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встановлюються</w:t>
            </w:r>
            <w:proofErr w:type="spellEnd"/>
            <w:r w:rsidRPr="004F5055">
              <w:rPr>
                <w:b/>
                <w:color w:val="000000" w:themeColor="text1"/>
                <w:lang w:val="ru-RU"/>
              </w:rPr>
              <w:t xml:space="preserve"> </w:t>
            </w:r>
            <w:proofErr w:type="spellStart"/>
            <w:r w:rsidRPr="004F5055">
              <w:rPr>
                <w:b/>
                <w:color w:val="000000" w:themeColor="text1"/>
                <w:lang w:val="ru-RU"/>
              </w:rPr>
              <w:t>ліцензійними</w:t>
            </w:r>
            <w:proofErr w:type="spellEnd"/>
            <w:r w:rsidRPr="004F5055">
              <w:rPr>
                <w:b/>
                <w:color w:val="000000" w:themeColor="text1"/>
                <w:lang w:val="ru-RU"/>
              </w:rPr>
              <w:t xml:space="preserve"> </w:t>
            </w:r>
            <w:proofErr w:type="spellStart"/>
            <w:r w:rsidRPr="004F5055">
              <w:rPr>
                <w:b/>
                <w:color w:val="000000" w:themeColor="text1"/>
                <w:lang w:val="ru-RU"/>
              </w:rPr>
              <w:t>умовами</w:t>
            </w:r>
            <w:proofErr w:type="spellEnd"/>
            <w:r w:rsidRPr="004F5055">
              <w:rPr>
                <w:b/>
                <w:color w:val="000000" w:themeColor="text1"/>
                <w:lang w:val="ru-RU"/>
              </w:rPr>
              <w:t>.</w:t>
            </w:r>
          </w:p>
          <w:p w14:paraId="69CDFA60" w14:textId="77777777" w:rsidR="00BE65F2" w:rsidRPr="004F5055" w:rsidRDefault="00BE65F2" w:rsidP="00BE65F2">
            <w:pPr>
              <w:jc w:val="both"/>
              <w:rPr>
                <w:b/>
                <w:color w:val="000000" w:themeColor="text1"/>
                <w:lang w:val="ru-RU"/>
              </w:rPr>
            </w:pPr>
            <w:r w:rsidRPr="004F5055">
              <w:rPr>
                <w:b/>
                <w:color w:val="000000" w:themeColor="text1"/>
                <w:lang w:val="ru-RU"/>
              </w:rPr>
              <w:t xml:space="preserve">Строк </w:t>
            </w:r>
            <w:proofErr w:type="spellStart"/>
            <w:r w:rsidRPr="004F5055">
              <w:rPr>
                <w:b/>
                <w:color w:val="000000" w:themeColor="text1"/>
                <w:lang w:val="ru-RU"/>
              </w:rPr>
              <w:t>доопрацювання</w:t>
            </w:r>
            <w:proofErr w:type="spellEnd"/>
            <w:r w:rsidRPr="004F5055">
              <w:rPr>
                <w:b/>
                <w:color w:val="000000" w:themeColor="text1"/>
                <w:lang w:val="ru-RU"/>
              </w:rPr>
              <w:t xml:space="preserve"> оператором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не </w:t>
            </w:r>
            <w:proofErr w:type="spellStart"/>
            <w:r w:rsidRPr="004F5055">
              <w:rPr>
                <w:b/>
                <w:color w:val="000000" w:themeColor="text1"/>
                <w:lang w:val="ru-RU"/>
              </w:rPr>
              <w:t>може</w:t>
            </w:r>
            <w:proofErr w:type="spellEnd"/>
            <w:r w:rsidRPr="004F5055">
              <w:rPr>
                <w:b/>
                <w:color w:val="000000" w:themeColor="text1"/>
                <w:lang w:val="ru-RU"/>
              </w:rPr>
              <w:t xml:space="preserve"> </w:t>
            </w:r>
            <w:proofErr w:type="spellStart"/>
            <w:r w:rsidRPr="004F5055">
              <w:rPr>
                <w:b/>
                <w:color w:val="000000" w:themeColor="text1"/>
                <w:lang w:val="ru-RU"/>
              </w:rPr>
              <w:t>перевищувати</w:t>
            </w:r>
            <w:proofErr w:type="spellEnd"/>
            <w:r w:rsidRPr="004F5055">
              <w:rPr>
                <w:b/>
                <w:color w:val="000000" w:themeColor="text1"/>
                <w:lang w:val="ru-RU"/>
              </w:rPr>
              <w:t xml:space="preserve"> десяти </w:t>
            </w:r>
            <w:proofErr w:type="spellStart"/>
            <w:r w:rsidRPr="004F5055">
              <w:rPr>
                <w:b/>
                <w:color w:val="000000" w:themeColor="text1"/>
                <w:lang w:val="ru-RU"/>
              </w:rPr>
              <w:t>робочих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w:t>
            </w:r>
          </w:p>
          <w:p w14:paraId="1E0B1EE7" w14:textId="77777777" w:rsidR="00BE65F2" w:rsidRPr="004F5055" w:rsidRDefault="00BE65F2" w:rsidP="00BE65F2">
            <w:pPr>
              <w:jc w:val="both"/>
              <w:rPr>
                <w:b/>
                <w:color w:val="000000" w:themeColor="text1"/>
                <w:lang w:val="ru-RU"/>
              </w:rPr>
            </w:pPr>
            <w:r w:rsidRPr="004F5055">
              <w:rPr>
                <w:b/>
                <w:color w:val="000000" w:themeColor="text1"/>
                <w:lang w:val="ru-RU"/>
              </w:rPr>
              <w:t xml:space="preserve">У </w:t>
            </w:r>
            <w:proofErr w:type="spellStart"/>
            <w:r w:rsidRPr="004F5055">
              <w:rPr>
                <w:b/>
                <w:color w:val="000000" w:themeColor="text1"/>
                <w:lang w:val="ru-RU"/>
              </w:rPr>
              <w:t>разі</w:t>
            </w:r>
            <w:proofErr w:type="spellEnd"/>
            <w:r w:rsidRPr="004F5055">
              <w:rPr>
                <w:b/>
                <w:color w:val="000000" w:themeColor="text1"/>
                <w:lang w:val="ru-RU"/>
              </w:rPr>
              <w:t xml:space="preserve"> </w:t>
            </w:r>
            <w:proofErr w:type="spellStart"/>
            <w:r w:rsidRPr="004F5055">
              <w:rPr>
                <w:b/>
                <w:color w:val="000000" w:themeColor="text1"/>
                <w:lang w:val="ru-RU"/>
              </w:rPr>
              <w:t>неподання</w:t>
            </w:r>
            <w:proofErr w:type="spellEnd"/>
            <w:r w:rsidRPr="004F5055">
              <w:rPr>
                <w:b/>
                <w:color w:val="000000" w:themeColor="text1"/>
                <w:lang w:val="ru-RU"/>
              </w:rPr>
              <w:t xml:space="preserve"> оператором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до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w:t>
            </w:r>
            <w:proofErr w:type="spellStart"/>
            <w:r w:rsidRPr="004F5055">
              <w:rPr>
                <w:b/>
                <w:color w:val="000000" w:themeColor="text1"/>
                <w:lang w:val="ru-RU"/>
              </w:rPr>
              <w:t>доопрацьованих</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або</w:t>
            </w:r>
            <w:proofErr w:type="spellEnd"/>
            <w:r w:rsidRPr="004F5055">
              <w:rPr>
                <w:b/>
                <w:color w:val="000000" w:themeColor="text1"/>
                <w:lang w:val="ru-RU"/>
              </w:rPr>
              <w:t xml:space="preserve"> </w:t>
            </w:r>
            <w:proofErr w:type="spellStart"/>
            <w:r w:rsidRPr="004F5055">
              <w:rPr>
                <w:b/>
                <w:color w:val="000000" w:themeColor="text1"/>
                <w:lang w:val="ru-RU"/>
              </w:rPr>
              <w:t>незгоди</w:t>
            </w:r>
            <w:proofErr w:type="spellEnd"/>
            <w:r w:rsidRPr="004F5055">
              <w:rPr>
                <w:b/>
                <w:color w:val="000000" w:themeColor="text1"/>
                <w:lang w:val="ru-RU"/>
              </w:rPr>
              <w:t xml:space="preserve"> </w:t>
            </w:r>
            <w:proofErr w:type="spellStart"/>
            <w:r w:rsidRPr="004F5055">
              <w:rPr>
                <w:b/>
                <w:color w:val="000000" w:themeColor="text1"/>
                <w:lang w:val="ru-RU"/>
              </w:rPr>
              <w:t>щодо</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доопрацювання</w:t>
            </w:r>
            <w:proofErr w:type="spellEnd"/>
            <w:r w:rsidRPr="004F5055">
              <w:rPr>
                <w:b/>
                <w:color w:val="000000" w:themeColor="text1"/>
                <w:lang w:val="ru-RU"/>
              </w:rPr>
              <w:t xml:space="preserve">, </w:t>
            </w:r>
            <w:proofErr w:type="spellStart"/>
            <w:r w:rsidRPr="004F5055">
              <w:rPr>
                <w:b/>
                <w:color w:val="000000" w:themeColor="text1"/>
                <w:lang w:val="ru-RU"/>
              </w:rPr>
              <w:t>відомості</w:t>
            </w:r>
            <w:proofErr w:type="spellEnd"/>
            <w:r w:rsidRPr="004F5055">
              <w:rPr>
                <w:b/>
                <w:color w:val="000000" w:themeColor="text1"/>
                <w:lang w:val="ru-RU"/>
              </w:rPr>
              <w:t xml:space="preserve"> про </w:t>
            </w:r>
            <w:proofErr w:type="spellStart"/>
            <w:r w:rsidRPr="004F5055">
              <w:rPr>
                <w:b/>
                <w:color w:val="000000" w:themeColor="text1"/>
                <w:lang w:val="ru-RU"/>
              </w:rPr>
              <w:t>таку</w:t>
            </w:r>
            <w:proofErr w:type="spellEnd"/>
            <w:r w:rsidRPr="004F5055">
              <w:rPr>
                <w:b/>
                <w:color w:val="000000" w:themeColor="text1"/>
                <w:lang w:val="ru-RU"/>
              </w:rPr>
              <w:t xml:space="preserve"> лотерею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не </w:t>
            </w:r>
            <w:proofErr w:type="spellStart"/>
            <w:r w:rsidRPr="004F5055">
              <w:rPr>
                <w:b/>
                <w:color w:val="000000" w:themeColor="text1"/>
                <w:lang w:val="ru-RU"/>
              </w:rPr>
              <w:t>вносяться</w:t>
            </w:r>
            <w:proofErr w:type="spellEnd"/>
            <w:r w:rsidRPr="004F5055">
              <w:rPr>
                <w:b/>
                <w:color w:val="000000" w:themeColor="text1"/>
                <w:lang w:val="ru-RU"/>
              </w:rPr>
              <w:t xml:space="preserve">, а </w:t>
            </w:r>
            <w:proofErr w:type="spellStart"/>
            <w:r w:rsidRPr="004F5055">
              <w:rPr>
                <w:b/>
                <w:color w:val="000000" w:themeColor="text1"/>
                <w:lang w:val="ru-RU"/>
              </w:rPr>
              <w:t>рішення</w:t>
            </w:r>
            <w:proofErr w:type="spellEnd"/>
            <w:r w:rsidRPr="004F5055">
              <w:rPr>
                <w:b/>
                <w:color w:val="000000" w:themeColor="text1"/>
                <w:lang w:val="ru-RU"/>
              </w:rPr>
              <w:t xml:space="preserve"> про </w:t>
            </w:r>
            <w:proofErr w:type="spellStart"/>
            <w:r w:rsidRPr="004F5055">
              <w:rPr>
                <w:b/>
                <w:color w:val="000000" w:themeColor="text1"/>
                <w:lang w:val="ru-RU"/>
              </w:rPr>
              <w:t>затвердження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підлягає</w:t>
            </w:r>
            <w:proofErr w:type="spellEnd"/>
            <w:r w:rsidRPr="004F5055">
              <w:rPr>
                <w:b/>
                <w:color w:val="000000" w:themeColor="text1"/>
                <w:lang w:val="ru-RU"/>
              </w:rPr>
              <w:t xml:space="preserve"> </w:t>
            </w:r>
            <w:proofErr w:type="spellStart"/>
            <w:r w:rsidRPr="004F5055">
              <w:rPr>
                <w:b/>
                <w:color w:val="000000" w:themeColor="text1"/>
                <w:lang w:val="ru-RU"/>
              </w:rPr>
              <w:t>скасуванню</w:t>
            </w:r>
            <w:proofErr w:type="spellEnd"/>
            <w:r w:rsidRPr="004F5055">
              <w:rPr>
                <w:b/>
                <w:color w:val="000000" w:themeColor="text1"/>
                <w:lang w:val="ru-RU"/>
              </w:rPr>
              <w:t>.</w:t>
            </w:r>
          </w:p>
          <w:p w14:paraId="2BAD3838" w14:textId="77777777" w:rsidR="00BE65F2" w:rsidRPr="004F5055" w:rsidRDefault="00BE65F2" w:rsidP="00BE65F2">
            <w:pPr>
              <w:jc w:val="both"/>
              <w:rPr>
                <w:b/>
                <w:color w:val="000000" w:themeColor="text1"/>
                <w:lang w:val="ru-RU"/>
              </w:rPr>
            </w:pPr>
            <w:proofErr w:type="spellStart"/>
            <w:r w:rsidRPr="004F5055">
              <w:rPr>
                <w:b/>
                <w:color w:val="000000" w:themeColor="text1"/>
                <w:lang w:val="ru-RU"/>
              </w:rPr>
              <w:t>Рішення</w:t>
            </w:r>
            <w:proofErr w:type="spellEnd"/>
            <w:r w:rsidRPr="004F5055">
              <w:rPr>
                <w:b/>
                <w:color w:val="000000" w:themeColor="text1"/>
                <w:lang w:val="ru-RU"/>
              </w:rPr>
              <w:t xml:space="preserve">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про </w:t>
            </w:r>
            <w:proofErr w:type="spellStart"/>
            <w:r w:rsidRPr="004F5055">
              <w:rPr>
                <w:b/>
                <w:color w:val="000000" w:themeColor="text1"/>
                <w:lang w:val="ru-RU"/>
              </w:rPr>
              <w:t>необхідність</w:t>
            </w:r>
            <w:proofErr w:type="spellEnd"/>
            <w:r w:rsidRPr="004F5055">
              <w:rPr>
                <w:b/>
                <w:color w:val="000000" w:themeColor="text1"/>
                <w:lang w:val="ru-RU"/>
              </w:rPr>
              <w:t xml:space="preserve"> </w:t>
            </w:r>
            <w:proofErr w:type="spellStart"/>
            <w:r w:rsidRPr="004F5055">
              <w:rPr>
                <w:b/>
                <w:color w:val="000000" w:themeColor="text1"/>
                <w:lang w:val="ru-RU"/>
              </w:rPr>
              <w:t>доопрацювання</w:t>
            </w:r>
            <w:proofErr w:type="spellEnd"/>
            <w:r w:rsidRPr="004F5055">
              <w:rPr>
                <w:b/>
                <w:color w:val="000000" w:themeColor="text1"/>
                <w:lang w:val="ru-RU"/>
              </w:rPr>
              <w:t xml:space="preserve">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повинно бути </w:t>
            </w:r>
            <w:proofErr w:type="spellStart"/>
            <w:r w:rsidRPr="004F5055">
              <w:rPr>
                <w:b/>
                <w:color w:val="000000" w:themeColor="text1"/>
                <w:lang w:val="ru-RU"/>
              </w:rPr>
              <w:t>вмотивованим</w:t>
            </w:r>
            <w:proofErr w:type="spellEnd"/>
            <w:r w:rsidRPr="004F5055">
              <w:rPr>
                <w:b/>
                <w:color w:val="000000" w:themeColor="text1"/>
                <w:lang w:val="ru-RU"/>
              </w:rPr>
              <w:t xml:space="preserve"> та </w:t>
            </w:r>
            <w:proofErr w:type="spellStart"/>
            <w:r w:rsidRPr="004F5055">
              <w:rPr>
                <w:b/>
                <w:color w:val="000000" w:themeColor="text1"/>
                <w:lang w:val="ru-RU"/>
              </w:rPr>
              <w:t>містити</w:t>
            </w:r>
            <w:proofErr w:type="spellEnd"/>
            <w:r w:rsidRPr="004F5055">
              <w:rPr>
                <w:b/>
                <w:color w:val="000000" w:themeColor="text1"/>
                <w:lang w:val="ru-RU"/>
              </w:rPr>
              <w:t xml:space="preserve"> </w:t>
            </w:r>
            <w:proofErr w:type="spellStart"/>
            <w:r w:rsidRPr="004F5055">
              <w:rPr>
                <w:b/>
                <w:color w:val="000000" w:themeColor="text1"/>
                <w:lang w:val="ru-RU"/>
              </w:rPr>
              <w:t>обґрунтування</w:t>
            </w:r>
            <w:proofErr w:type="spellEnd"/>
            <w:r w:rsidRPr="004F5055">
              <w:rPr>
                <w:b/>
                <w:color w:val="000000" w:themeColor="text1"/>
                <w:lang w:val="ru-RU"/>
              </w:rPr>
              <w:t xml:space="preserve"> </w:t>
            </w:r>
            <w:proofErr w:type="spellStart"/>
            <w:r w:rsidRPr="004F5055">
              <w:rPr>
                <w:b/>
                <w:color w:val="000000" w:themeColor="text1"/>
                <w:lang w:val="ru-RU"/>
              </w:rPr>
              <w:t>підстав</w:t>
            </w:r>
            <w:proofErr w:type="spellEnd"/>
            <w:r w:rsidRPr="004F5055">
              <w:rPr>
                <w:b/>
                <w:color w:val="000000" w:themeColor="text1"/>
                <w:lang w:val="ru-RU"/>
              </w:rPr>
              <w:t xml:space="preserve"> </w:t>
            </w:r>
            <w:proofErr w:type="spellStart"/>
            <w:r w:rsidRPr="004F5055">
              <w:rPr>
                <w:b/>
                <w:color w:val="000000" w:themeColor="text1"/>
                <w:lang w:val="ru-RU"/>
              </w:rPr>
              <w:t>прийняття</w:t>
            </w:r>
            <w:proofErr w:type="spellEnd"/>
            <w:r w:rsidRPr="004F5055">
              <w:rPr>
                <w:b/>
                <w:color w:val="000000" w:themeColor="text1"/>
                <w:lang w:val="ru-RU"/>
              </w:rPr>
              <w:t xml:space="preserve"> такого </w:t>
            </w:r>
            <w:proofErr w:type="spellStart"/>
            <w:r w:rsidRPr="004F5055">
              <w:rPr>
                <w:b/>
                <w:color w:val="000000" w:themeColor="text1"/>
                <w:lang w:val="ru-RU"/>
              </w:rPr>
              <w:t>рішення</w:t>
            </w:r>
            <w:proofErr w:type="spellEnd"/>
            <w:r w:rsidRPr="004F5055">
              <w:rPr>
                <w:b/>
                <w:color w:val="000000" w:themeColor="text1"/>
                <w:lang w:val="ru-RU"/>
              </w:rPr>
              <w:t>.</w:t>
            </w:r>
          </w:p>
          <w:p w14:paraId="2F528DF1" w14:textId="77777777" w:rsidR="00BE65F2" w:rsidRPr="004F5055" w:rsidRDefault="00BE65F2" w:rsidP="00BE65F2">
            <w:pPr>
              <w:jc w:val="both"/>
              <w:rPr>
                <w:b/>
                <w:color w:val="000000" w:themeColor="text1"/>
                <w:lang w:val="ru-RU"/>
              </w:rPr>
            </w:pPr>
            <w:r w:rsidRPr="004F5055">
              <w:rPr>
                <w:b/>
                <w:color w:val="000000" w:themeColor="text1"/>
                <w:lang w:val="ru-RU"/>
              </w:rPr>
              <w:t xml:space="preserve">Оператор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оприлюднює</w:t>
            </w:r>
            <w:proofErr w:type="spellEnd"/>
            <w:r w:rsidRPr="004F5055">
              <w:rPr>
                <w:b/>
                <w:color w:val="000000" w:themeColor="text1"/>
                <w:lang w:val="ru-RU"/>
              </w:rPr>
              <w:t xml:space="preserve"> </w:t>
            </w:r>
            <w:proofErr w:type="spellStart"/>
            <w:r w:rsidRPr="004F5055">
              <w:rPr>
                <w:b/>
                <w:color w:val="000000" w:themeColor="text1"/>
                <w:lang w:val="ru-RU"/>
              </w:rPr>
              <w:t>умови</w:t>
            </w:r>
            <w:proofErr w:type="spellEnd"/>
            <w:r w:rsidRPr="004F5055">
              <w:rPr>
                <w:b/>
                <w:color w:val="000000" w:themeColor="text1"/>
                <w:lang w:val="ru-RU"/>
              </w:rPr>
              <w:t xml:space="preserve">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державної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на </w:t>
            </w:r>
            <w:proofErr w:type="spellStart"/>
            <w:r w:rsidRPr="004F5055">
              <w:rPr>
                <w:b/>
                <w:color w:val="000000" w:themeColor="text1"/>
                <w:lang w:val="ru-RU"/>
              </w:rPr>
              <w:t>власному</w:t>
            </w:r>
            <w:proofErr w:type="spellEnd"/>
            <w:r w:rsidRPr="004F5055">
              <w:rPr>
                <w:b/>
                <w:color w:val="000000" w:themeColor="text1"/>
                <w:lang w:val="ru-RU"/>
              </w:rPr>
              <w:t xml:space="preserve"> </w:t>
            </w:r>
            <w:proofErr w:type="spellStart"/>
            <w:r w:rsidRPr="004F5055">
              <w:rPr>
                <w:b/>
                <w:color w:val="000000" w:themeColor="text1"/>
                <w:lang w:val="ru-RU"/>
              </w:rPr>
              <w:t>вебсайті</w:t>
            </w:r>
            <w:proofErr w:type="spellEnd"/>
            <w:r w:rsidRPr="004F5055">
              <w:rPr>
                <w:b/>
                <w:color w:val="000000" w:themeColor="text1"/>
                <w:lang w:val="ru-RU"/>
              </w:rPr>
              <w:t xml:space="preserve"> </w:t>
            </w:r>
            <w:proofErr w:type="spellStart"/>
            <w:r w:rsidRPr="004F5055">
              <w:rPr>
                <w:b/>
                <w:color w:val="000000" w:themeColor="text1"/>
                <w:lang w:val="ru-RU"/>
              </w:rPr>
              <w:t>лише</w:t>
            </w:r>
            <w:proofErr w:type="spellEnd"/>
            <w:r w:rsidRPr="004F5055">
              <w:rPr>
                <w:b/>
                <w:color w:val="000000" w:themeColor="text1"/>
                <w:lang w:val="ru-RU"/>
              </w:rPr>
              <w:t xml:space="preserve"> </w:t>
            </w:r>
            <w:proofErr w:type="spellStart"/>
            <w:r w:rsidRPr="004F5055">
              <w:rPr>
                <w:b/>
                <w:color w:val="000000" w:themeColor="text1"/>
                <w:lang w:val="ru-RU"/>
              </w:rPr>
              <w:t>після</w:t>
            </w:r>
            <w:proofErr w:type="spellEnd"/>
            <w:r w:rsidRPr="004F5055">
              <w:rPr>
                <w:b/>
                <w:color w:val="000000" w:themeColor="text1"/>
                <w:lang w:val="ru-RU"/>
              </w:rPr>
              <w:t xml:space="preserve"> </w:t>
            </w:r>
            <w:proofErr w:type="spellStart"/>
            <w:r w:rsidRPr="004F5055">
              <w:rPr>
                <w:b/>
                <w:color w:val="000000" w:themeColor="text1"/>
                <w:lang w:val="ru-RU"/>
              </w:rPr>
              <w:t>внесення</w:t>
            </w:r>
            <w:proofErr w:type="spellEnd"/>
            <w:r w:rsidRPr="004F5055">
              <w:rPr>
                <w:b/>
                <w:color w:val="000000" w:themeColor="text1"/>
                <w:lang w:val="ru-RU"/>
              </w:rPr>
              <w:t xml:space="preserve"> </w:t>
            </w:r>
            <w:proofErr w:type="spellStart"/>
            <w:r w:rsidRPr="004F5055">
              <w:rPr>
                <w:b/>
                <w:color w:val="000000" w:themeColor="text1"/>
                <w:lang w:val="ru-RU"/>
              </w:rPr>
              <w:t>відомостей</w:t>
            </w:r>
            <w:proofErr w:type="spellEnd"/>
            <w:r w:rsidRPr="004F5055">
              <w:rPr>
                <w:b/>
                <w:color w:val="000000" w:themeColor="text1"/>
                <w:lang w:val="ru-RU"/>
              </w:rPr>
              <w:t xml:space="preserve"> про </w:t>
            </w:r>
            <w:proofErr w:type="spellStart"/>
            <w:r w:rsidRPr="004F5055">
              <w:rPr>
                <w:b/>
                <w:color w:val="000000" w:themeColor="text1"/>
                <w:lang w:val="ru-RU"/>
              </w:rPr>
              <w:t>державну</w:t>
            </w:r>
            <w:proofErr w:type="spellEnd"/>
            <w:r w:rsidRPr="004F5055">
              <w:rPr>
                <w:b/>
                <w:color w:val="000000" w:themeColor="text1"/>
                <w:lang w:val="ru-RU"/>
              </w:rPr>
              <w:t xml:space="preserve"> лотерею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w:t>
            </w:r>
          </w:p>
          <w:p w14:paraId="0D1C28FA" w14:textId="77777777" w:rsidR="00BE65F2" w:rsidRPr="004F5055" w:rsidRDefault="00BE65F2" w:rsidP="00BE65F2">
            <w:pPr>
              <w:jc w:val="both"/>
              <w:rPr>
                <w:b/>
                <w:color w:val="000000" w:themeColor="text1"/>
                <w:lang w:val="ru-RU"/>
              </w:rPr>
            </w:pPr>
            <w:r w:rsidRPr="004F5055">
              <w:rPr>
                <w:b/>
                <w:color w:val="000000" w:themeColor="text1"/>
                <w:lang w:val="ru-RU"/>
              </w:rPr>
              <w:t xml:space="preserve">У </w:t>
            </w:r>
            <w:proofErr w:type="spellStart"/>
            <w:r w:rsidRPr="004F5055">
              <w:rPr>
                <w:b/>
                <w:color w:val="000000" w:themeColor="text1"/>
                <w:lang w:val="ru-RU"/>
              </w:rPr>
              <w:t>разі</w:t>
            </w:r>
            <w:proofErr w:type="spellEnd"/>
            <w:r w:rsidRPr="004F5055">
              <w:rPr>
                <w:b/>
                <w:color w:val="000000" w:themeColor="text1"/>
                <w:lang w:val="ru-RU"/>
              </w:rPr>
              <w:t xml:space="preserve"> </w:t>
            </w:r>
            <w:proofErr w:type="spellStart"/>
            <w:r w:rsidRPr="004F5055">
              <w:rPr>
                <w:b/>
                <w:color w:val="000000" w:themeColor="text1"/>
                <w:lang w:val="ru-RU"/>
              </w:rPr>
              <w:t>затвердження</w:t>
            </w:r>
            <w:proofErr w:type="spellEnd"/>
            <w:r w:rsidRPr="004F5055">
              <w:rPr>
                <w:b/>
                <w:color w:val="000000" w:themeColor="text1"/>
                <w:lang w:val="ru-RU"/>
              </w:rPr>
              <w:t xml:space="preserve"> оператором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змін</w:t>
            </w:r>
            <w:proofErr w:type="spellEnd"/>
            <w:r w:rsidRPr="004F5055">
              <w:rPr>
                <w:b/>
                <w:color w:val="000000" w:themeColor="text1"/>
                <w:lang w:val="ru-RU"/>
              </w:rPr>
              <w:t xml:space="preserve"> до умов </w:t>
            </w:r>
            <w:proofErr w:type="spellStart"/>
            <w:r w:rsidRPr="004F5055">
              <w:rPr>
                <w:b/>
                <w:color w:val="000000" w:themeColor="text1"/>
                <w:lang w:val="ru-RU"/>
              </w:rPr>
              <w:t>проведення</w:t>
            </w:r>
            <w:proofErr w:type="spellEnd"/>
            <w:r w:rsidRPr="004F5055">
              <w:rPr>
                <w:b/>
                <w:color w:val="000000" w:themeColor="text1"/>
                <w:lang w:val="ru-RU"/>
              </w:rPr>
              <w:t xml:space="preserve"> </w:t>
            </w:r>
            <w:proofErr w:type="spellStart"/>
            <w:r w:rsidRPr="004F5055">
              <w:rPr>
                <w:b/>
                <w:color w:val="000000" w:themeColor="text1"/>
                <w:lang w:val="ru-RU"/>
              </w:rPr>
              <w:t>державної</w:t>
            </w:r>
            <w:proofErr w:type="spellEnd"/>
            <w:r w:rsidRPr="004F5055">
              <w:rPr>
                <w:b/>
                <w:color w:val="000000" w:themeColor="text1"/>
                <w:lang w:val="ru-RU"/>
              </w:rPr>
              <w:t xml:space="preserve"> </w:t>
            </w:r>
            <w:proofErr w:type="spellStart"/>
            <w:r w:rsidRPr="004F5055">
              <w:rPr>
                <w:b/>
                <w:color w:val="000000" w:themeColor="text1"/>
                <w:lang w:val="ru-RU"/>
              </w:rPr>
              <w:t>лотереї</w:t>
            </w:r>
            <w:proofErr w:type="spellEnd"/>
            <w:r w:rsidRPr="004F5055">
              <w:rPr>
                <w:b/>
                <w:color w:val="000000" w:themeColor="text1"/>
                <w:lang w:val="ru-RU"/>
              </w:rPr>
              <w:t xml:space="preserve">, </w:t>
            </w:r>
            <w:proofErr w:type="spellStart"/>
            <w:r w:rsidRPr="004F5055">
              <w:rPr>
                <w:b/>
                <w:color w:val="000000" w:themeColor="text1"/>
                <w:lang w:val="ru-RU"/>
              </w:rPr>
              <w:t>відомості</w:t>
            </w:r>
            <w:proofErr w:type="spellEnd"/>
            <w:r w:rsidRPr="004F5055">
              <w:rPr>
                <w:b/>
                <w:color w:val="000000" w:themeColor="text1"/>
                <w:lang w:val="ru-RU"/>
              </w:rPr>
              <w:t xml:space="preserve"> </w:t>
            </w:r>
            <w:proofErr w:type="spellStart"/>
            <w:r w:rsidRPr="004F5055">
              <w:rPr>
                <w:b/>
                <w:color w:val="000000" w:themeColor="text1"/>
                <w:lang w:val="ru-RU"/>
              </w:rPr>
              <w:t>щодо</w:t>
            </w:r>
            <w:proofErr w:type="spellEnd"/>
            <w:r w:rsidRPr="004F5055">
              <w:rPr>
                <w:b/>
                <w:color w:val="000000" w:themeColor="text1"/>
                <w:lang w:val="ru-RU"/>
              </w:rPr>
              <w:t xml:space="preserve"> </w:t>
            </w:r>
            <w:proofErr w:type="spellStart"/>
            <w:r w:rsidRPr="004F5055">
              <w:rPr>
                <w:b/>
                <w:color w:val="000000" w:themeColor="text1"/>
                <w:lang w:val="ru-RU"/>
              </w:rPr>
              <w:t>якої</w:t>
            </w:r>
            <w:proofErr w:type="spellEnd"/>
            <w:r w:rsidRPr="004F5055">
              <w:rPr>
                <w:b/>
                <w:color w:val="000000" w:themeColor="text1"/>
                <w:lang w:val="ru-RU"/>
              </w:rPr>
              <w:t xml:space="preserve"> </w:t>
            </w:r>
            <w:proofErr w:type="spellStart"/>
            <w:r w:rsidRPr="004F5055">
              <w:rPr>
                <w:b/>
                <w:color w:val="000000" w:themeColor="text1"/>
                <w:lang w:val="ru-RU"/>
              </w:rPr>
              <w:t>внесені</w:t>
            </w:r>
            <w:proofErr w:type="spellEnd"/>
            <w:r w:rsidRPr="004F5055">
              <w:rPr>
                <w:b/>
                <w:color w:val="000000" w:themeColor="text1"/>
                <w:lang w:val="ru-RU"/>
              </w:rPr>
              <w:t xml:space="preserve"> до </w:t>
            </w:r>
            <w:proofErr w:type="spellStart"/>
            <w:r w:rsidRPr="004F5055">
              <w:rPr>
                <w:b/>
                <w:color w:val="000000" w:themeColor="text1"/>
                <w:lang w:val="ru-RU"/>
              </w:rPr>
              <w:t>Єдиного</w:t>
            </w:r>
            <w:proofErr w:type="spellEnd"/>
            <w:r w:rsidRPr="004F5055">
              <w:rPr>
                <w:b/>
                <w:color w:val="000000" w:themeColor="text1"/>
                <w:lang w:val="ru-RU"/>
              </w:rPr>
              <w:t xml:space="preserve"> </w:t>
            </w:r>
            <w:proofErr w:type="spellStart"/>
            <w:r w:rsidRPr="004F5055">
              <w:rPr>
                <w:b/>
                <w:color w:val="000000" w:themeColor="text1"/>
                <w:lang w:val="ru-RU"/>
              </w:rPr>
              <w:t>реєстру</w:t>
            </w:r>
            <w:proofErr w:type="spellEnd"/>
            <w:r w:rsidRPr="004F5055">
              <w:rPr>
                <w:b/>
                <w:color w:val="000000" w:themeColor="text1"/>
                <w:lang w:val="ru-RU"/>
              </w:rPr>
              <w:t xml:space="preserve"> (у </w:t>
            </w:r>
            <w:r w:rsidRPr="004F5055">
              <w:rPr>
                <w:b/>
                <w:color w:val="000000" w:themeColor="text1"/>
                <w:lang w:val="ru-RU"/>
              </w:rPr>
              <w:lastRenderedPageBreak/>
              <w:t xml:space="preserve">тому </w:t>
            </w:r>
            <w:proofErr w:type="spellStart"/>
            <w:r w:rsidRPr="004F5055">
              <w:rPr>
                <w:b/>
                <w:color w:val="000000" w:themeColor="text1"/>
                <w:lang w:val="ru-RU"/>
              </w:rPr>
              <w:t>числі</w:t>
            </w:r>
            <w:proofErr w:type="spellEnd"/>
            <w:r w:rsidRPr="004F5055">
              <w:rPr>
                <w:b/>
                <w:color w:val="000000" w:themeColor="text1"/>
                <w:lang w:val="ru-RU"/>
              </w:rPr>
              <w:t xml:space="preserve"> шляхом </w:t>
            </w:r>
            <w:proofErr w:type="spellStart"/>
            <w:r w:rsidRPr="004F5055">
              <w:rPr>
                <w:b/>
                <w:color w:val="000000" w:themeColor="text1"/>
                <w:lang w:val="ru-RU"/>
              </w:rPr>
              <w:t>викладення</w:t>
            </w:r>
            <w:proofErr w:type="spellEnd"/>
            <w:r w:rsidRPr="004F5055">
              <w:rPr>
                <w:b/>
                <w:color w:val="000000" w:themeColor="text1"/>
                <w:lang w:val="ru-RU"/>
              </w:rPr>
              <w:t xml:space="preserve"> </w:t>
            </w:r>
            <w:proofErr w:type="spellStart"/>
            <w:r w:rsidRPr="004F5055">
              <w:rPr>
                <w:b/>
                <w:color w:val="000000" w:themeColor="text1"/>
                <w:lang w:val="ru-RU"/>
              </w:rPr>
              <w:t>їх</w:t>
            </w:r>
            <w:proofErr w:type="spellEnd"/>
            <w:r w:rsidRPr="004F5055">
              <w:rPr>
                <w:b/>
                <w:color w:val="000000" w:themeColor="text1"/>
                <w:lang w:val="ru-RU"/>
              </w:rPr>
              <w:t xml:space="preserve"> у </w:t>
            </w:r>
            <w:proofErr w:type="spellStart"/>
            <w:r w:rsidRPr="004F5055">
              <w:rPr>
                <w:b/>
                <w:color w:val="000000" w:themeColor="text1"/>
                <w:lang w:val="ru-RU"/>
              </w:rPr>
              <w:t>новій</w:t>
            </w:r>
            <w:proofErr w:type="spellEnd"/>
            <w:r w:rsidRPr="004F5055">
              <w:rPr>
                <w:b/>
                <w:color w:val="000000" w:themeColor="text1"/>
                <w:lang w:val="ru-RU"/>
              </w:rPr>
              <w:t xml:space="preserve"> </w:t>
            </w:r>
            <w:proofErr w:type="spellStart"/>
            <w:r w:rsidRPr="004F5055">
              <w:rPr>
                <w:b/>
                <w:color w:val="000000" w:themeColor="text1"/>
                <w:lang w:val="ru-RU"/>
              </w:rPr>
              <w:t>редакції</w:t>
            </w:r>
            <w:proofErr w:type="spellEnd"/>
            <w:r w:rsidRPr="004F5055">
              <w:rPr>
                <w:b/>
                <w:color w:val="000000" w:themeColor="text1"/>
                <w:lang w:val="ru-RU"/>
              </w:rPr>
              <w:t xml:space="preserve">), оператор </w:t>
            </w:r>
            <w:proofErr w:type="spellStart"/>
            <w:r w:rsidRPr="004F5055">
              <w:rPr>
                <w:b/>
                <w:color w:val="000000" w:themeColor="text1"/>
                <w:lang w:val="ru-RU"/>
              </w:rPr>
              <w:t>державних</w:t>
            </w:r>
            <w:proofErr w:type="spellEnd"/>
            <w:r w:rsidRPr="004F5055">
              <w:rPr>
                <w:b/>
                <w:color w:val="000000" w:themeColor="text1"/>
                <w:lang w:val="ru-RU"/>
              </w:rPr>
              <w:t xml:space="preserve"> лотерей </w:t>
            </w:r>
            <w:proofErr w:type="spellStart"/>
            <w:r w:rsidRPr="004F5055">
              <w:rPr>
                <w:b/>
                <w:color w:val="000000" w:themeColor="text1"/>
                <w:lang w:val="ru-RU"/>
              </w:rPr>
              <w:t>зобов’язаний</w:t>
            </w:r>
            <w:proofErr w:type="spellEnd"/>
            <w:r w:rsidRPr="004F5055">
              <w:rPr>
                <w:b/>
                <w:color w:val="000000" w:themeColor="text1"/>
                <w:lang w:val="ru-RU"/>
              </w:rPr>
              <w:t xml:space="preserve"> подати </w:t>
            </w:r>
            <w:proofErr w:type="spellStart"/>
            <w:r w:rsidRPr="004F5055">
              <w:rPr>
                <w:b/>
                <w:color w:val="000000" w:themeColor="text1"/>
                <w:lang w:val="ru-RU"/>
              </w:rPr>
              <w:t>такі</w:t>
            </w:r>
            <w:proofErr w:type="spellEnd"/>
            <w:r w:rsidRPr="004F5055">
              <w:rPr>
                <w:b/>
                <w:color w:val="000000" w:themeColor="text1"/>
                <w:lang w:val="ru-RU"/>
              </w:rPr>
              <w:t xml:space="preserve"> </w:t>
            </w:r>
            <w:proofErr w:type="spellStart"/>
            <w:r w:rsidRPr="004F5055">
              <w:rPr>
                <w:b/>
                <w:color w:val="000000" w:themeColor="text1"/>
                <w:lang w:val="ru-RU"/>
              </w:rPr>
              <w:t>зміни</w:t>
            </w:r>
            <w:proofErr w:type="spellEnd"/>
            <w:r w:rsidRPr="004F5055">
              <w:rPr>
                <w:b/>
                <w:color w:val="000000" w:themeColor="text1"/>
                <w:lang w:val="ru-RU"/>
              </w:rPr>
              <w:t xml:space="preserve"> до </w:t>
            </w:r>
            <w:proofErr w:type="spellStart"/>
            <w:r w:rsidRPr="004F5055">
              <w:rPr>
                <w:b/>
                <w:color w:val="000000" w:themeColor="text1"/>
                <w:lang w:val="ru-RU"/>
              </w:rPr>
              <w:t>Уповноваженого</w:t>
            </w:r>
            <w:proofErr w:type="spellEnd"/>
            <w:r w:rsidRPr="004F5055">
              <w:rPr>
                <w:b/>
                <w:color w:val="000000" w:themeColor="text1"/>
                <w:lang w:val="ru-RU"/>
              </w:rPr>
              <w:t xml:space="preserve"> органу </w:t>
            </w:r>
            <w:proofErr w:type="spellStart"/>
            <w:r w:rsidRPr="004F5055">
              <w:rPr>
                <w:b/>
                <w:color w:val="000000" w:themeColor="text1"/>
                <w:lang w:val="ru-RU"/>
              </w:rPr>
              <w:t>протягом</w:t>
            </w:r>
            <w:proofErr w:type="spellEnd"/>
            <w:r w:rsidRPr="004F5055">
              <w:rPr>
                <w:b/>
                <w:color w:val="000000" w:themeColor="text1"/>
                <w:lang w:val="ru-RU"/>
              </w:rPr>
              <w:t xml:space="preserve"> </w:t>
            </w:r>
            <w:proofErr w:type="spellStart"/>
            <w:r w:rsidRPr="004F5055">
              <w:rPr>
                <w:b/>
                <w:color w:val="000000" w:themeColor="text1"/>
                <w:lang w:val="ru-RU"/>
              </w:rPr>
              <w:t>п’яти</w:t>
            </w:r>
            <w:proofErr w:type="spellEnd"/>
            <w:r w:rsidRPr="004F5055">
              <w:rPr>
                <w:b/>
                <w:color w:val="000000" w:themeColor="text1"/>
                <w:lang w:val="ru-RU"/>
              </w:rPr>
              <w:t xml:space="preserve"> </w:t>
            </w:r>
            <w:proofErr w:type="spellStart"/>
            <w:r w:rsidRPr="004F5055">
              <w:rPr>
                <w:b/>
                <w:color w:val="000000" w:themeColor="text1"/>
                <w:lang w:val="ru-RU"/>
              </w:rPr>
              <w:t>робочих</w:t>
            </w:r>
            <w:proofErr w:type="spellEnd"/>
            <w:r w:rsidRPr="004F5055">
              <w:rPr>
                <w:b/>
                <w:color w:val="000000" w:themeColor="text1"/>
                <w:lang w:val="ru-RU"/>
              </w:rPr>
              <w:t xml:space="preserve"> </w:t>
            </w:r>
            <w:proofErr w:type="spellStart"/>
            <w:r w:rsidRPr="004F5055">
              <w:rPr>
                <w:b/>
                <w:color w:val="000000" w:themeColor="text1"/>
                <w:lang w:val="ru-RU"/>
              </w:rPr>
              <w:t>днів</w:t>
            </w:r>
            <w:proofErr w:type="spellEnd"/>
            <w:r w:rsidRPr="004F5055">
              <w:rPr>
                <w:b/>
                <w:color w:val="000000" w:themeColor="text1"/>
                <w:lang w:val="ru-RU"/>
              </w:rPr>
              <w:t xml:space="preserve"> з дня </w:t>
            </w:r>
            <w:proofErr w:type="spellStart"/>
            <w:r w:rsidRPr="004F5055">
              <w:rPr>
                <w:b/>
                <w:color w:val="000000" w:themeColor="text1"/>
                <w:lang w:val="ru-RU"/>
              </w:rPr>
              <w:t>їх</w:t>
            </w:r>
            <w:proofErr w:type="spellEnd"/>
            <w:r w:rsidRPr="004F5055">
              <w:rPr>
                <w:b/>
                <w:color w:val="000000" w:themeColor="text1"/>
                <w:lang w:val="ru-RU"/>
              </w:rPr>
              <w:t xml:space="preserve"> </w:t>
            </w:r>
            <w:proofErr w:type="spellStart"/>
            <w:r w:rsidRPr="004F5055">
              <w:rPr>
                <w:b/>
                <w:color w:val="000000" w:themeColor="text1"/>
                <w:lang w:val="ru-RU"/>
              </w:rPr>
              <w:t>затвердження</w:t>
            </w:r>
            <w:proofErr w:type="spellEnd"/>
            <w:r w:rsidRPr="004F5055">
              <w:rPr>
                <w:b/>
                <w:color w:val="000000" w:themeColor="text1"/>
                <w:lang w:val="ru-RU"/>
              </w:rPr>
              <w:t xml:space="preserve">. </w:t>
            </w:r>
          </w:p>
          <w:p w14:paraId="57232458" w14:textId="0C5CAACF" w:rsidR="00BE65F2" w:rsidRPr="007F55A3" w:rsidRDefault="00BE65F2" w:rsidP="00BE65F2">
            <w:pPr>
              <w:jc w:val="both"/>
              <w:rPr>
                <w:b/>
                <w:color w:val="000000" w:themeColor="text1"/>
                <w:lang w:val="ru-RU"/>
              </w:rPr>
            </w:pPr>
            <w:proofErr w:type="spellStart"/>
            <w:r w:rsidRPr="00297DFD">
              <w:rPr>
                <w:b/>
                <w:color w:val="000000" w:themeColor="text1"/>
                <w:lang w:val="ru-RU"/>
              </w:rPr>
              <w:t>Розгляд</w:t>
            </w:r>
            <w:proofErr w:type="spellEnd"/>
            <w:r w:rsidRPr="00297DFD">
              <w:rPr>
                <w:b/>
                <w:color w:val="000000" w:themeColor="text1"/>
                <w:lang w:val="ru-RU"/>
              </w:rPr>
              <w:t xml:space="preserve"> </w:t>
            </w:r>
            <w:proofErr w:type="spellStart"/>
            <w:r w:rsidRPr="00297DFD">
              <w:rPr>
                <w:b/>
                <w:color w:val="000000" w:themeColor="text1"/>
                <w:lang w:val="ru-RU"/>
              </w:rPr>
              <w:t>змін</w:t>
            </w:r>
            <w:proofErr w:type="spellEnd"/>
            <w:r w:rsidRPr="00297DFD">
              <w:rPr>
                <w:b/>
                <w:color w:val="000000" w:themeColor="text1"/>
                <w:lang w:val="ru-RU"/>
              </w:rPr>
              <w:t xml:space="preserve"> до умов </w:t>
            </w:r>
            <w:proofErr w:type="spellStart"/>
            <w:r w:rsidRPr="00297DFD">
              <w:rPr>
                <w:b/>
                <w:color w:val="000000" w:themeColor="text1"/>
                <w:lang w:val="ru-RU"/>
              </w:rPr>
              <w:t>проведення</w:t>
            </w:r>
            <w:proofErr w:type="spellEnd"/>
            <w:r w:rsidRPr="00297DFD">
              <w:rPr>
                <w:b/>
                <w:color w:val="000000" w:themeColor="text1"/>
                <w:lang w:val="ru-RU"/>
              </w:rPr>
              <w:t xml:space="preserve"> </w:t>
            </w:r>
            <w:proofErr w:type="spellStart"/>
            <w:r w:rsidRPr="00297DFD">
              <w:rPr>
                <w:b/>
                <w:color w:val="000000" w:themeColor="text1"/>
                <w:lang w:val="ru-RU"/>
              </w:rPr>
              <w:t>державної</w:t>
            </w:r>
            <w:proofErr w:type="spellEnd"/>
            <w:r w:rsidRPr="00297DFD">
              <w:rPr>
                <w:b/>
                <w:color w:val="000000" w:themeColor="text1"/>
                <w:lang w:val="ru-RU"/>
              </w:rPr>
              <w:t xml:space="preserve"> </w:t>
            </w:r>
            <w:proofErr w:type="spellStart"/>
            <w:r w:rsidRPr="00297DFD">
              <w:rPr>
                <w:b/>
                <w:color w:val="000000" w:themeColor="text1"/>
                <w:lang w:val="ru-RU"/>
              </w:rPr>
              <w:t>лотереї</w:t>
            </w:r>
            <w:proofErr w:type="spellEnd"/>
            <w:r w:rsidRPr="00297DFD">
              <w:rPr>
                <w:b/>
                <w:color w:val="000000" w:themeColor="text1"/>
                <w:lang w:val="ru-RU"/>
              </w:rPr>
              <w:t xml:space="preserve"> та </w:t>
            </w:r>
            <w:proofErr w:type="spellStart"/>
            <w:r w:rsidRPr="00297DFD">
              <w:rPr>
                <w:b/>
                <w:color w:val="000000" w:themeColor="text1"/>
                <w:lang w:val="ru-RU"/>
              </w:rPr>
              <w:t>внесення</w:t>
            </w:r>
            <w:proofErr w:type="spellEnd"/>
            <w:r w:rsidRPr="00297DFD">
              <w:rPr>
                <w:b/>
                <w:color w:val="000000" w:themeColor="text1"/>
                <w:lang w:val="ru-RU"/>
              </w:rPr>
              <w:t xml:space="preserve"> </w:t>
            </w:r>
            <w:proofErr w:type="spellStart"/>
            <w:r w:rsidRPr="00297DFD">
              <w:rPr>
                <w:b/>
                <w:color w:val="000000" w:themeColor="text1"/>
                <w:lang w:val="ru-RU"/>
              </w:rPr>
              <w:t>відомостей</w:t>
            </w:r>
            <w:proofErr w:type="spellEnd"/>
            <w:r w:rsidRPr="00297DFD">
              <w:rPr>
                <w:b/>
                <w:color w:val="000000" w:themeColor="text1"/>
                <w:lang w:val="ru-RU"/>
              </w:rPr>
              <w:t xml:space="preserve"> про </w:t>
            </w:r>
            <w:proofErr w:type="spellStart"/>
            <w:r w:rsidRPr="00297DFD">
              <w:rPr>
                <w:b/>
                <w:color w:val="000000" w:themeColor="text1"/>
                <w:lang w:val="ru-RU"/>
              </w:rPr>
              <w:t>такі</w:t>
            </w:r>
            <w:proofErr w:type="spellEnd"/>
            <w:r w:rsidRPr="00297DFD">
              <w:rPr>
                <w:b/>
                <w:color w:val="000000" w:themeColor="text1"/>
                <w:lang w:val="ru-RU"/>
              </w:rPr>
              <w:t xml:space="preserve"> </w:t>
            </w:r>
            <w:proofErr w:type="spellStart"/>
            <w:r w:rsidRPr="00297DFD">
              <w:rPr>
                <w:b/>
                <w:color w:val="000000" w:themeColor="text1"/>
                <w:lang w:val="ru-RU"/>
              </w:rPr>
              <w:t>зміни</w:t>
            </w:r>
            <w:proofErr w:type="spellEnd"/>
            <w:r w:rsidRPr="00297DFD">
              <w:rPr>
                <w:b/>
                <w:color w:val="000000" w:themeColor="text1"/>
                <w:lang w:val="ru-RU"/>
              </w:rPr>
              <w:t xml:space="preserve"> до </w:t>
            </w:r>
            <w:proofErr w:type="spellStart"/>
            <w:r w:rsidRPr="00297DFD">
              <w:rPr>
                <w:b/>
                <w:color w:val="000000" w:themeColor="text1"/>
                <w:lang w:val="ru-RU"/>
              </w:rPr>
              <w:t>Єдиного</w:t>
            </w:r>
            <w:proofErr w:type="spellEnd"/>
            <w:r w:rsidRPr="00297DFD">
              <w:rPr>
                <w:b/>
                <w:color w:val="000000" w:themeColor="text1"/>
                <w:lang w:val="ru-RU"/>
              </w:rPr>
              <w:t xml:space="preserve"> </w:t>
            </w:r>
            <w:proofErr w:type="spellStart"/>
            <w:r w:rsidRPr="00297DFD">
              <w:rPr>
                <w:b/>
                <w:color w:val="000000" w:themeColor="text1"/>
                <w:lang w:val="ru-RU"/>
              </w:rPr>
              <w:t>реєстру</w:t>
            </w:r>
            <w:proofErr w:type="spellEnd"/>
            <w:r w:rsidRPr="00297DFD">
              <w:rPr>
                <w:b/>
                <w:color w:val="000000" w:themeColor="text1"/>
                <w:lang w:val="ru-RU"/>
              </w:rPr>
              <w:t xml:space="preserve"> </w:t>
            </w:r>
            <w:proofErr w:type="spellStart"/>
            <w:r w:rsidRPr="00297DFD">
              <w:rPr>
                <w:b/>
                <w:color w:val="000000" w:themeColor="text1"/>
                <w:lang w:val="ru-RU"/>
              </w:rPr>
              <w:t>здійснюється</w:t>
            </w:r>
            <w:proofErr w:type="spellEnd"/>
            <w:r w:rsidRPr="00297DFD">
              <w:rPr>
                <w:b/>
                <w:color w:val="000000" w:themeColor="text1"/>
                <w:lang w:val="ru-RU"/>
              </w:rPr>
              <w:t xml:space="preserve"> </w:t>
            </w:r>
            <w:proofErr w:type="spellStart"/>
            <w:r w:rsidRPr="00297DFD">
              <w:rPr>
                <w:b/>
                <w:color w:val="000000" w:themeColor="text1"/>
                <w:lang w:val="ru-RU"/>
              </w:rPr>
              <w:t>Уповноваженим</w:t>
            </w:r>
            <w:proofErr w:type="spellEnd"/>
            <w:r w:rsidRPr="00297DFD">
              <w:rPr>
                <w:b/>
                <w:color w:val="000000" w:themeColor="text1"/>
                <w:lang w:val="ru-RU"/>
              </w:rPr>
              <w:t xml:space="preserve"> органом </w:t>
            </w:r>
            <w:proofErr w:type="gramStart"/>
            <w:r w:rsidRPr="00297DFD">
              <w:rPr>
                <w:b/>
                <w:color w:val="000000" w:themeColor="text1"/>
                <w:lang w:val="ru-RU"/>
              </w:rPr>
              <w:t>у порядку</w:t>
            </w:r>
            <w:proofErr w:type="gramEnd"/>
            <w:r w:rsidRPr="00297DFD">
              <w:rPr>
                <w:b/>
                <w:color w:val="000000" w:themeColor="text1"/>
                <w:lang w:val="ru-RU"/>
              </w:rPr>
              <w:t xml:space="preserve">, </w:t>
            </w:r>
            <w:proofErr w:type="spellStart"/>
            <w:r w:rsidRPr="00297DFD">
              <w:rPr>
                <w:b/>
                <w:color w:val="000000" w:themeColor="text1"/>
                <w:lang w:val="ru-RU"/>
              </w:rPr>
              <w:t>встановленому</w:t>
            </w:r>
            <w:proofErr w:type="spellEnd"/>
            <w:r w:rsidRPr="00297DFD">
              <w:rPr>
                <w:b/>
                <w:color w:val="000000" w:themeColor="text1"/>
                <w:lang w:val="ru-RU"/>
              </w:rPr>
              <w:t xml:space="preserve"> </w:t>
            </w:r>
            <w:proofErr w:type="spellStart"/>
            <w:r w:rsidRPr="00297DFD">
              <w:rPr>
                <w:b/>
                <w:color w:val="000000" w:themeColor="text1"/>
                <w:lang w:val="ru-RU"/>
              </w:rPr>
              <w:t>цією</w:t>
            </w:r>
            <w:proofErr w:type="spellEnd"/>
            <w:r w:rsidRPr="00297DFD">
              <w:rPr>
                <w:b/>
                <w:color w:val="000000" w:themeColor="text1"/>
                <w:lang w:val="ru-RU"/>
              </w:rPr>
              <w:t xml:space="preserve"> </w:t>
            </w:r>
            <w:proofErr w:type="spellStart"/>
            <w:r w:rsidRPr="00297DFD">
              <w:rPr>
                <w:b/>
                <w:color w:val="000000" w:themeColor="text1"/>
                <w:lang w:val="ru-RU"/>
              </w:rPr>
              <w:t>статтею</w:t>
            </w:r>
            <w:proofErr w:type="spellEnd"/>
            <w:r w:rsidRPr="00297DFD">
              <w:rPr>
                <w:b/>
                <w:color w:val="000000" w:themeColor="text1"/>
                <w:lang w:val="ru-RU"/>
              </w:rPr>
              <w:t xml:space="preserve"> для </w:t>
            </w:r>
            <w:proofErr w:type="spellStart"/>
            <w:r w:rsidRPr="00297DFD">
              <w:rPr>
                <w:b/>
                <w:color w:val="000000" w:themeColor="text1"/>
                <w:lang w:val="ru-RU"/>
              </w:rPr>
              <w:t>розгляду</w:t>
            </w:r>
            <w:proofErr w:type="spellEnd"/>
            <w:r w:rsidRPr="00297DFD">
              <w:rPr>
                <w:b/>
                <w:color w:val="000000" w:themeColor="text1"/>
                <w:lang w:val="ru-RU"/>
              </w:rPr>
              <w:t xml:space="preserve"> умов </w:t>
            </w:r>
            <w:proofErr w:type="spellStart"/>
            <w:r w:rsidRPr="00297DFD">
              <w:rPr>
                <w:b/>
                <w:color w:val="000000" w:themeColor="text1"/>
                <w:lang w:val="ru-RU"/>
              </w:rPr>
              <w:t>проведення</w:t>
            </w:r>
            <w:proofErr w:type="spellEnd"/>
            <w:r w:rsidRPr="00297DFD">
              <w:rPr>
                <w:b/>
                <w:color w:val="000000" w:themeColor="text1"/>
                <w:lang w:val="ru-RU"/>
              </w:rPr>
              <w:t xml:space="preserve"> </w:t>
            </w:r>
            <w:proofErr w:type="spellStart"/>
            <w:r w:rsidRPr="00297DFD">
              <w:rPr>
                <w:b/>
                <w:color w:val="000000" w:themeColor="text1"/>
                <w:lang w:val="ru-RU"/>
              </w:rPr>
              <w:t>лотереї</w:t>
            </w:r>
            <w:proofErr w:type="spellEnd"/>
            <w:r>
              <w:rPr>
                <w:b/>
                <w:color w:val="000000" w:themeColor="text1"/>
                <w:lang w:val="uk-UA"/>
              </w:rPr>
              <w:t>.</w:t>
            </w:r>
          </w:p>
        </w:tc>
        <w:tc>
          <w:tcPr>
            <w:tcW w:w="4677" w:type="dxa"/>
          </w:tcPr>
          <w:p w14:paraId="7A361B1B" w14:textId="0D8FCA0D" w:rsidR="00BE65F2" w:rsidRPr="00004972" w:rsidRDefault="00BE65F2" w:rsidP="00BE65F2">
            <w:pPr>
              <w:jc w:val="center"/>
              <w:rPr>
                <w:color w:val="000000" w:themeColor="text1"/>
                <w:lang w:val="ru-RU"/>
              </w:rPr>
            </w:pPr>
            <w:r w:rsidRPr="00004972">
              <w:rPr>
                <w:color w:val="000000" w:themeColor="text1"/>
                <w:lang w:val="ru-RU"/>
              </w:rPr>
              <w:lastRenderedPageBreak/>
              <w:t xml:space="preserve">ТОВ «М.С.Л.», лист </w:t>
            </w:r>
            <w:proofErr w:type="spellStart"/>
            <w:r w:rsidRPr="001134EF">
              <w:rPr>
                <w:color w:val="000000" w:themeColor="text1"/>
                <w:lang w:val="ru-RU"/>
              </w:rPr>
              <w:t>від</w:t>
            </w:r>
            <w:proofErr w:type="spellEnd"/>
            <w:r w:rsidRPr="001134EF">
              <w:rPr>
                <w:color w:val="000000" w:themeColor="text1"/>
                <w:lang w:val="ru-RU"/>
              </w:rPr>
              <w:t xml:space="preserve"> </w:t>
            </w:r>
            <w:r w:rsidRPr="001134EF">
              <w:rPr>
                <w:color w:val="000000" w:themeColor="text1"/>
                <w:lang w:val="uk-UA"/>
              </w:rPr>
              <w:t>05.10.2023</w:t>
            </w:r>
            <w:r w:rsidRPr="001134EF">
              <w:rPr>
                <w:color w:val="000000" w:themeColor="text1"/>
                <w:lang w:val="ru-RU"/>
              </w:rPr>
              <w:t xml:space="preserve"> № 158</w:t>
            </w:r>
            <w:r w:rsidRPr="00004972">
              <w:rPr>
                <w:color w:val="000000" w:themeColor="text1"/>
                <w:lang w:val="ru-RU"/>
              </w:rPr>
              <w:t xml:space="preserve"> </w:t>
            </w:r>
          </w:p>
          <w:p w14:paraId="08BAE488" w14:textId="77777777" w:rsidR="00BE65F2" w:rsidRDefault="00BE65F2" w:rsidP="00BE65F2">
            <w:pPr>
              <w:jc w:val="both"/>
              <w:rPr>
                <w:color w:val="000000" w:themeColor="text1"/>
                <w:lang w:val="ru-RU"/>
              </w:rPr>
            </w:pPr>
          </w:p>
          <w:p w14:paraId="77149B0D" w14:textId="77777777" w:rsidR="00BE65F2" w:rsidRPr="00004972" w:rsidRDefault="00BE65F2" w:rsidP="00BE65F2">
            <w:pPr>
              <w:jc w:val="both"/>
              <w:rPr>
                <w:color w:val="000000" w:themeColor="text1"/>
                <w:lang w:val="ru-RU"/>
              </w:rPr>
            </w:pPr>
            <w:proofErr w:type="spellStart"/>
            <w:r w:rsidRPr="00004972">
              <w:rPr>
                <w:bCs/>
                <w:color w:val="000000" w:themeColor="text1"/>
                <w:lang w:val="ru-RU"/>
              </w:rPr>
              <w:t>Стаття</w:t>
            </w:r>
            <w:proofErr w:type="spellEnd"/>
            <w:r w:rsidRPr="00004972">
              <w:rPr>
                <w:bCs/>
                <w:color w:val="000000" w:themeColor="text1"/>
                <w:lang w:val="ru-RU"/>
              </w:rPr>
              <w:t xml:space="preserve"> 5.</w:t>
            </w:r>
            <w:r w:rsidRPr="00004972">
              <w:rPr>
                <w:color w:val="000000" w:themeColor="text1"/>
              </w:rPr>
              <w:t> </w:t>
            </w:r>
            <w:proofErr w:type="spellStart"/>
            <w:r w:rsidRPr="00004972">
              <w:rPr>
                <w:color w:val="000000" w:themeColor="text1"/>
                <w:lang w:val="ru-RU"/>
              </w:rPr>
              <w:t>Вимоги</w:t>
            </w:r>
            <w:proofErr w:type="spellEnd"/>
            <w:r w:rsidRPr="00004972">
              <w:rPr>
                <w:color w:val="000000" w:themeColor="text1"/>
                <w:lang w:val="ru-RU"/>
              </w:rPr>
              <w:t xml:space="preserve"> до </w:t>
            </w:r>
            <w:proofErr w:type="spellStart"/>
            <w:r w:rsidRPr="00004972">
              <w:rPr>
                <w:color w:val="000000" w:themeColor="text1"/>
                <w:lang w:val="ru-RU"/>
              </w:rPr>
              <w:t>державних</w:t>
            </w:r>
            <w:proofErr w:type="spellEnd"/>
            <w:r w:rsidRPr="00004972">
              <w:rPr>
                <w:color w:val="000000" w:themeColor="text1"/>
                <w:lang w:val="ru-RU"/>
              </w:rPr>
              <w:t xml:space="preserve"> лотерей</w:t>
            </w:r>
          </w:p>
          <w:p w14:paraId="6C8D3FE6" w14:textId="77777777" w:rsidR="00BE65F2" w:rsidRPr="00004972" w:rsidRDefault="00BE65F2" w:rsidP="00BE65F2">
            <w:pPr>
              <w:jc w:val="both"/>
              <w:rPr>
                <w:color w:val="000000" w:themeColor="text1"/>
                <w:lang w:val="ru-RU"/>
              </w:rPr>
            </w:pPr>
            <w:r w:rsidRPr="00004972">
              <w:rPr>
                <w:color w:val="000000" w:themeColor="text1"/>
                <w:lang w:val="ru-RU"/>
              </w:rPr>
              <w:t>…</w:t>
            </w:r>
          </w:p>
          <w:p w14:paraId="1E55064B" w14:textId="77777777" w:rsidR="00BE65F2" w:rsidRPr="004F5055" w:rsidRDefault="00BE65F2" w:rsidP="00BE65F2">
            <w:pPr>
              <w:jc w:val="both"/>
              <w:rPr>
                <w:b/>
                <w:bCs/>
                <w:color w:val="000000" w:themeColor="text1"/>
                <w:lang w:val="ru-RU"/>
              </w:rPr>
            </w:pPr>
            <w:r w:rsidRPr="004F5055">
              <w:rPr>
                <w:b/>
                <w:bCs/>
                <w:color w:val="000000" w:themeColor="text1"/>
                <w:lang w:val="ru-RU"/>
              </w:rPr>
              <w:t xml:space="preserve">3. Лотерея </w:t>
            </w:r>
            <w:proofErr w:type="spellStart"/>
            <w:r w:rsidRPr="004F5055">
              <w:rPr>
                <w:b/>
                <w:bCs/>
                <w:color w:val="000000" w:themeColor="text1"/>
                <w:lang w:val="ru-RU"/>
              </w:rPr>
              <w:t>набуває</w:t>
            </w:r>
            <w:proofErr w:type="spellEnd"/>
            <w:r w:rsidRPr="004F5055">
              <w:rPr>
                <w:b/>
                <w:bCs/>
                <w:color w:val="000000" w:themeColor="text1"/>
                <w:lang w:val="ru-RU"/>
              </w:rPr>
              <w:t xml:space="preserve"> статусу </w:t>
            </w:r>
            <w:proofErr w:type="spellStart"/>
            <w:r w:rsidRPr="004F5055">
              <w:rPr>
                <w:b/>
                <w:bCs/>
                <w:color w:val="000000" w:themeColor="text1"/>
                <w:lang w:val="ru-RU"/>
              </w:rPr>
              <w:t>державної</w:t>
            </w:r>
            <w:proofErr w:type="spellEnd"/>
            <w:r w:rsidRPr="004F5055">
              <w:rPr>
                <w:b/>
                <w:bCs/>
                <w:color w:val="000000" w:themeColor="text1"/>
                <w:lang w:val="ru-RU"/>
              </w:rPr>
              <w:t xml:space="preserve"> з моменту </w:t>
            </w:r>
            <w:proofErr w:type="spellStart"/>
            <w:r w:rsidRPr="004F5055">
              <w:rPr>
                <w:b/>
                <w:bCs/>
                <w:color w:val="000000" w:themeColor="text1"/>
                <w:lang w:val="ru-RU"/>
              </w:rPr>
              <w:t>опублікування</w:t>
            </w:r>
            <w:proofErr w:type="spellEnd"/>
            <w:r w:rsidRPr="004F5055">
              <w:rPr>
                <w:b/>
                <w:bCs/>
                <w:color w:val="000000" w:themeColor="text1"/>
                <w:lang w:val="ru-RU"/>
              </w:rPr>
              <w:t xml:space="preserve"> </w:t>
            </w:r>
            <w:proofErr w:type="spellStart"/>
            <w:r w:rsidRPr="004F5055">
              <w:rPr>
                <w:b/>
                <w:bCs/>
                <w:color w:val="000000" w:themeColor="text1"/>
                <w:lang w:val="ru-RU"/>
              </w:rPr>
              <w:t>затверджених</w:t>
            </w:r>
            <w:proofErr w:type="spellEnd"/>
            <w:r w:rsidRPr="004F5055">
              <w:rPr>
                <w:b/>
                <w:bCs/>
                <w:color w:val="000000" w:themeColor="text1"/>
                <w:lang w:val="ru-RU"/>
              </w:rPr>
              <w:t xml:space="preserve"> оператором </w:t>
            </w:r>
            <w:proofErr w:type="spellStart"/>
            <w:r w:rsidRPr="004F5055">
              <w:rPr>
                <w:b/>
                <w:bCs/>
                <w:color w:val="000000" w:themeColor="text1"/>
                <w:lang w:val="ru-RU"/>
              </w:rPr>
              <w:t>державних</w:t>
            </w:r>
            <w:proofErr w:type="spellEnd"/>
            <w:r w:rsidRPr="004F5055">
              <w:rPr>
                <w:b/>
                <w:bCs/>
                <w:color w:val="000000" w:themeColor="text1"/>
                <w:lang w:val="ru-RU"/>
              </w:rPr>
              <w:t xml:space="preserve"> лотерей умов </w:t>
            </w:r>
            <w:proofErr w:type="spellStart"/>
            <w:r w:rsidRPr="004F5055">
              <w:rPr>
                <w:b/>
                <w:bCs/>
                <w:color w:val="000000" w:themeColor="text1"/>
                <w:lang w:val="ru-RU"/>
              </w:rPr>
              <w:t>проведення</w:t>
            </w:r>
            <w:proofErr w:type="spellEnd"/>
            <w:r w:rsidRPr="004F5055">
              <w:rPr>
                <w:b/>
                <w:bCs/>
                <w:color w:val="000000" w:themeColor="text1"/>
                <w:lang w:val="ru-RU"/>
              </w:rPr>
              <w:t xml:space="preserve"> </w:t>
            </w:r>
            <w:proofErr w:type="spellStart"/>
            <w:r w:rsidRPr="004F5055">
              <w:rPr>
                <w:b/>
                <w:bCs/>
                <w:color w:val="000000" w:themeColor="text1"/>
                <w:lang w:val="ru-RU"/>
              </w:rPr>
              <w:t>такої</w:t>
            </w:r>
            <w:proofErr w:type="spellEnd"/>
            <w:r w:rsidRPr="004F5055">
              <w:rPr>
                <w:b/>
                <w:bCs/>
                <w:color w:val="000000" w:themeColor="text1"/>
                <w:lang w:val="ru-RU"/>
              </w:rPr>
              <w:t xml:space="preserve"> </w:t>
            </w:r>
            <w:proofErr w:type="spellStart"/>
            <w:r w:rsidRPr="004F5055">
              <w:rPr>
                <w:b/>
                <w:bCs/>
                <w:color w:val="000000" w:themeColor="text1"/>
                <w:lang w:val="ru-RU"/>
              </w:rPr>
              <w:t>лотереї</w:t>
            </w:r>
            <w:proofErr w:type="spellEnd"/>
            <w:r w:rsidRPr="004F5055">
              <w:rPr>
                <w:b/>
                <w:bCs/>
                <w:color w:val="000000" w:themeColor="text1"/>
                <w:lang w:val="ru-RU"/>
              </w:rPr>
              <w:t>.</w:t>
            </w:r>
          </w:p>
          <w:p w14:paraId="73761638" w14:textId="3EDF2252" w:rsidR="00BE65F2" w:rsidRPr="007F55A3" w:rsidRDefault="00BE65F2" w:rsidP="00BE65F2">
            <w:pPr>
              <w:jc w:val="both"/>
              <w:rPr>
                <w:b/>
                <w:bCs/>
                <w:color w:val="000000" w:themeColor="text1"/>
                <w:lang w:val="ru-RU"/>
              </w:rPr>
            </w:pPr>
            <w:r w:rsidRPr="007F55A3">
              <w:rPr>
                <w:b/>
                <w:bCs/>
                <w:color w:val="000000" w:themeColor="text1"/>
                <w:lang w:val="ru-RU"/>
              </w:rPr>
              <w:t xml:space="preserve">За </w:t>
            </w:r>
            <w:proofErr w:type="spellStart"/>
            <w:r w:rsidRPr="007F55A3">
              <w:rPr>
                <w:b/>
                <w:bCs/>
                <w:color w:val="000000" w:themeColor="text1"/>
                <w:lang w:val="ru-RU"/>
              </w:rPr>
              <w:t>поданням</w:t>
            </w:r>
            <w:proofErr w:type="spellEnd"/>
            <w:r w:rsidRPr="007F55A3">
              <w:rPr>
                <w:b/>
                <w:bCs/>
                <w:color w:val="000000" w:themeColor="text1"/>
                <w:lang w:val="ru-RU"/>
              </w:rPr>
              <w:t xml:space="preserve"> оператора </w:t>
            </w:r>
            <w:proofErr w:type="spellStart"/>
            <w:r w:rsidRPr="007F55A3">
              <w:rPr>
                <w:b/>
                <w:bCs/>
                <w:color w:val="000000" w:themeColor="text1"/>
                <w:lang w:val="ru-RU"/>
              </w:rPr>
              <w:t>державних</w:t>
            </w:r>
            <w:proofErr w:type="spellEnd"/>
            <w:r w:rsidRPr="007F55A3">
              <w:rPr>
                <w:b/>
                <w:bCs/>
                <w:color w:val="000000" w:themeColor="text1"/>
                <w:lang w:val="ru-RU"/>
              </w:rPr>
              <w:t xml:space="preserve"> лотерей, яке </w:t>
            </w:r>
            <w:proofErr w:type="spellStart"/>
            <w:r w:rsidRPr="007F55A3">
              <w:rPr>
                <w:b/>
                <w:bCs/>
                <w:color w:val="000000" w:themeColor="text1"/>
                <w:lang w:val="ru-RU"/>
              </w:rPr>
              <w:t>подається</w:t>
            </w:r>
            <w:proofErr w:type="spellEnd"/>
            <w:r w:rsidRPr="007F55A3">
              <w:rPr>
                <w:b/>
                <w:bCs/>
                <w:color w:val="000000" w:themeColor="text1"/>
                <w:lang w:val="ru-RU"/>
              </w:rPr>
              <w:t xml:space="preserve"> </w:t>
            </w:r>
            <w:proofErr w:type="spellStart"/>
            <w:r w:rsidRPr="007F55A3">
              <w:rPr>
                <w:b/>
                <w:bCs/>
                <w:color w:val="000000" w:themeColor="text1"/>
                <w:lang w:val="ru-RU"/>
              </w:rPr>
              <w:t>протягом</w:t>
            </w:r>
            <w:proofErr w:type="spellEnd"/>
            <w:r w:rsidRPr="007F55A3">
              <w:rPr>
                <w:b/>
                <w:bCs/>
                <w:color w:val="000000" w:themeColor="text1"/>
                <w:lang w:val="ru-RU"/>
              </w:rPr>
              <w:t xml:space="preserve"> </w:t>
            </w:r>
            <w:proofErr w:type="spellStart"/>
            <w:r w:rsidRPr="007F55A3">
              <w:rPr>
                <w:b/>
                <w:bCs/>
                <w:color w:val="000000" w:themeColor="text1"/>
                <w:lang w:val="ru-RU"/>
              </w:rPr>
              <w:t>п’ятнадцяти</w:t>
            </w:r>
            <w:proofErr w:type="spellEnd"/>
            <w:r w:rsidRPr="007F55A3">
              <w:rPr>
                <w:b/>
                <w:bCs/>
                <w:color w:val="000000" w:themeColor="text1"/>
                <w:lang w:val="ru-RU"/>
              </w:rPr>
              <w:t xml:space="preserve"> </w:t>
            </w:r>
            <w:proofErr w:type="spellStart"/>
            <w:r w:rsidRPr="007F55A3">
              <w:rPr>
                <w:b/>
                <w:bCs/>
                <w:color w:val="000000" w:themeColor="text1"/>
                <w:lang w:val="ru-RU"/>
              </w:rPr>
              <w:t>днів</w:t>
            </w:r>
            <w:proofErr w:type="spellEnd"/>
            <w:r w:rsidRPr="007F55A3">
              <w:rPr>
                <w:b/>
                <w:bCs/>
                <w:color w:val="000000" w:themeColor="text1"/>
                <w:lang w:val="ru-RU"/>
              </w:rPr>
              <w:t xml:space="preserve"> </w:t>
            </w:r>
            <w:proofErr w:type="spellStart"/>
            <w:r w:rsidRPr="007F55A3">
              <w:rPr>
                <w:b/>
                <w:bCs/>
                <w:color w:val="000000" w:themeColor="text1"/>
                <w:lang w:val="ru-RU"/>
              </w:rPr>
              <w:t>після</w:t>
            </w:r>
            <w:proofErr w:type="spellEnd"/>
            <w:r w:rsidRPr="007F55A3">
              <w:rPr>
                <w:b/>
                <w:bCs/>
                <w:color w:val="000000" w:themeColor="text1"/>
                <w:lang w:val="ru-RU"/>
              </w:rPr>
              <w:t xml:space="preserve"> </w:t>
            </w:r>
            <w:proofErr w:type="spellStart"/>
            <w:r w:rsidRPr="007F55A3">
              <w:rPr>
                <w:b/>
                <w:bCs/>
                <w:color w:val="000000" w:themeColor="text1"/>
                <w:lang w:val="ru-RU"/>
              </w:rPr>
              <w:t>дати</w:t>
            </w:r>
            <w:proofErr w:type="spellEnd"/>
            <w:r w:rsidRPr="007F55A3">
              <w:rPr>
                <w:b/>
                <w:bCs/>
                <w:color w:val="000000" w:themeColor="text1"/>
                <w:lang w:val="ru-RU"/>
              </w:rPr>
              <w:t xml:space="preserve"> </w:t>
            </w:r>
            <w:proofErr w:type="spellStart"/>
            <w:r w:rsidRPr="007F55A3">
              <w:rPr>
                <w:b/>
                <w:bCs/>
                <w:color w:val="000000" w:themeColor="text1"/>
                <w:lang w:val="ru-RU"/>
              </w:rPr>
              <w:t>опублікування</w:t>
            </w:r>
            <w:proofErr w:type="spellEnd"/>
            <w:r w:rsidRPr="007F55A3">
              <w:rPr>
                <w:b/>
                <w:bCs/>
                <w:color w:val="000000" w:themeColor="text1"/>
                <w:lang w:val="ru-RU"/>
              </w:rPr>
              <w:t xml:space="preserve">, </w:t>
            </w:r>
            <w:proofErr w:type="spellStart"/>
            <w:r w:rsidRPr="007F55A3">
              <w:rPr>
                <w:b/>
                <w:bCs/>
                <w:color w:val="000000" w:themeColor="text1"/>
                <w:lang w:val="ru-RU"/>
              </w:rPr>
              <w:t>державна</w:t>
            </w:r>
            <w:proofErr w:type="spellEnd"/>
            <w:r w:rsidRPr="007F55A3">
              <w:rPr>
                <w:b/>
                <w:bCs/>
                <w:color w:val="000000" w:themeColor="text1"/>
                <w:lang w:val="ru-RU"/>
              </w:rPr>
              <w:t xml:space="preserve"> лотерея </w:t>
            </w:r>
            <w:proofErr w:type="spellStart"/>
            <w:r w:rsidRPr="007F55A3">
              <w:rPr>
                <w:b/>
                <w:bCs/>
                <w:color w:val="000000" w:themeColor="text1"/>
                <w:lang w:val="ru-RU"/>
              </w:rPr>
              <w:t>підлягає</w:t>
            </w:r>
            <w:proofErr w:type="spellEnd"/>
            <w:r w:rsidRPr="007F55A3">
              <w:rPr>
                <w:b/>
                <w:bCs/>
                <w:color w:val="000000" w:themeColor="text1"/>
                <w:lang w:val="ru-RU"/>
              </w:rPr>
              <w:t xml:space="preserve"> </w:t>
            </w:r>
            <w:proofErr w:type="spellStart"/>
            <w:r w:rsidRPr="007F55A3">
              <w:rPr>
                <w:b/>
                <w:bCs/>
                <w:color w:val="000000" w:themeColor="text1"/>
                <w:lang w:val="ru-RU"/>
              </w:rPr>
              <w:t>обов'язковому</w:t>
            </w:r>
            <w:proofErr w:type="spellEnd"/>
            <w:r w:rsidRPr="007F55A3">
              <w:rPr>
                <w:b/>
                <w:bCs/>
                <w:color w:val="000000" w:themeColor="text1"/>
                <w:lang w:val="ru-RU"/>
              </w:rPr>
              <w:t xml:space="preserve"> </w:t>
            </w:r>
            <w:proofErr w:type="spellStart"/>
            <w:r w:rsidRPr="007F55A3">
              <w:rPr>
                <w:b/>
                <w:bCs/>
                <w:color w:val="000000" w:themeColor="text1"/>
                <w:lang w:val="ru-RU"/>
              </w:rPr>
              <w:t>внесенню</w:t>
            </w:r>
            <w:proofErr w:type="spellEnd"/>
            <w:r w:rsidRPr="007F55A3">
              <w:rPr>
                <w:b/>
                <w:bCs/>
                <w:color w:val="000000" w:themeColor="text1"/>
                <w:lang w:val="ru-RU"/>
              </w:rPr>
              <w:t xml:space="preserve"> </w:t>
            </w:r>
            <w:proofErr w:type="spellStart"/>
            <w:r w:rsidRPr="007F55A3">
              <w:rPr>
                <w:b/>
                <w:bCs/>
                <w:color w:val="000000" w:themeColor="text1"/>
                <w:lang w:val="ru-RU"/>
              </w:rPr>
              <w:t>Уповноваженим</w:t>
            </w:r>
            <w:proofErr w:type="spellEnd"/>
            <w:r w:rsidRPr="007F55A3">
              <w:rPr>
                <w:b/>
                <w:bCs/>
                <w:color w:val="000000" w:themeColor="text1"/>
                <w:lang w:val="ru-RU"/>
              </w:rPr>
              <w:t xml:space="preserve"> органом до </w:t>
            </w:r>
            <w:proofErr w:type="spellStart"/>
            <w:r w:rsidRPr="007F55A3">
              <w:rPr>
                <w:b/>
                <w:bCs/>
                <w:color w:val="000000" w:themeColor="text1"/>
                <w:lang w:val="ru-RU"/>
              </w:rPr>
              <w:t>Єдиного</w:t>
            </w:r>
            <w:proofErr w:type="spellEnd"/>
            <w:r w:rsidRPr="007F55A3">
              <w:rPr>
                <w:b/>
                <w:bCs/>
                <w:color w:val="000000" w:themeColor="text1"/>
                <w:lang w:val="ru-RU"/>
              </w:rPr>
              <w:t xml:space="preserve"> </w:t>
            </w:r>
            <w:proofErr w:type="spellStart"/>
            <w:r w:rsidRPr="007F55A3">
              <w:rPr>
                <w:b/>
                <w:bCs/>
                <w:color w:val="000000" w:themeColor="text1"/>
                <w:lang w:val="ru-RU"/>
              </w:rPr>
              <w:t>реєстру</w:t>
            </w:r>
            <w:proofErr w:type="spellEnd"/>
            <w:r w:rsidRPr="007F55A3">
              <w:rPr>
                <w:b/>
                <w:bCs/>
                <w:color w:val="000000" w:themeColor="text1"/>
                <w:lang w:val="ru-RU"/>
              </w:rPr>
              <w:t xml:space="preserve">. </w:t>
            </w:r>
            <w:proofErr w:type="spellStart"/>
            <w:r w:rsidRPr="007F55A3">
              <w:rPr>
                <w:b/>
                <w:bCs/>
                <w:color w:val="000000" w:themeColor="text1"/>
                <w:lang w:val="ru-RU"/>
              </w:rPr>
              <w:t>Внесення</w:t>
            </w:r>
            <w:proofErr w:type="spellEnd"/>
            <w:r w:rsidRPr="007F55A3">
              <w:rPr>
                <w:b/>
                <w:bCs/>
                <w:color w:val="000000" w:themeColor="text1"/>
                <w:lang w:val="ru-RU"/>
              </w:rPr>
              <w:t xml:space="preserve"> </w:t>
            </w:r>
            <w:proofErr w:type="spellStart"/>
            <w:r w:rsidRPr="007F55A3">
              <w:rPr>
                <w:b/>
                <w:bCs/>
                <w:color w:val="000000" w:themeColor="text1"/>
                <w:lang w:val="ru-RU"/>
              </w:rPr>
              <w:t>лотереї</w:t>
            </w:r>
            <w:proofErr w:type="spellEnd"/>
            <w:r w:rsidRPr="007F55A3">
              <w:rPr>
                <w:b/>
                <w:bCs/>
                <w:color w:val="000000" w:themeColor="text1"/>
                <w:lang w:val="ru-RU"/>
              </w:rPr>
              <w:t xml:space="preserve"> </w:t>
            </w:r>
            <w:proofErr w:type="spellStart"/>
            <w:r w:rsidRPr="007F55A3">
              <w:rPr>
                <w:b/>
                <w:bCs/>
                <w:color w:val="000000" w:themeColor="text1"/>
                <w:lang w:val="ru-RU"/>
              </w:rPr>
              <w:t>Уповноваженим</w:t>
            </w:r>
            <w:proofErr w:type="spellEnd"/>
            <w:r w:rsidRPr="007F55A3">
              <w:rPr>
                <w:b/>
                <w:bCs/>
                <w:color w:val="000000" w:themeColor="text1"/>
                <w:lang w:val="ru-RU"/>
              </w:rPr>
              <w:t xml:space="preserve"> органом до </w:t>
            </w:r>
            <w:proofErr w:type="spellStart"/>
            <w:r w:rsidRPr="007F55A3">
              <w:rPr>
                <w:b/>
                <w:bCs/>
                <w:color w:val="000000" w:themeColor="text1"/>
                <w:lang w:val="ru-RU"/>
              </w:rPr>
              <w:t>Єдиного</w:t>
            </w:r>
            <w:proofErr w:type="spellEnd"/>
            <w:r w:rsidRPr="007F55A3">
              <w:rPr>
                <w:b/>
                <w:bCs/>
                <w:color w:val="000000" w:themeColor="text1"/>
                <w:lang w:val="ru-RU"/>
              </w:rPr>
              <w:t xml:space="preserve"> </w:t>
            </w:r>
            <w:proofErr w:type="spellStart"/>
            <w:r w:rsidRPr="007F55A3">
              <w:rPr>
                <w:b/>
                <w:bCs/>
                <w:color w:val="000000" w:themeColor="text1"/>
                <w:lang w:val="ru-RU"/>
              </w:rPr>
              <w:t>реєстру</w:t>
            </w:r>
            <w:proofErr w:type="spellEnd"/>
            <w:r w:rsidRPr="007F55A3">
              <w:rPr>
                <w:b/>
                <w:bCs/>
                <w:color w:val="000000" w:themeColor="text1"/>
                <w:lang w:val="ru-RU"/>
              </w:rPr>
              <w:t xml:space="preserve"> </w:t>
            </w:r>
            <w:proofErr w:type="spellStart"/>
            <w:r w:rsidRPr="007F55A3">
              <w:rPr>
                <w:b/>
                <w:bCs/>
                <w:color w:val="000000" w:themeColor="text1"/>
                <w:lang w:val="ru-RU"/>
              </w:rPr>
              <w:t>здійснюється</w:t>
            </w:r>
            <w:proofErr w:type="spellEnd"/>
            <w:r w:rsidRPr="007F55A3">
              <w:rPr>
                <w:b/>
                <w:bCs/>
                <w:color w:val="000000" w:themeColor="text1"/>
                <w:lang w:val="ru-RU"/>
              </w:rPr>
              <w:t xml:space="preserve"> </w:t>
            </w:r>
            <w:proofErr w:type="spellStart"/>
            <w:r w:rsidRPr="007F55A3">
              <w:rPr>
                <w:b/>
                <w:bCs/>
                <w:color w:val="000000" w:themeColor="text1"/>
                <w:lang w:val="ru-RU"/>
              </w:rPr>
              <w:t>протягом</w:t>
            </w:r>
            <w:proofErr w:type="spellEnd"/>
            <w:r w:rsidRPr="007F55A3">
              <w:rPr>
                <w:b/>
                <w:bCs/>
                <w:color w:val="000000" w:themeColor="text1"/>
                <w:lang w:val="ru-RU"/>
              </w:rPr>
              <w:t xml:space="preserve"> десяти </w:t>
            </w:r>
            <w:proofErr w:type="spellStart"/>
            <w:r w:rsidRPr="007F55A3">
              <w:rPr>
                <w:b/>
                <w:bCs/>
                <w:color w:val="000000" w:themeColor="text1"/>
                <w:lang w:val="ru-RU"/>
              </w:rPr>
              <w:t>днів</w:t>
            </w:r>
            <w:proofErr w:type="spellEnd"/>
            <w:r w:rsidRPr="007F55A3">
              <w:rPr>
                <w:b/>
                <w:bCs/>
                <w:color w:val="000000" w:themeColor="text1"/>
                <w:lang w:val="ru-RU"/>
              </w:rPr>
              <w:t xml:space="preserve"> з </w:t>
            </w:r>
            <w:proofErr w:type="spellStart"/>
            <w:r w:rsidRPr="007F55A3">
              <w:rPr>
                <w:b/>
                <w:bCs/>
                <w:color w:val="000000" w:themeColor="text1"/>
                <w:lang w:val="ru-RU"/>
              </w:rPr>
              <w:t>дати</w:t>
            </w:r>
            <w:proofErr w:type="spellEnd"/>
            <w:r w:rsidRPr="007F55A3">
              <w:rPr>
                <w:b/>
                <w:bCs/>
                <w:color w:val="000000" w:themeColor="text1"/>
                <w:lang w:val="ru-RU"/>
              </w:rPr>
              <w:t xml:space="preserve"> </w:t>
            </w:r>
            <w:proofErr w:type="spellStart"/>
            <w:r w:rsidRPr="007F55A3">
              <w:rPr>
                <w:b/>
                <w:bCs/>
                <w:color w:val="000000" w:themeColor="text1"/>
                <w:lang w:val="ru-RU"/>
              </w:rPr>
              <w:t>одержання</w:t>
            </w:r>
            <w:proofErr w:type="spellEnd"/>
            <w:r w:rsidRPr="007F55A3">
              <w:rPr>
                <w:b/>
                <w:bCs/>
                <w:color w:val="000000" w:themeColor="text1"/>
                <w:lang w:val="ru-RU"/>
              </w:rPr>
              <w:t xml:space="preserve"> </w:t>
            </w:r>
            <w:proofErr w:type="spellStart"/>
            <w:r w:rsidRPr="007F55A3">
              <w:rPr>
                <w:b/>
                <w:bCs/>
                <w:color w:val="000000" w:themeColor="text1"/>
                <w:lang w:val="ru-RU"/>
              </w:rPr>
              <w:t>подання</w:t>
            </w:r>
            <w:proofErr w:type="spellEnd"/>
            <w:r w:rsidRPr="007F55A3">
              <w:rPr>
                <w:b/>
                <w:bCs/>
                <w:color w:val="000000" w:themeColor="text1"/>
                <w:lang w:val="ru-RU"/>
              </w:rPr>
              <w:t xml:space="preserve"> оператора </w:t>
            </w:r>
            <w:proofErr w:type="spellStart"/>
            <w:r w:rsidRPr="007F55A3">
              <w:rPr>
                <w:b/>
                <w:bCs/>
                <w:color w:val="000000" w:themeColor="text1"/>
                <w:lang w:val="ru-RU"/>
              </w:rPr>
              <w:t>державних</w:t>
            </w:r>
            <w:proofErr w:type="spellEnd"/>
            <w:r w:rsidRPr="007F55A3">
              <w:rPr>
                <w:b/>
                <w:bCs/>
                <w:color w:val="000000" w:themeColor="text1"/>
                <w:lang w:val="ru-RU"/>
              </w:rPr>
              <w:t xml:space="preserve"> лотерей.</w:t>
            </w:r>
          </w:p>
          <w:p w14:paraId="22ED1BE2" w14:textId="77777777" w:rsidR="00BE65F2" w:rsidRPr="007F55A3" w:rsidRDefault="00BE65F2" w:rsidP="00BE65F2">
            <w:pPr>
              <w:jc w:val="both"/>
              <w:rPr>
                <w:color w:val="000000" w:themeColor="text1"/>
                <w:lang w:val="ru-RU"/>
              </w:rPr>
            </w:pPr>
          </w:p>
          <w:p w14:paraId="13B833A2" w14:textId="77777777" w:rsidR="00BE65F2" w:rsidRPr="00004972" w:rsidRDefault="00BE65F2" w:rsidP="00BE65F2">
            <w:pPr>
              <w:jc w:val="center"/>
              <w:rPr>
                <w:color w:val="000000" w:themeColor="text1"/>
                <w:lang w:val="ru-RU"/>
              </w:rPr>
            </w:pPr>
            <w:proofErr w:type="spellStart"/>
            <w:r w:rsidRPr="00004972">
              <w:rPr>
                <w:color w:val="000000" w:themeColor="text1"/>
                <w:lang w:val="ru-RU"/>
              </w:rPr>
              <w:t>Обґрунтування</w:t>
            </w:r>
            <w:proofErr w:type="spellEnd"/>
          </w:p>
          <w:p w14:paraId="26961B6D" w14:textId="77777777" w:rsidR="00BE65F2" w:rsidRPr="00BD3C9C" w:rsidRDefault="00BE65F2" w:rsidP="00BE65F2">
            <w:pPr>
              <w:jc w:val="both"/>
              <w:rPr>
                <w:color w:val="000000" w:themeColor="text1"/>
                <w:lang w:val="uk-UA"/>
              </w:rPr>
            </w:pPr>
            <w:r w:rsidRPr="00BD3C9C">
              <w:rPr>
                <w:color w:val="000000" w:themeColor="text1"/>
                <w:lang w:val="uk-UA"/>
              </w:rPr>
              <w:t>Пропонуємо залишити частину третю статті 5 Закону України «Про державні лотереї в Україні» в діючій на сьогодні редакції, при цьому:</w:t>
            </w:r>
          </w:p>
          <w:p w14:paraId="67A6DAD8" w14:textId="77777777" w:rsidR="00BE65F2" w:rsidRPr="00BD3C9C" w:rsidRDefault="00BE65F2" w:rsidP="00BE65F2">
            <w:pPr>
              <w:jc w:val="both"/>
              <w:rPr>
                <w:color w:val="000000" w:themeColor="text1"/>
                <w:lang w:val="uk-UA"/>
              </w:rPr>
            </w:pPr>
            <w:r w:rsidRPr="00BD3C9C">
              <w:rPr>
                <w:color w:val="000000" w:themeColor="text1"/>
                <w:lang w:val="uk-UA"/>
              </w:rPr>
              <w:t>змінивши тільки найменування реєстру, та</w:t>
            </w:r>
          </w:p>
          <w:p w14:paraId="07267DCB" w14:textId="0A8C57D2" w:rsidR="00BE65F2" w:rsidRPr="00BD3C9C" w:rsidRDefault="00BE65F2" w:rsidP="00BE65F2">
            <w:pPr>
              <w:jc w:val="both"/>
              <w:rPr>
                <w:color w:val="000000" w:themeColor="text1"/>
                <w:lang w:val="uk-UA"/>
              </w:rPr>
            </w:pPr>
            <w:r w:rsidRPr="00BD3C9C">
              <w:rPr>
                <w:color w:val="000000" w:themeColor="text1"/>
                <w:lang w:val="uk-UA"/>
              </w:rPr>
              <w:t xml:space="preserve">виключивши абзац третій в чинній </w:t>
            </w:r>
            <w:r w:rsidRPr="00BD3C9C">
              <w:rPr>
                <w:color w:val="000000" w:themeColor="text1"/>
                <w:lang w:val="uk-UA"/>
              </w:rPr>
              <w:lastRenderedPageBreak/>
              <w:t>редакції, оскільки питання функціонування єдиного реєстру, у тому числі визначення відомостей, що відображатимуться в цьому реєстрі, регламентуватимуться окремою статтею 5</w:t>
            </w:r>
            <w:r w:rsidRPr="00BD3C9C">
              <w:rPr>
                <w:color w:val="000000" w:themeColor="text1"/>
                <w:vertAlign w:val="superscript"/>
                <w:lang w:val="uk-UA"/>
              </w:rPr>
              <w:t>1</w:t>
            </w:r>
            <w:r w:rsidRPr="00BD3C9C">
              <w:rPr>
                <w:color w:val="000000" w:themeColor="text1"/>
                <w:lang w:val="uk-UA"/>
              </w:rPr>
              <w:t xml:space="preserve"> Закону України «Про державні лотереї в Україні».</w:t>
            </w:r>
          </w:p>
          <w:p w14:paraId="6AB488BE" w14:textId="77777777" w:rsidR="00BE65F2" w:rsidRPr="00BD3C9C" w:rsidRDefault="00BE65F2" w:rsidP="00BE65F2">
            <w:pPr>
              <w:jc w:val="both"/>
              <w:rPr>
                <w:color w:val="000000" w:themeColor="text1"/>
                <w:lang w:val="uk-UA"/>
              </w:rPr>
            </w:pPr>
            <w:r w:rsidRPr="00BD3C9C">
              <w:rPr>
                <w:color w:val="000000" w:themeColor="text1"/>
                <w:lang w:val="uk-UA"/>
              </w:rPr>
              <w:t>Водночас, вважаємо, що пропозиція КРАІЛ щодо запровадження у лотерейній сфері нової адміністративної послуги (реєстрація в єдиному реєстрі державної лотереї, умов проведення державної лотереї та змін до них) створює суттєву загрозу для подальшого функціонування лотерейного ринку в Україні.</w:t>
            </w:r>
          </w:p>
          <w:p w14:paraId="018A1817" w14:textId="77777777" w:rsidR="00BE65F2" w:rsidRPr="00BD3C9C" w:rsidRDefault="00BE65F2" w:rsidP="00BE65F2">
            <w:pPr>
              <w:jc w:val="both"/>
              <w:rPr>
                <w:color w:val="000000" w:themeColor="text1"/>
                <w:lang w:val="uk-UA"/>
              </w:rPr>
            </w:pPr>
            <w:r w:rsidRPr="00BD3C9C">
              <w:rPr>
                <w:color w:val="000000" w:themeColor="text1"/>
                <w:lang w:val="uk-UA"/>
              </w:rPr>
              <w:t>Це пов'язано з тим, що у разі прийняття законопроекту (в редакції КРАІЛ), всі без виключення діючі в Україні державні лотереї з дня набрання</w:t>
            </w:r>
            <w:r>
              <w:rPr>
                <w:color w:val="000000" w:themeColor="text1"/>
                <w:lang w:val="uk-UA"/>
              </w:rPr>
              <w:t xml:space="preserve"> </w:t>
            </w:r>
            <w:r w:rsidRPr="00BD3C9C">
              <w:rPr>
                <w:color w:val="000000" w:themeColor="text1"/>
                <w:lang w:val="uk-UA"/>
              </w:rPr>
              <w:t>чинності законопроектом як законом автоматично будуть позбавлені статусу державної лотереї та, як наслідок, перейдуть до категорії лотерей, проведення яких на території України є забороненим.</w:t>
            </w:r>
          </w:p>
          <w:p w14:paraId="29CAD8E3" w14:textId="77777777" w:rsidR="00BE65F2" w:rsidRPr="00BD3C9C" w:rsidRDefault="00BE65F2" w:rsidP="00BE65F2">
            <w:pPr>
              <w:jc w:val="both"/>
              <w:rPr>
                <w:color w:val="000000" w:themeColor="text1"/>
                <w:lang w:val="uk-UA"/>
              </w:rPr>
            </w:pPr>
            <w:r w:rsidRPr="00BD3C9C">
              <w:rPr>
                <w:color w:val="000000" w:themeColor="text1"/>
                <w:lang w:val="uk-UA"/>
              </w:rPr>
              <w:t xml:space="preserve">Відтак, всі діючі оператори державних лотерей повинні будуть в один день припинити проведення всіх державних лотерей, що є тотожним зупинці лотерейного ринку. Відповідно, це призведе до втрат Державного бюджету України та місцевих бюджетів від лотерейної діяльності (ненадходження коштів в якості податків та зборів від </w:t>
            </w:r>
            <w:r w:rsidRPr="00BD3C9C">
              <w:rPr>
                <w:color w:val="000000" w:themeColor="text1"/>
                <w:lang w:val="uk-UA"/>
              </w:rPr>
              <w:lastRenderedPageBreak/>
              <w:t>лотерейної діяльності), втрату роботи та заробітку великої кількістю громадян, залучених до проведення державних лотерей (працівники операторів, розповсюджувачів, розповсюджувачі- фізичні особи). В даному випадку, мова йде про тисячі громадян, які можуть втратити заробіток. На нашу думку, це не допустимо, тим більше під час війни, коли державі потрібні фінансові ресурси для фінансування армії, соціальних сфер, тощо.</w:t>
            </w:r>
          </w:p>
          <w:p w14:paraId="65EF4E96" w14:textId="77777777" w:rsidR="00BE65F2" w:rsidRPr="00BD3C9C" w:rsidRDefault="00BE65F2" w:rsidP="00BE65F2">
            <w:pPr>
              <w:jc w:val="both"/>
              <w:rPr>
                <w:color w:val="000000" w:themeColor="text1"/>
                <w:lang w:val="uk-UA"/>
              </w:rPr>
            </w:pPr>
            <w:r w:rsidRPr="00BD3C9C">
              <w:rPr>
                <w:color w:val="000000" w:themeColor="text1"/>
                <w:lang w:val="uk-UA"/>
              </w:rPr>
              <w:t>Разом із тим, законопроект (у редакції КРАІЛ):</w:t>
            </w:r>
          </w:p>
          <w:p w14:paraId="677603D7" w14:textId="657B25C9" w:rsidR="00BE65F2" w:rsidRPr="00BD3C9C" w:rsidRDefault="00BE65F2" w:rsidP="00BE65F2">
            <w:pPr>
              <w:jc w:val="both"/>
              <w:rPr>
                <w:color w:val="000000" w:themeColor="text1"/>
                <w:lang w:val="uk-UA"/>
              </w:rPr>
            </w:pPr>
            <w:r w:rsidRPr="00BD3C9C">
              <w:rPr>
                <w:color w:val="000000" w:themeColor="text1"/>
                <w:lang w:val="uk-UA"/>
              </w:rPr>
              <w:t>- запроваджує по суті додаткову дозвільну процедуру, коли для проведення державних лотерей в Україні буде не достатньо мати ліцензію на випуск та проведення лотерей. Так, як випливає із законопроекту, процедура включення лотереї до відповідного державного</w:t>
            </w:r>
            <w:r>
              <w:rPr>
                <w:color w:val="000000" w:themeColor="text1"/>
                <w:lang w:val="uk-UA"/>
              </w:rPr>
              <w:t xml:space="preserve"> </w:t>
            </w:r>
            <w:r w:rsidRPr="00BD3C9C">
              <w:rPr>
                <w:color w:val="000000" w:themeColor="text1"/>
                <w:lang w:val="uk-UA"/>
              </w:rPr>
              <w:t>реєстру набуває характеру дозвільної процедури, оскільки тільки після включення лотереї до реєстру оператор державних лотерей зможе проводити відповідну державну лотерею, незважаючи на те, що він і так має право проводити державні лотереї.</w:t>
            </w:r>
            <w:r>
              <w:rPr>
                <w:color w:val="000000" w:themeColor="text1"/>
                <w:lang w:val="uk-UA"/>
              </w:rPr>
              <w:t xml:space="preserve"> </w:t>
            </w:r>
            <w:r w:rsidRPr="00BD3C9C">
              <w:rPr>
                <w:color w:val="000000" w:themeColor="text1"/>
                <w:lang w:val="uk-UA"/>
              </w:rPr>
              <w:t>Тобто, для проведення державної лотереї необхідно отримати два дозволи: ліцензію на випуск та проведення лотерей та рішення КРА1Л про внесення відомостей до Єдиного реєстру у лотерейній сфері.</w:t>
            </w:r>
          </w:p>
          <w:p w14:paraId="357E2EA4" w14:textId="77777777" w:rsidR="00BE65F2" w:rsidRPr="00BD3C9C" w:rsidRDefault="00BE65F2" w:rsidP="00BE65F2">
            <w:pPr>
              <w:jc w:val="both"/>
              <w:rPr>
                <w:color w:val="000000" w:themeColor="text1"/>
                <w:lang w:val="uk-UA"/>
              </w:rPr>
            </w:pPr>
            <w:r w:rsidRPr="00BD3C9C">
              <w:rPr>
                <w:color w:val="000000" w:themeColor="text1"/>
                <w:lang w:val="uk-UA"/>
              </w:rPr>
              <w:lastRenderedPageBreak/>
              <w:t>- запроваджує додаткову тривалу в часі бюрократичну процедуру для запуску на ринок нової державної лотереї чи вдосконалення вже діючої;</w:t>
            </w:r>
          </w:p>
          <w:p w14:paraId="44D013C2" w14:textId="77777777" w:rsidR="00BE65F2" w:rsidRPr="00BD3C9C" w:rsidRDefault="00BE65F2" w:rsidP="00BE65F2">
            <w:pPr>
              <w:jc w:val="both"/>
              <w:rPr>
                <w:color w:val="000000" w:themeColor="text1"/>
                <w:lang w:val="uk-UA"/>
              </w:rPr>
            </w:pPr>
            <w:r w:rsidRPr="00BD3C9C">
              <w:rPr>
                <w:color w:val="000000" w:themeColor="text1"/>
                <w:lang w:val="uk-UA"/>
              </w:rPr>
              <w:t>закладає передумови для виникнення суттєвих корупційних чинників, які стосуються допуску/не допуску на лотерейний ринок нових лотерейних продуктів (державних лотерей);</w:t>
            </w:r>
          </w:p>
          <w:p w14:paraId="7D92CC92" w14:textId="77777777" w:rsidR="00BE65F2" w:rsidRPr="00BD3C9C" w:rsidRDefault="00BE65F2" w:rsidP="00BE65F2">
            <w:pPr>
              <w:jc w:val="both"/>
              <w:rPr>
                <w:color w:val="000000" w:themeColor="text1"/>
                <w:lang w:val="uk-UA"/>
              </w:rPr>
            </w:pPr>
            <w:r w:rsidRPr="00BD3C9C">
              <w:rPr>
                <w:color w:val="000000" w:themeColor="text1"/>
                <w:lang w:val="uk-UA"/>
              </w:rPr>
              <w:t>закладає механізм ручного управління лотерейним ринком, що може призвести до нерентабельності лотерейної діяльності як такої;</w:t>
            </w:r>
          </w:p>
          <w:p w14:paraId="7B804D99" w14:textId="30CFA17E" w:rsidR="00BE65F2" w:rsidRPr="00004972" w:rsidRDefault="00BE65F2" w:rsidP="00BE65F2">
            <w:pPr>
              <w:jc w:val="both"/>
              <w:rPr>
                <w:color w:val="000000" w:themeColor="text1"/>
                <w:lang w:val="uk-UA"/>
              </w:rPr>
            </w:pPr>
            <w:r>
              <w:rPr>
                <w:color w:val="000000" w:themeColor="text1"/>
                <w:lang w:val="uk-UA"/>
              </w:rPr>
              <w:t xml:space="preserve">- </w:t>
            </w:r>
            <w:r w:rsidRPr="00BD3C9C">
              <w:rPr>
                <w:color w:val="000000" w:themeColor="text1"/>
                <w:lang w:val="uk-UA"/>
              </w:rPr>
              <w:t>закладає передумови для ручного управління конкуренцією на ринку лотерей, а також конкуренцією між операторами державних лотерей</w:t>
            </w:r>
            <w:r>
              <w:rPr>
                <w:color w:val="000000" w:themeColor="text1"/>
                <w:lang w:val="uk-UA"/>
              </w:rPr>
              <w:t>.</w:t>
            </w:r>
          </w:p>
        </w:tc>
        <w:tc>
          <w:tcPr>
            <w:tcW w:w="5670" w:type="dxa"/>
          </w:tcPr>
          <w:p w14:paraId="2D0615E6" w14:textId="77777777" w:rsidR="00BE65F2" w:rsidRPr="004F5055" w:rsidRDefault="00BE65F2" w:rsidP="00BE65F2">
            <w:pPr>
              <w:jc w:val="center"/>
              <w:rPr>
                <w:b/>
                <w:iCs/>
                <w:color w:val="000000" w:themeColor="text1"/>
                <w:lang w:val="uk-UA"/>
              </w:rPr>
            </w:pPr>
            <w:r w:rsidRPr="004F5055">
              <w:rPr>
                <w:b/>
                <w:iCs/>
                <w:color w:val="000000" w:themeColor="text1"/>
                <w:lang w:val="uk-UA"/>
              </w:rPr>
              <w:lastRenderedPageBreak/>
              <w:t>Не враховано</w:t>
            </w:r>
          </w:p>
          <w:p w14:paraId="5D82F3AA" w14:textId="77777777" w:rsidR="00BE65F2" w:rsidRPr="00004972" w:rsidRDefault="00BE65F2" w:rsidP="00BE65F2">
            <w:pPr>
              <w:jc w:val="both"/>
              <w:rPr>
                <w:color w:val="000000" w:themeColor="text1"/>
                <w:lang w:val="uk-UA"/>
              </w:rPr>
            </w:pPr>
            <w:r w:rsidRPr="00004972">
              <w:rPr>
                <w:color w:val="000000" w:themeColor="text1"/>
                <w:lang w:val="uk-UA"/>
              </w:rPr>
              <w:t xml:space="preserve">Відповідно до абзацу другого частини першої </w:t>
            </w:r>
            <w:r>
              <w:rPr>
                <w:color w:val="000000" w:themeColor="text1"/>
                <w:lang w:val="uk-UA"/>
              </w:rPr>
              <w:t xml:space="preserve">             </w:t>
            </w:r>
            <w:r w:rsidRPr="00004972">
              <w:rPr>
                <w:color w:val="000000" w:themeColor="text1"/>
                <w:lang w:val="uk-UA"/>
              </w:rPr>
              <w:t xml:space="preserve">статті 8 Закону України «Про </w:t>
            </w:r>
            <w:r w:rsidRPr="00004972">
              <w:rPr>
                <w:bCs/>
                <w:color w:val="000000" w:themeColor="text1"/>
                <w:lang w:val="uk-UA"/>
              </w:rPr>
              <w:t>публічні електронні реєстри»</w:t>
            </w:r>
            <w:r>
              <w:rPr>
                <w:bCs/>
                <w:color w:val="000000" w:themeColor="text1"/>
                <w:lang w:val="uk-UA"/>
              </w:rPr>
              <w:t xml:space="preserve"> (далі – Закон)</w:t>
            </w:r>
            <w:r w:rsidRPr="00004972">
              <w:rPr>
                <w:bCs/>
                <w:color w:val="000000" w:themeColor="text1"/>
                <w:lang w:val="uk-UA"/>
              </w:rPr>
              <w:t>,</w:t>
            </w:r>
            <w:r w:rsidRPr="00004972">
              <w:rPr>
                <w:color w:val="000000" w:themeColor="text1"/>
                <w:lang w:val="uk-UA"/>
              </w:rPr>
              <w:t xml:space="preserve"> </w:t>
            </w:r>
            <w:r w:rsidRPr="00BE65F2">
              <w:rPr>
                <w:b/>
                <w:color w:val="000000" w:themeColor="text1"/>
                <w:lang w:val="uk-UA"/>
              </w:rPr>
              <w:t>будь-які юридично значущі дії щодо об’єктів реєстрів можуть вчинятися виключно після їх державної реєстрації відповідно до цього Закону</w:t>
            </w:r>
            <w:r w:rsidRPr="00BE65F2">
              <w:rPr>
                <w:bCs/>
                <w:color w:val="000000" w:themeColor="text1"/>
                <w:lang w:val="uk-UA"/>
              </w:rPr>
              <w:t>,</w:t>
            </w:r>
            <w:r w:rsidRPr="00004972">
              <w:rPr>
                <w:color w:val="000000" w:themeColor="text1"/>
                <w:lang w:val="uk-UA"/>
              </w:rPr>
              <w:t xml:space="preserve"> крім випадків, визначених законом, а також якщо інформація про такі об’єкти створена та внесена до реєстрів та/або підтверджена документами відповідно до законодавства, що діяло на момент такого внесення та/або видачі таких документів, згідно з частиною другою цієї статті.</w:t>
            </w:r>
          </w:p>
          <w:p w14:paraId="03CABC2B" w14:textId="77777777" w:rsidR="00BE65F2" w:rsidRDefault="00BE65F2" w:rsidP="00BE65F2">
            <w:pPr>
              <w:jc w:val="both"/>
              <w:rPr>
                <w:color w:val="000000" w:themeColor="text1"/>
                <w:lang w:val="uk-UA"/>
              </w:rPr>
            </w:pPr>
            <w:r>
              <w:rPr>
                <w:color w:val="000000" w:themeColor="text1"/>
                <w:lang w:val="uk-UA"/>
              </w:rPr>
              <w:t xml:space="preserve">Заявочний принцип, за яким на сьогоднішній день державні лотереї вносяться до </w:t>
            </w:r>
            <w:r w:rsidRPr="004F5055">
              <w:rPr>
                <w:color w:val="000000" w:themeColor="text1"/>
                <w:lang w:val="uk-UA"/>
              </w:rPr>
              <w:t>Єдиного реєстру державних лотерей, запроваджених в Україні</w:t>
            </w:r>
            <w:r>
              <w:rPr>
                <w:color w:val="000000" w:themeColor="text1"/>
                <w:lang w:val="uk-UA"/>
              </w:rPr>
              <w:t xml:space="preserve">, не узгоджується з вимогами статті 8 Закону. </w:t>
            </w:r>
          </w:p>
          <w:p w14:paraId="13A17752" w14:textId="77777777" w:rsidR="00BE65F2" w:rsidRPr="00004972" w:rsidRDefault="00BE65F2" w:rsidP="00BE65F2">
            <w:pPr>
              <w:jc w:val="both"/>
              <w:rPr>
                <w:bCs/>
                <w:color w:val="000000" w:themeColor="text1"/>
                <w:lang w:val="uk-UA"/>
              </w:rPr>
            </w:pPr>
            <w:r>
              <w:rPr>
                <w:color w:val="000000" w:themeColor="text1"/>
                <w:lang w:val="uk-UA"/>
              </w:rPr>
              <w:t xml:space="preserve">У зв’язку із зазначеним, </w:t>
            </w:r>
            <w:proofErr w:type="spellStart"/>
            <w:r>
              <w:rPr>
                <w:color w:val="000000" w:themeColor="text1"/>
                <w:lang w:val="uk-UA"/>
              </w:rPr>
              <w:t>проєктом</w:t>
            </w:r>
            <w:proofErr w:type="spellEnd"/>
            <w:r>
              <w:rPr>
                <w:color w:val="000000" w:themeColor="text1"/>
                <w:lang w:val="uk-UA"/>
              </w:rPr>
              <w:t xml:space="preserve"> Закону передбачено</w:t>
            </w:r>
            <w:r w:rsidRPr="00004972">
              <w:rPr>
                <w:color w:val="000000" w:themeColor="text1"/>
                <w:lang w:val="uk-UA"/>
              </w:rPr>
              <w:t>,</w:t>
            </w:r>
            <w:r>
              <w:rPr>
                <w:color w:val="000000" w:themeColor="text1"/>
                <w:lang w:val="uk-UA"/>
              </w:rPr>
              <w:t xml:space="preserve"> що</w:t>
            </w:r>
            <w:r w:rsidRPr="00004972">
              <w:rPr>
                <w:color w:val="000000" w:themeColor="text1"/>
                <w:lang w:val="uk-UA"/>
              </w:rPr>
              <w:t xml:space="preserve"> </w:t>
            </w:r>
            <w:r w:rsidRPr="00004972">
              <w:rPr>
                <w:bCs/>
                <w:color w:val="000000" w:themeColor="text1"/>
                <w:lang w:val="uk-UA"/>
              </w:rPr>
              <w:t>відомості щодо державних лотерей оператора державних лотерей є об’єктом реєстру, інформація про які потребує внесення до відповідного реєстру.</w:t>
            </w:r>
            <w:r>
              <w:rPr>
                <w:bCs/>
                <w:color w:val="000000" w:themeColor="text1"/>
                <w:lang w:val="uk-UA"/>
              </w:rPr>
              <w:t xml:space="preserve"> </w:t>
            </w:r>
            <w:r w:rsidRPr="00004972">
              <w:rPr>
                <w:bCs/>
                <w:color w:val="000000" w:themeColor="text1"/>
                <w:lang w:val="uk-UA"/>
              </w:rPr>
              <w:t xml:space="preserve"> </w:t>
            </w:r>
          </w:p>
          <w:p w14:paraId="346B3305" w14:textId="77777777" w:rsidR="00BE65F2" w:rsidRPr="00004972" w:rsidRDefault="00BE65F2" w:rsidP="00BE65F2">
            <w:pPr>
              <w:jc w:val="both"/>
              <w:rPr>
                <w:bCs/>
                <w:color w:val="000000" w:themeColor="text1"/>
                <w:lang w:val="uk-UA"/>
              </w:rPr>
            </w:pPr>
            <w:r w:rsidRPr="00004972">
              <w:rPr>
                <w:bCs/>
                <w:color w:val="000000" w:themeColor="text1"/>
                <w:lang w:val="uk-UA"/>
              </w:rPr>
              <w:t>Так, з</w:t>
            </w:r>
            <w:r w:rsidRPr="00004972">
              <w:rPr>
                <w:color w:val="000000" w:themeColor="text1"/>
                <w:lang w:val="uk-UA"/>
              </w:rPr>
              <w:t>гідно частини п’ятої статті 5</w:t>
            </w:r>
            <w:r w:rsidRPr="00004972">
              <w:rPr>
                <w:color w:val="000000" w:themeColor="text1"/>
                <w:vertAlign w:val="superscript"/>
                <w:lang w:val="uk-UA"/>
              </w:rPr>
              <w:t>1</w:t>
            </w:r>
            <w:r w:rsidRPr="00004972">
              <w:rPr>
                <w:color w:val="000000" w:themeColor="text1"/>
                <w:lang w:val="uk-UA"/>
              </w:rPr>
              <w:t xml:space="preserve"> </w:t>
            </w:r>
            <w:proofErr w:type="spellStart"/>
            <w:r w:rsidRPr="00004972">
              <w:rPr>
                <w:color w:val="000000" w:themeColor="text1"/>
                <w:lang w:val="uk-UA"/>
              </w:rPr>
              <w:t>проєкту</w:t>
            </w:r>
            <w:proofErr w:type="spellEnd"/>
            <w:r w:rsidRPr="00004972">
              <w:rPr>
                <w:color w:val="000000" w:themeColor="text1"/>
                <w:lang w:val="uk-UA"/>
              </w:rPr>
              <w:t>,</w:t>
            </w:r>
            <w:r w:rsidRPr="00004972">
              <w:rPr>
                <w:bCs/>
                <w:color w:val="000000" w:themeColor="text1"/>
                <w:lang w:val="uk-UA"/>
              </w:rPr>
              <w:t xml:space="preserve"> серед інформації, яка міститься у Єдиному реєстрі у лотерейній сфері є інформація про відомості щодо державних лотерей оператора державних лотерей (назва державної лотереї та період проведення </w:t>
            </w:r>
            <w:r w:rsidRPr="00004972">
              <w:rPr>
                <w:bCs/>
                <w:color w:val="000000" w:themeColor="text1"/>
                <w:lang w:val="uk-UA"/>
              </w:rPr>
              <w:lastRenderedPageBreak/>
              <w:t>державної лотереї), умови проведення державної лотереї та зміни до умов проведення державної лотереї.</w:t>
            </w:r>
          </w:p>
          <w:p w14:paraId="0F91236E" w14:textId="77777777" w:rsidR="00BE65F2" w:rsidRPr="00004972" w:rsidRDefault="00BE65F2" w:rsidP="00BE65F2">
            <w:pPr>
              <w:jc w:val="both"/>
              <w:rPr>
                <w:color w:val="000000" w:themeColor="text1"/>
                <w:lang w:val="uk-UA"/>
              </w:rPr>
            </w:pPr>
            <w:r w:rsidRPr="00004972">
              <w:rPr>
                <w:bCs/>
                <w:color w:val="000000" w:themeColor="text1"/>
                <w:lang w:val="uk-UA"/>
              </w:rPr>
              <w:t xml:space="preserve">Таким чином, </w:t>
            </w:r>
            <w:r w:rsidRPr="00004972">
              <w:rPr>
                <w:color w:val="000000" w:themeColor="text1"/>
                <w:lang w:val="uk-UA"/>
              </w:rPr>
              <w:t xml:space="preserve">вчинення юридично значущої дії по відношенню до лотереї, а саме надання їй статусу державної, можливе виключно після внесення відомостей про неї до відповідного реєстру. </w:t>
            </w:r>
          </w:p>
          <w:p w14:paraId="4E08F9EB" w14:textId="77777777" w:rsidR="00BE65F2" w:rsidRPr="00004972" w:rsidRDefault="00BE65F2" w:rsidP="00BE65F2">
            <w:pPr>
              <w:jc w:val="both"/>
              <w:rPr>
                <w:b/>
                <w:color w:val="000000" w:themeColor="text1"/>
                <w:lang w:val="uk-UA"/>
              </w:rPr>
            </w:pPr>
            <w:r w:rsidRPr="00004972">
              <w:rPr>
                <w:b/>
                <w:color w:val="000000" w:themeColor="text1"/>
                <w:lang w:val="uk-UA"/>
              </w:rPr>
              <w:t xml:space="preserve">З урахуванням зазначеного, а також з метою приведення Закону </w:t>
            </w:r>
            <w:r w:rsidRPr="00004972">
              <w:rPr>
                <w:b/>
                <w:bCs/>
                <w:color w:val="000000" w:themeColor="text1"/>
                <w:lang w:val="uk-UA"/>
              </w:rPr>
              <w:t xml:space="preserve">України «Про державні лотереї в Україні» до вимог </w:t>
            </w:r>
            <w:r w:rsidRPr="00004972">
              <w:rPr>
                <w:b/>
                <w:color w:val="000000" w:themeColor="text1"/>
                <w:lang w:val="uk-UA"/>
              </w:rPr>
              <w:t xml:space="preserve">Закону України «Про </w:t>
            </w:r>
            <w:r w:rsidRPr="00004972">
              <w:rPr>
                <w:b/>
                <w:bCs/>
                <w:color w:val="000000" w:themeColor="text1"/>
                <w:lang w:val="uk-UA"/>
              </w:rPr>
              <w:t xml:space="preserve">публічні електронні реєстри», </w:t>
            </w:r>
            <w:proofErr w:type="spellStart"/>
            <w:r w:rsidRPr="00004972">
              <w:rPr>
                <w:b/>
                <w:color w:val="000000" w:themeColor="text1"/>
                <w:lang w:val="uk-UA"/>
              </w:rPr>
              <w:t>проєктом</w:t>
            </w:r>
            <w:proofErr w:type="spellEnd"/>
            <w:r w:rsidRPr="00004972">
              <w:rPr>
                <w:b/>
                <w:color w:val="000000" w:themeColor="text1"/>
                <w:lang w:val="uk-UA"/>
              </w:rPr>
              <w:t xml:space="preserve"> передбачається вимога щодо набуття лотереєю статусу державної саме з моменту внесення відомостей про таку лотерею до Єдиного реєстру у лотерейній сфері</w:t>
            </w:r>
            <w:r w:rsidRPr="00004972">
              <w:rPr>
                <w:b/>
                <w:bCs/>
                <w:color w:val="000000" w:themeColor="text1"/>
                <w:lang w:val="uk-UA"/>
              </w:rPr>
              <w:t xml:space="preserve">, а не з моменту </w:t>
            </w:r>
            <w:proofErr w:type="spellStart"/>
            <w:r w:rsidRPr="00004972">
              <w:rPr>
                <w:b/>
                <w:color w:val="000000" w:themeColor="text1"/>
                <w:lang w:val="ru-RU"/>
              </w:rPr>
              <w:t>затвердження</w:t>
            </w:r>
            <w:proofErr w:type="spellEnd"/>
            <w:r w:rsidRPr="00004972">
              <w:rPr>
                <w:b/>
                <w:color w:val="000000" w:themeColor="text1"/>
                <w:lang w:val="ru-RU"/>
              </w:rPr>
              <w:t xml:space="preserve"> оператором </w:t>
            </w:r>
            <w:proofErr w:type="spellStart"/>
            <w:r w:rsidRPr="00004972">
              <w:rPr>
                <w:b/>
                <w:color w:val="000000" w:themeColor="text1"/>
                <w:lang w:val="ru-RU"/>
              </w:rPr>
              <w:t>державних</w:t>
            </w:r>
            <w:proofErr w:type="spellEnd"/>
            <w:r w:rsidRPr="00004972">
              <w:rPr>
                <w:b/>
                <w:color w:val="000000" w:themeColor="text1"/>
                <w:lang w:val="ru-RU"/>
              </w:rPr>
              <w:t xml:space="preserve"> лотерей умов </w:t>
            </w:r>
            <w:proofErr w:type="spellStart"/>
            <w:r w:rsidRPr="00004972">
              <w:rPr>
                <w:b/>
                <w:color w:val="000000" w:themeColor="text1"/>
                <w:lang w:val="ru-RU"/>
              </w:rPr>
              <w:t>проведення</w:t>
            </w:r>
            <w:proofErr w:type="spellEnd"/>
            <w:r w:rsidRPr="00004972">
              <w:rPr>
                <w:b/>
                <w:color w:val="000000" w:themeColor="text1"/>
                <w:lang w:val="ru-RU"/>
              </w:rPr>
              <w:t xml:space="preserve"> </w:t>
            </w:r>
            <w:proofErr w:type="spellStart"/>
            <w:r w:rsidRPr="00004972">
              <w:rPr>
                <w:b/>
                <w:color w:val="000000" w:themeColor="text1"/>
                <w:lang w:val="ru-RU"/>
              </w:rPr>
              <w:t>відповідної</w:t>
            </w:r>
            <w:proofErr w:type="spellEnd"/>
            <w:r w:rsidRPr="00004972">
              <w:rPr>
                <w:b/>
                <w:color w:val="000000" w:themeColor="text1"/>
                <w:lang w:val="ru-RU"/>
              </w:rPr>
              <w:t xml:space="preserve"> </w:t>
            </w:r>
            <w:proofErr w:type="spellStart"/>
            <w:r w:rsidRPr="00004972">
              <w:rPr>
                <w:b/>
                <w:color w:val="000000" w:themeColor="text1"/>
                <w:lang w:val="ru-RU"/>
              </w:rPr>
              <w:t>державної</w:t>
            </w:r>
            <w:proofErr w:type="spellEnd"/>
            <w:r w:rsidRPr="00004972">
              <w:rPr>
                <w:b/>
                <w:color w:val="000000" w:themeColor="text1"/>
                <w:lang w:val="ru-RU"/>
              </w:rPr>
              <w:t xml:space="preserve"> </w:t>
            </w:r>
            <w:proofErr w:type="spellStart"/>
            <w:r w:rsidRPr="00004972">
              <w:rPr>
                <w:b/>
                <w:color w:val="000000" w:themeColor="text1"/>
                <w:lang w:val="ru-RU"/>
              </w:rPr>
              <w:t>лотереї</w:t>
            </w:r>
            <w:proofErr w:type="spellEnd"/>
            <w:r w:rsidRPr="00004972">
              <w:rPr>
                <w:b/>
                <w:color w:val="000000" w:themeColor="text1"/>
                <w:lang w:val="uk-UA"/>
              </w:rPr>
              <w:t>.</w:t>
            </w:r>
          </w:p>
          <w:p w14:paraId="496886BC" w14:textId="77777777" w:rsidR="00BE65F2" w:rsidRPr="00004972" w:rsidRDefault="00BE65F2" w:rsidP="00BE65F2">
            <w:pPr>
              <w:jc w:val="both"/>
              <w:rPr>
                <w:b/>
                <w:bCs/>
                <w:color w:val="000000" w:themeColor="text1"/>
                <w:lang w:val="uk-UA"/>
              </w:rPr>
            </w:pPr>
            <w:r w:rsidRPr="00004972">
              <w:rPr>
                <w:b/>
                <w:bCs/>
                <w:color w:val="000000" w:themeColor="text1"/>
                <w:lang w:val="uk-UA"/>
              </w:rPr>
              <w:t xml:space="preserve">Таким чином, запропонована розробником редакція </w:t>
            </w:r>
            <w:proofErr w:type="spellStart"/>
            <w:r w:rsidRPr="00004972">
              <w:rPr>
                <w:b/>
                <w:bCs/>
                <w:color w:val="000000" w:themeColor="text1"/>
                <w:lang w:val="uk-UA"/>
              </w:rPr>
              <w:t>проєкту</w:t>
            </w:r>
            <w:proofErr w:type="spellEnd"/>
            <w:r w:rsidRPr="00004972">
              <w:rPr>
                <w:b/>
                <w:bCs/>
                <w:color w:val="000000" w:themeColor="text1"/>
                <w:lang w:val="uk-UA"/>
              </w:rPr>
              <w:t xml:space="preserve"> відповідає вимогам</w:t>
            </w:r>
            <w:r w:rsidRPr="00004972">
              <w:rPr>
                <w:b/>
                <w:color w:val="000000" w:themeColor="text1"/>
                <w:lang w:val="uk-UA"/>
              </w:rPr>
              <w:t xml:space="preserve"> абзацу другого частини першої статті 8 Закону України «Про </w:t>
            </w:r>
            <w:r w:rsidRPr="00004972">
              <w:rPr>
                <w:b/>
                <w:bCs/>
                <w:color w:val="000000" w:themeColor="text1"/>
                <w:lang w:val="uk-UA"/>
              </w:rPr>
              <w:t>публічні електронні реєстри».</w:t>
            </w:r>
          </w:p>
          <w:p w14:paraId="4A05B662" w14:textId="77777777" w:rsidR="00BE65F2" w:rsidRDefault="00BE65F2" w:rsidP="00BE65F2">
            <w:pPr>
              <w:jc w:val="both"/>
              <w:rPr>
                <w:color w:val="000000" w:themeColor="text1"/>
                <w:shd w:val="clear" w:color="auto" w:fill="FFFFFF"/>
                <w:lang w:val="uk-UA"/>
              </w:rPr>
            </w:pPr>
            <w:r w:rsidRPr="00004972">
              <w:rPr>
                <w:bCs/>
                <w:color w:val="000000" w:themeColor="text1"/>
                <w:lang w:val="uk-UA"/>
              </w:rPr>
              <w:t xml:space="preserve">Крім того, </w:t>
            </w:r>
            <w:r w:rsidRPr="00004972">
              <w:rPr>
                <w:color w:val="000000" w:themeColor="text1"/>
                <w:lang w:val="uk-UA"/>
              </w:rPr>
              <w:t xml:space="preserve">згідно з нормами статті 4 Закону України «Про державні лотереї в Україні», в Україні забороняється організація, реклама, розповсюдження лотерей, які не мають статусу державних; </w:t>
            </w:r>
            <w:r w:rsidRPr="00004972">
              <w:rPr>
                <w:color w:val="000000" w:themeColor="text1"/>
                <w:shd w:val="clear" w:color="auto" w:fill="FFFFFF"/>
                <w:lang w:val="uk-UA"/>
              </w:rPr>
              <w:t>проведення лотерей, умови проведення яких суперечать цьому Закону або які проводяться особами іншими, ніж оператори державних лотерей.</w:t>
            </w:r>
          </w:p>
          <w:p w14:paraId="5832B081" w14:textId="77777777" w:rsidR="00BE65F2" w:rsidRDefault="00BE65F2" w:rsidP="00BE65F2">
            <w:pPr>
              <w:jc w:val="both"/>
              <w:rPr>
                <w:bCs/>
                <w:color w:val="000000" w:themeColor="text1"/>
                <w:shd w:val="clear" w:color="auto" w:fill="FFFFFF"/>
                <w:lang w:val="uk-UA"/>
              </w:rPr>
            </w:pPr>
            <w:r>
              <w:rPr>
                <w:bCs/>
                <w:color w:val="000000" w:themeColor="text1"/>
                <w:shd w:val="clear" w:color="auto" w:fill="FFFFFF"/>
                <w:lang w:val="uk-UA"/>
              </w:rPr>
              <w:t>Частина дев’ята статті 5 цього ж Закону містить вимоги до умов проведення державних лотерей, а саме,  що такі у</w:t>
            </w:r>
            <w:r w:rsidRPr="00BE65F2">
              <w:rPr>
                <w:bCs/>
                <w:color w:val="000000" w:themeColor="text1"/>
                <w:shd w:val="clear" w:color="auto" w:fill="FFFFFF"/>
                <w:lang w:val="uk-UA"/>
              </w:rPr>
              <w:t xml:space="preserve">мови не можуть містити положення, за якими витрати на її організацію, а також виплати призового (виграшного) фонду здійснюються за </w:t>
            </w:r>
            <w:r w:rsidRPr="00BE65F2">
              <w:rPr>
                <w:bCs/>
                <w:color w:val="000000" w:themeColor="text1"/>
                <w:shd w:val="clear" w:color="auto" w:fill="FFFFFF"/>
                <w:lang w:val="uk-UA"/>
              </w:rPr>
              <w:lastRenderedPageBreak/>
              <w:t>рахунок Державного бюджету України, місцевих бюджетів, цільових державних фондів або кошторисів на утримання органів державного управління чи заснованих ними установ, організацій і підприємств.</w:t>
            </w:r>
          </w:p>
          <w:p w14:paraId="2BAA3C13" w14:textId="77777777" w:rsidR="00BE65F2" w:rsidRPr="00004972" w:rsidRDefault="00BE65F2" w:rsidP="00BE65F2">
            <w:pPr>
              <w:jc w:val="both"/>
              <w:rPr>
                <w:bCs/>
                <w:color w:val="000000" w:themeColor="text1"/>
                <w:lang w:val="uk-UA"/>
              </w:rPr>
            </w:pPr>
            <w:r>
              <w:rPr>
                <w:bCs/>
                <w:color w:val="000000" w:themeColor="text1"/>
                <w:shd w:val="clear" w:color="auto" w:fill="FFFFFF"/>
                <w:lang w:val="uk-UA"/>
              </w:rPr>
              <w:t>Згідно з вимогами частини десятої статті 9</w:t>
            </w:r>
            <w:r w:rsidRPr="00004972">
              <w:rPr>
                <w:color w:val="000000" w:themeColor="text1"/>
                <w:lang w:val="uk-UA"/>
              </w:rPr>
              <w:t xml:space="preserve"> Закону України «Про державні лотереї в Україні»</w:t>
            </w:r>
            <w:r>
              <w:rPr>
                <w:bCs/>
                <w:color w:val="000000" w:themeColor="text1"/>
                <w:shd w:val="clear" w:color="auto" w:fill="FFFFFF"/>
                <w:lang w:val="uk-UA"/>
              </w:rPr>
              <w:t xml:space="preserve"> з</w:t>
            </w:r>
            <w:r w:rsidRPr="00BE65F2">
              <w:rPr>
                <w:bCs/>
                <w:color w:val="000000" w:themeColor="text1"/>
                <w:shd w:val="clear" w:color="auto" w:fill="FFFFFF"/>
                <w:lang w:val="uk-UA"/>
              </w:rPr>
              <w:t>абороняється проведення державних лотерей, які мають ознаки, у тому числі візуальні, азартних ігор у казино (циліндричних ігор (рулетка), ігор в кості, або відтворюють в будь-якій формі процес прокручування барабанів, який зовнішньо імітує процес розіграшу на гральному автоматі)</w:t>
            </w:r>
            <w:r>
              <w:rPr>
                <w:bCs/>
                <w:color w:val="000000" w:themeColor="text1"/>
                <w:shd w:val="clear" w:color="auto" w:fill="FFFFFF"/>
                <w:lang w:val="uk-UA"/>
              </w:rPr>
              <w:t>.</w:t>
            </w:r>
          </w:p>
          <w:p w14:paraId="3CCF7E5E" w14:textId="77777777" w:rsidR="00BE65F2" w:rsidRPr="00004972" w:rsidRDefault="00BE65F2" w:rsidP="00BE65F2">
            <w:pPr>
              <w:jc w:val="both"/>
              <w:rPr>
                <w:color w:val="000000" w:themeColor="text1"/>
                <w:lang w:val="uk-UA"/>
              </w:rPr>
            </w:pPr>
            <w:r>
              <w:rPr>
                <w:color w:val="000000" w:themeColor="text1"/>
                <w:lang w:val="uk-UA"/>
              </w:rPr>
              <w:t>У зв’язку із цим, в</w:t>
            </w:r>
            <w:r w:rsidRPr="00004972">
              <w:rPr>
                <w:color w:val="000000" w:themeColor="text1"/>
                <w:lang w:val="uk-UA"/>
              </w:rPr>
              <w:t xml:space="preserve">ідповідно до положень </w:t>
            </w:r>
            <w:proofErr w:type="spellStart"/>
            <w:r w:rsidRPr="00004972">
              <w:rPr>
                <w:color w:val="000000" w:themeColor="text1"/>
                <w:lang w:val="uk-UA"/>
              </w:rPr>
              <w:t>проєкту</w:t>
            </w:r>
            <w:proofErr w:type="spellEnd"/>
            <w:r w:rsidRPr="00004972">
              <w:rPr>
                <w:color w:val="000000" w:themeColor="text1"/>
                <w:lang w:val="uk-UA"/>
              </w:rPr>
              <w:t xml:space="preserve">, внесення відомостей </w:t>
            </w:r>
            <w:r w:rsidRPr="00004972">
              <w:rPr>
                <w:bCs/>
                <w:color w:val="000000" w:themeColor="text1"/>
                <w:lang w:val="uk-UA"/>
              </w:rPr>
              <w:t xml:space="preserve">щодо державних лотерей </w:t>
            </w:r>
            <w:r w:rsidRPr="00004972">
              <w:rPr>
                <w:color w:val="000000" w:themeColor="text1"/>
                <w:lang w:val="uk-UA"/>
              </w:rPr>
              <w:t>до Єдиного реєстру у лотерейній сфері здійснюватиметься лише у разі відповідності умов проведення державної лотереї вимогам законодавства та ліцензійним умовам.</w:t>
            </w:r>
          </w:p>
          <w:p w14:paraId="1DC734BD" w14:textId="7F2FB157" w:rsidR="00BE65F2" w:rsidRPr="00004972" w:rsidRDefault="00BE65F2" w:rsidP="00BE65F2">
            <w:pPr>
              <w:jc w:val="both"/>
              <w:rPr>
                <w:bCs/>
                <w:color w:val="000000" w:themeColor="text1"/>
                <w:lang w:val="uk-UA"/>
              </w:rPr>
            </w:pPr>
            <w:r w:rsidRPr="00004972">
              <w:rPr>
                <w:color w:val="000000" w:themeColor="text1"/>
                <w:lang w:val="uk-UA"/>
              </w:rPr>
              <w:t xml:space="preserve">У такий спосіб забезпечуватиметься законність проведення </w:t>
            </w:r>
            <w:proofErr w:type="spellStart"/>
            <w:r w:rsidRPr="00004972">
              <w:rPr>
                <w:color w:val="000000" w:themeColor="text1"/>
                <w:lang w:val="uk-UA"/>
              </w:rPr>
              <w:t>дільності</w:t>
            </w:r>
            <w:proofErr w:type="spellEnd"/>
            <w:r w:rsidRPr="00004972">
              <w:rPr>
                <w:color w:val="000000" w:themeColor="text1"/>
                <w:lang w:val="uk-UA"/>
              </w:rPr>
              <w:t xml:space="preserve"> з випуску та проведення державних лотерей, захист прав і законних інтересів учасників державних лотерей, контроль за</w:t>
            </w:r>
            <w:r w:rsidRPr="00004972">
              <w:rPr>
                <w:b/>
                <w:color w:val="000000" w:themeColor="text1"/>
                <w:lang w:val="uk-UA"/>
              </w:rPr>
              <w:t xml:space="preserve"> </w:t>
            </w:r>
            <w:r w:rsidRPr="00004972">
              <w:rPr>
                <w:color w:val="000000" w:themeColor="text1"/>
                <w:lang w:val="uk-UA"/>
              </w:rPr>
              <w:t>дотриманням операторами державних лотерей вимог Закону України «Про державні лотереї в Україні» та ліцензійних умов під час подання операторами державних лотерей умов проведення лотерей до Уповноваженого органу.</w:t>
            </w:r>
          </w:p>
        </w:tc>
      </w:tr>
      <w:tr w:rsidR="00BE65F2" w:rsidRPr="000D323D" w14:paraId="45BE7D6C" w14:textId="77777777" w:rsidTr="00E22C33">
        <w:trPr>
          <w:gridAfter w:val="1"/>
          <w:wAfter w:w="8" w:type="dxa"/>
        </w:trPr>
        <w:tc>
          <w:tcPr>
            <w:tcW w:w="4644" w:type="dxa"/>
          </w:tcPr>
          <w:p w14:paraId="2CEEF664" w14:textId="77777777" w:rsidR="00BE65F2" w:rsidRDefault="00BE65F2" w:rsidP="00BE65F2">
            <w:pPr>
              <w:jc w:val="both"/>
              <w:rPr>
                <w:rStyle w:val="21"/>
              </w:rPr>
            </w:pPr>
          </w:p>
          <w:p w14:paraId="16044205" w14:textId="77777777" w:rsidR="00BE65F2" w:rsidRDefault="00BE65F2" w:rsidP="00BE65F2">
            <w:pPr>
              <w:jc w:val="both"/>
              <w:rPr>
                <w:rStyle w:val="21"/>
              </w:rPr>
            </w:pPr>
          </w:p>
          <w:p w14:paraId="1BF5ED33" w14:textId="77777777" w:rsidR="00BE65F2" w:rsidRDefault="00BE65F2" w:rsidP="00BE65F2">
            <w:pPr>
              <w:jc w:val="both"/>
              <w:rPr>
                <w:rStyle w:val="21"/>
              </w:rPr>
            </w:pPr>
          </w:p>
          <w:p w14:paraId="452BF11B" w14:textId="36094056" w:rsidR="00BE65F2" w:rsidRDefault="00BE65F2" w:rsidP="00BE65F2">
            <w:pPr>
              <w:jc w:val="both"/>
              <w:rPr>
                <w:rStyle w:val="21"/>
              </w:rPr>
            </w:pPr>
            <w:r>
              <w:rPr>
                <w:rStyle w:val="21"/>
              </w:rPr>
              <w:t>Стаття 5</w:t>
            </w:r>
            <w:r>
              <w:rPr>
                <w:rStyle w:val="21"/>
                <w:vertAlign w:val="superscript"/>
              </w:rPr>
              <w:t>1</w:t>
            </w:r>
            <w:r>
              <w:rPr>
                <w:rStyle w:val="21"/>
              </w:rPr>
              <w:t xml:space="preserve">. Єдиний реєстр </w:t>
            </w:r>
          </w:p>
          <w:p w14:paraId="3F795C23" w14:textId="0BA26B11" w:rsidR="00BE65F2" w:rsidRPr="00221704" w:rsidRDefault="00BE65F2" w:rsidP="00BE65F2">
            <w:pPr>
              <w:jc w:val="both"/>
              <w:rPr>
                <w:b/>
                <w:bCs/>
                <w:lang w:val="uk-UA"/>
              </w:rPr>
            </w:pPr>
            <w:r w:rsidRPr="00221704">
              <w:rPr>
                <w:rStyle w:val="21"/>
                <w:b w:val="0"/>
                <w:bCs w:val="0"/>
              </w:rPr>
              <w:t>…</w:t>
            </w:r>
          </w:p>
          <w:p w14:paraId="53325E23" w14:textId="22B783B2" w:rsidR="00BE65F2" w:rsidRPr="00004972" w:rsidRDefault="00BE65F2" w:rsidP="00BE65F2">
            <w:pPr>
              <w:jc w:val="both"/>
              <w:rPr>
                <w:color w:val="000000" w:themeColor="text1"/>
                <w:lang w:val="uk-UA"/>
              </w:rPr>
            </w:pPr>
            <w:r w:rsidRPr="00D748B9">
              <w:rPr>
                <w:rStyle w:val="21"/>
                <w:b w:val="0"/>
                <w:bCs w:val="0"/>
              </w:rPr>
              <w:t>4.</w:t>
            </w:r>
            <w:r>
              <w:rPr>
                <w:rStyle w:val="21"/>
              </w:rPr>
              <w:t xml:space="preserve"> </w:t>
            </w:r>
            <w:r>
              <w:rPr>
                <w:rStyle w:val="20"/>
              </w:rPr>
              <w:t xml:space="preserve">Створювачем інформації в Єдиному реєстрі може бути здобувач ліцензії, </w:t>
            </w:r>
            <w:r>
              <w:rPr>
                <w:rStyle w:val="21"/>
              </w:rPr>
              <w:t xml:space="preserve">організатор </w:t>
            </w:r>
            <w:r>
              <w:rPr>
                <w:rStyle w:val="20"/>
              </w:rPr>
              <w:t>державних лотерей, який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4E525555" w14:textId="77777777" w:rsidR="00BE65F2" w:rsidRPr="00004972" w:rsidRDefault="00BE65F2" w:rsidP="00BE65F2">
            <w:pPr>
              <w:jc w:val="both"/>
              <w:rPr>
                <w:color w:val="000000" w:themeColor="text1"/>
                <w:lang w:val="uk-UA"/>
              </w:rPr>
            </w:pPr>
          </w:p>
          <w:p w14:paraId="47A077F1" w14:textId="77777777" w:rsidR="00BE65F2" w:rsidRPr="00004972" w:rsidRDefault="00BE65F2" w:rsidP="00BE65F2">
            <w:pPr>
              <w:jc w:val="center"/>
              <w:rPr>
                <w:color w:val="000000" w:themeColor="text1"/>
                <w:lang w:val="uk-UA"/>
              </w:rPr>
            </w:pPr>
          </w:p>
          <w:p w14:paraId="72263F20" w14:textId="77777777" w:rsidR="00BE65F2" w:rsidRPr="00004972" w:rsidRDefault="00BE65F2" w:rsidP="00BE65F2">
            <w:pPr>
              <w:jc w:val="center"/>
              <w:rPr>
                <w:color w:val="000000" w:themeColor="text1"/>
                <w:lang w:val="uk-UA"/>
              </w:rPr>
            </w:pPr>
          </w:p>
          <w:p w14:paraId="4050A204" w14:textId="77777777" w:rsidR="00BE65F2" w:rsidRPr="00004972" w:rsidRDefault="00BE65F2" w:rsidP="00BE65F2">
            <w:pPr>
              <w:jc w:val="center"/>
              <w:rPr>
                <w:color w:val="000000" w:themeColor="text1"/>
                <w:lang w:val="uk-UA"/>
              </w:rPr>
            </w:pPr>
          </w:p>
          <w:p w14:paraId="706442CD" w14:textId="76D04430" w:rsidR="00BE65F2" w:rsidRPr="00221704" w:rsidRDefault="00BE65F2" w:rsidP="00BE65F2">
            <w:pPr>
              <w:jc w:val="center"/>
              <w:rPr>
                <w:b/>
                <w:color w:val="000000" w:themeColor="text1"/>
                <w:lang w:val="uk-UA"/>
              </w:rPr>
            </w:pPr>
          </w:p>
        </w:tc>
        <w:tc>
          <w:tcPr>
            <w:tcW w:w="4677" w:type="dxa"/>
          </w:tcPr>
          <w:p w14:paraId="41FCA44B" w14:textId="77777777" w:rsidR="00BE65F2" w:rsidRPr="007A3423" w:rsidRDefault="00BE65F2" w:rsidP="00BE65F2">
            <w:pPr>
              <w:jc w:val="center"/>
              <w:rPr>
                <w:bCs/>
                <w:color w:val="000000" w:themeColor="text1"/>
                <w:lang w:val="uk-UA"/>
              </w:rPr>
            </w:pPr>
            <w:r>
              <w:rPr>
                <w:color w:val="000000" w:themeColor="text1"/>
                <w:lang w:val="uk-UA"/>
              </w:rPr>
              <w:lastRenderedPageBreak/>
              <w:t>ПІІ</w:t>
            </w:r>
            <w:r w:rsidRPr="00004972">
              <w:rPr>
                <w:color w:val="000000" w:themeColor="text1"/>
                <w:lang w:val="ru-RU"/>
              </w:rPr>
              <w:t xml:space="preserve"> «</w:t>
            </w:r>
            <w:r>
              <w:rPr>
                <w:color w:val="000000" w:themeColor="text1"/>
                <w:lang w:val="uk-UA"/>
              </w:rPr>
              <w:t>Українська Національна Лотерея</w:t>
            </w:r>
            <w:r w:rsidRPr="00004972">
              <w:rPr>
                <w:color w:val="000000" w:themeColor="text1"/>
                <w:lang w:val="ru-RU"/>
              </w:rPr>
              <w:t xml:space="preserve">», </w:t>
            </w:r>
            <w:r w:rsidRPr="007A3423">
              <w:rPr>
                <w:color w:val="000000" w:themeColor="text1"/>
                <w:lang w:val="ru-RU"/>
              </w:rPr>
              <w:t xml:space="preserve">лист </w:t>
            </w:r>
            <w:proofErr w:type="spellStart"/>
            <w:r w:rsidRPr="007A3423">
              <w:rPr>
                <w:color w:val="000000" w:themeColor="text1"/>
                <w:lang w:val="ru-RU"/>
              </w:rPr>
              <w:t>від</w:t>
            </w:r>
            <w:proofErr w:type="spellEnd"/>
            <w:r w:rsidRPr="007A3423">
              <w:rPr>
                <w:color w:val="000000" w:themeColor="text1"/>
                <w:lang w:val="ru-RU"/>
              </w:rPr>
              <w:t xml:space="preserve"> 29.09.2023</w:t>
            </w:r>
            <w:r w:rsidRPr="007A3423">
              <w:rPr>
                <w:color w:val="000000" w:themeColor="text1"/>
                <w:lang w:val="uk-UA"/>
              </w:rPr>
              <w:t xml:space="preserve"> </w:t>
            </w:r>
            <w:r w:rsidRPr="007A3423">
              <w:rPr>
                <w:color w:val="000000" w:themeColor="text1"/>
                <w:lang w:val="ru-RU"/>
              </w:rPr>
              <w:t xml:space="preserve">№ </w:t>
            </w:r>
            <w:r w:rsidRPr="007A3423">
              <w:rPr>
                <w:color w:val="000000" w:themeColor="text1"/>
                <w:lang w:val="uk-UA"/>
              </w:rPr>
              <w:t>208</w:t>
            </w:r>
          </w:p>
          <w:p w14:paraId="65BAA01E" w14:textId="77777777" w:rsidR="00BE65F2" w:rsidRDefault="00BE65F2" w:rsidP="00BE65F2">
            <w:pPr>
              <w:jc w:val="both"/>
              <w:rPr>
                <w:color w:val="000000" w:themeColor="text1"/>
                <w:lang w:val="uk-UA"/>
              </w:rPr>
            </w:pPr>
          </w:p>
          <w:p w14:paraId="7712912E" w14:textId="77777777" w:rsidR="00BE65F2" w:rsidRPr="004F5055" w:rsidRDefault="00BE65F2" w:rsidP="00BE65F2">
            <w:pPr>
              <w:jc w:val="both"/>
              <w:rPr>
                <w:lang w:val="uk-UA"/>
              </w:rPr>
            </w:pPr>
            <w:r>
              <w:rPr>
                <w:rStyle w:val="21"/>
              </w:rPr>
              <w:t>Стаття 5</w:t>
            </w:r>
            <w:r>
              <w:rPr>
                <w:rStyle w:val="21"/>
                <w:vertAlign w:val="superscript"/>
              </w:rPr>
              <w:t>1</w:t>
            </w:r>
            <w:r>
              <w:rPr>
                <w:rStyle w:val="21"/>
              </w:rPr>
              <w:t xml:space="preserve">. Єдиний реєстр </w:t>
            </w:r>
          </w:p>
          <w:p w14:paraId="7A557725" w14:textId="6EA821E6" w:rsidR="00BE65F2" w:rsidRDefault="00BE65F2" w:rsidP="00BE65F2">
            <w:pPr>
              <w:jc w:val="both"/>
              <w:rPr>
                <w:rStyle w:val="21"/>
                <w:b w:val="0"/>
                <w:bCs w:val="0"/>
              </w:rPr>
            </w:pPr>
            <w:r>
              <w:rPr>
                <w:rStyle w:val="21"/>
                <w:b w:val="0"/>
                <w:bCs w:val="0"/>
              </w:rPr>
              <w:t>…</w:t>
            </w:r>
          </w:p>
          <w:p w14:paraId="0F440D43" w14:textId="6D5A0AA9" w:rsidR="00BE65F2" w:rsidRDefault="00BE65F2" w:rsidP="00BE65F2">
            <w:pPr>
              <w:jc w:val="both"/>
              <w:rPr>
                <w:rStyle w:val="20"/>
              </w:rPr>
            </w:pPr>
            <w:r w:rsidRPr="00D748B9">
              <w:rPr>
                <w:rStyle w:val="21"/>
                <w:b w:val="0"/>
                <w:bCs w:val="0"/>
              </w:rPr>
              <w:t>4.</w:t>
            </w:r>
            <w:r>
              <w:rPr>
                <w:rStyle w:val="21"/>
              </w:rPr>
              <w:t xml:space="preserve"> </w:t>
            </w:r>
            <w:r>
              <w:rPr>
                <w:rStyle w:val="20"/>
              </w:rPr>
              <w:t xml:space="preserve">Створювачем інформації в Єдиному реєстрі може бути здобувач ліцензії, </w:t>
            </w:r>
            <w:r>
              <w:rPr>
                <w:rStyle w:val="21"/>
              </w:rPr>
              <w:t xml:space="preserve">оператор </w:t>
            </w:r>
            <w:r>
              <w:rPr>
                <w:rStyle w:val="20"/>
              </w:rPr>
              <w:t>державних лотерей, який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55185421" w14:textId="77777777" w:rsidR="00BE65F2" w:rsidRDefault="00BE65F2" w:rsidP="00BE65F2">
            <w:pPr>
              <w:jc w:val="both"/>
              <w:rPr>
                <w:rStyle w:val="20"/>
              </w:rPr>
            </w:pPr>
          </w:p>
          <w:p w14:paraId="0711479F" w14:textId="6EF7C786" w:rsidR="00BE65F2" w:rsidRDefault="00BE65F2" w:rsidP="00BE65F2">
            <w:pPr>
              <w:jc w:val="center"/>
              <w:rPr>
                <w:rStyle w:val="20"/>
              </w:rPr>
            </w:pPr>
            <w:proofErr w:type="spellStart"/>
            <w:r>
              <w:rPr>
                <w:rStyle w:val="20"/>
              </w:rPr>
              <w:lastRenderedPageBreak/>
              <w:t>Обгрунтування</w:t>
            </w:r>
            <w:proofErr w:type="spellEnd"/>
          </w:p>
          <w:p w14:paraId="3EA66995" w14:textId="72CCF295" w:rsidR="00BE65F2" w:rsidRPr="00004972" w:rsidRDefault="00BE65F2" w:rsidP="00BE65F2">
            <w:pPr>
              <w:jc w:val="both"/>
              <w:rPr>
                <w:color w:val="000000" w:themeColor="text1"/>
                <w:lang w:val="uk-UA"/>
              </w:rPr>
            </w:pPr>
            <w:r w:rsidRPr="0087055B">
              <w:rPr>
                <w:color w:val="000000" w:themeColor="text1"/>
                <w:lang w:val="uk-UA"/>
              </w:rPr>
              <w:t>Привести найменування суб’єкта господарювання, який здійснює випуск та проведення державних лотерей у відповідність до Закону України «Про державні лотереї в Україні» шляхом заміни слова «організатор» на «оператор».</w:t>
            </w:r>
          </w:p>
        </w:tc>
        <w:tc>
          <w:tcPr>
            <w:tcW w:w="5670" w:type="dxa"/>
          </w:tcPr>
          <w:p w14:paraId="3CFCB527" w14:textId="43C44F52" w:rsidR="00BE65F2" w:rsidRPr="00004972" w:rsidRDefault="00BE65F2" w:rsidP="005403AC">
            <w:pPr>
              <w:pStyle w:val="TableParagraph"/>
              <w:spacing w:before="1"/>
              <w:jc w:val="center"/>
              <w:rPr>
                <w:b/>
                <w:color w:val="000000" w:themeColor="text1"/>
                <w:lang w:val="uk-UA"/>
              </w:rPr>
            </w:pPr>
            <w:r>
              <w:rPr>
                <w:b/>
                <w:color w:val="000000" w:themeColor="text1"/>
                <w:lang w:val="uk-UA"/>
              </w:rPr>
              <w:lastRenderedPageBreak/>
              <w:t>Враховано</w:t>
            </w:r>
          </w:p>
        </w:tc>
      </w:tr>
      <w:tr w:rsidR="00BE65F2" w:rsidRPr="004F5055" w14:paraId="0E09D90D" w14:textId="77777777" w:rsidTr="00E22C33">
        <w:trPr>
          <w:gridAfter w:val="1"/>
          <w:wAfter w:w="8" w:type="dxa"/>
        </w:trPr>
        <w:tc>
          <w:tcPr>
            <w:tcW w:w="4644" w:type="dxa"/>
          </w:tcPr>
          <w:p w14:paraId="18CE44E3" w14:textId="77777777" w:rsidR="00BE65F2" w:rsidRDefault="00BE65F2" w:rsidP="00BE65F2">
            <w:pPr>
              <w:jc w:val="both"/>
              <w:rPr>
                <w:rStyle w:val="21"/>
              </w:rPr>
            </w:pPr>
          </w:p>
          <w:p w14:paraId="6B9FAA02" w14:textId="77777777" w:rsidR="00BE65F2" w:rsidRDefault="00BE65F2" w:rsidP="00BE65F2">
            <w:pPr>
              <w:jc w:val="both"/>
              <w:rPr>
                <w:rStyle w:val="21"/>
              </w:rPr>
            </w:pPr>
          </w:p>
          <w:p w14:paraId="324FB89C" w14:textId="3C3580EC" w:rsidR="00BE65F2" w:rsidRDefault="00BE65F2" w:rsidP="00BE65F2">
            <w:pPr>
              <w:jc w:val="both"/>
              <w:rPr>
                <w:rStyle w:val="21"/>
                <w:b w:val="0"/>
                <w:bCs w:val="0"/>
              </w:rPr>
            </w:pPr>
            <w:r w:rsidRPr="00E22C33">
              <w:rPr>
                <w:rStyle w:val="21"/>
              </w:rPr>
              <w:t>Стаття 7.</w:t>
            </w:r>
            <w:r w:rsidRPr="00E22C33">
              <w:rPr>
                <w:rStyle w:val="21"/>
                <w:b w:val="0"/>
                <w:bCs w:val="0"/>
              </w:rPr>
              <w:t xml:space="preserve"> Організація державних лотерей</w:t>
            </w:r>
          </w:p>
          <w:p w14:paraId="78E53952" w14:textId="71B16585" w:rsidR="00BE65F2" w:rsidRPr="00E22C33" w:rsidRDefault="00BE65F2" w:rsidP="00BE65F2">
            <w:pPr>
              <w:jc w:val="both"/>
              <w:rPr>
                <w:rStyle w:val="21"/>
                <w:b w:val="0"/>
                <w:bCs w:val="0"/>
              </w:rPr>
            </w:pPr>
            <w:r w:rsidRPr="00E22C33">
              <w:rPr>
                <w:rStyle w:val="21"/>
                <w:b w:val="0"/>
                <w:bCs w:val="0"/>
              </w:rPr>
              <w:t>…</w:t>
            </w:r>
          </w:p>
          <w:p w14:paraId="2ADF2E70" w14:textId="77777777" w:rsidR="00BE65F2" w:rsidRDefault="00BE65F2" w:rsidP="00BE65F2">
            <w:pPr>
              <w:jc w:val="both"/>
              <w:rPr>
                <w:rStyle w:val="21"/>
                <w:b w:val="0"/>
                <w:bCs w:val="0"/>
              </w:rPr>
            </w:pPr>
            <w:r w:rsidRPr="00E22C33">
              <w:rPr>
                <w:rStyle w:val="21"/>
                <w:b w:val="0"/>
                <w:bCs w:val="0"/>
              </w:rPr>
              <w:t>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із цим Законом, шляхом внесення запису до Єдиного реєстру. Уповноважений орган повідомляє ліцензіата про видачу ліцензії шляхом направлення витягу з Єдиного реєстру через електронний кабінет.</w:t>
            </w:r>
          </w:p>
          <w:p w14:paraId="49ABC51D" w14:textId="77A985C6" w:rsidR="00BE65F2" w:rsidRPr="00E22C33" w:rsidRDefault="00BE65F2" w:rsidP="00BE65F2">
            <w:pPr>
              <w:jc w:val="both"/>
              <w:rPr>
                <w:rStyle w:val="21"/>
                <w:b w:val="0"/>
                <w:bCs w:val="0"/>
              </w:rPr>
            </w:pPr>
            <w:r w:rsidRPr="00E22C33">
              <w:rPr>
                <w:rStyle w:val="21"/>
                <w:b w:val="0"/>
                <w:bCs w:val="0"/>
              </w:rPr>
              <w:t>Датою початку дії ліцензії є дата внесення запису до Єдиного реєстру.</w:t>
            </w:r>
          </w:p>
        </w:tc>
        <w:tc>
          <w:tcPr>
            <w:tcW w:w="4677" w:type="dxa"/>
          </w:tcPr>
          <w:p w14:paraId="3C557DB3" w14:textId="77777777" w:rsidR="00BE65F2" w:rsidRPr="00004972" w:rsidRDefault="00BE65F2" w:rsidP="00BE65F2">
            <w:pPr>
              <w:jc w:val="center"/>
              <w:rPr>
                <w:color w:val="000000" w:themeColor="text1"/>
                <w:lang w:val="ru-RU"/>
              </w:rPr>
            </w:pPr>
            <w:r w:rsidRPr="00004972">
              <w:rPr>
                <w:color w:val="000000" w:themeColor="text1"/>
                <w:lang w:val="ru-RU"/>
              </w:rPr>
              <w:t xml:space="preserve">ТОВ «М.С.Л.», лист </w:t>
            </w:r>
            <w:proofErr w:type="spellStart"/>
            <w:r w:rsidRPr="001134EF">
              <w:rPr>
                <w:color w:val="000000" w:themeColor="text1"/>
                <w:lang w:val="ru-RU"/>
              </w:rPr>
              <w:t>від</w:t>
            </w:r>
            <w:proofErr w:type="spellEnd"/>
            <w:r w:rsidRPr="001134EF">
              <w:rPr>
                <w:color w:val="000000" w:themeColor="text1"/>
                <w:lang w:val="ru-RU"/>
              </w:rPr>
              <w:t xml:space="preserve"> </w:t>
            </w:r>
            <w:r w:rsidRPr="001134EF">
              <w:rPr>
                <w:color w:val="000000" w:themeColor="text1"/>
                <w:lang w:val="uk-UA"/>
              </w:rPr>
              <w:t>05.10.2023</w:t>
            </w:r>
            <w:r w:rsidRPr="001134EF">
              <w:rPr>
                <w:color w:val="000000" w:themeColor="text1"/>
                <w:lang w:val="ru-RU"/>
              </w:rPr>
              <w:t xml:space="preserve"> № 158</w:t>
            </w:r>
            <w:r w:rsidRPr="00004972">
              <w:rPr>
                <w:color w:val="000000" w:themeColor="text1"/>
                <w:lang w:val="ru-RU"/>
              </w:rPr>
              <w:t xml:space="preserve"> </w:t>
            </w:r>
          </w:p>
          <w:p w14:paraId="1D6B34B6" w14:textId="77777777" w:rsidR="00BE65F2" w:rsidRPr="001134EF" w:rsidRDefault="00BE65F2" w:rsidP="00BE65F2">
            <w:pPr>
              <w:jc w:val="both"/>
              <w:rPr>
                <w:rStyle w:val="21"/>
                <w:lang w:val="ru-RU"/>
              </w:rPr>
            </w:pPr>
          </w:p>
          <w:p w14:paraId="0654D105" w14:textId="3136C689" w:rsidR="00BE65F2" w:rsidRDefault="00BE65F2" w:rsidP="00BE65F2">
            <w:pPr>
              <w:jc w:val="both"/>
              <w:rPr>
                <w:rStyle w:val="21"/>
                <w:b w:val="0"/>
                <w:bCs w:val="0"/>
              </w:rPr>
            </w:pPr>
            <w:r w:rsidRPr="00E22C33">
              <w:rPr>
                <w:rStyle w:val="21"/>
              </w:rPr>
              <w:t>Стаття 7.</w:t>
            </w:r>
            <w:r w:rsidRPr="00E22C33">
              <w:rPr>
                <w:rStyle w:val="21"/>
                <w:b w:val="0"/>
                <w:bCs w:val="0"/>
              </w:rPr>
              <w:t xml:space="preserve"> Організація державних лотерей</w:t>
            </w:r>
          </w:p>
          <w:p w14:paraId="7EE36083" w14:textId="77777777" w:rsidR="00BE65F2" w:rsidRPr="00E22C33" w:rsidRDefault="00BE65F2" w:rsidP="00BE65F2">
            <w:pPr>
              <w:jc w:val="both"/>
              <w:rPr>
                <w:rStyle w:val="21"/>
                <w:b w:val="0"/>
                <w:bCs w:val="0"/>
              </w:rPr>
            </w:pPr>
            <w:r w:rsidRPr="00E22C33">
              <w:rPr>
                <w:rStyle w:val="21"/>
                <w:b w:val="0"/>
                <w:bCs w:val="0"/>
              </w:rPr>
              <w:t>…</w:t>
            </w:r>
          </w:p>
          <w:p w14:paraId="4AE4AC7C" w14:textId="77777777" w:rsidR="00BE65F2" w:rsidRPr="00E22C33" w:rsidRDefault="00BE65F2" w:rsidP="00BE65F2">
            <w:pPr>
              <w:jc w:val="both"/>
              <w:rPr>
                <w:rStyle w:val="21"/>
                <w:b w:val="0"/>
                <w:bCs w:val="0"/>
              </w:rPr>
            </w:pPr>
            <w:r w:rsidRPr="00E22C33">
              <w:rPr>
                <w:rStyle w:val="21"/>
                <w:b w:val="0"/>
                <w:bCs w:val="0"/>
              </w:rPr>
              <w:t xml:space="preserve">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із цим Законом, шляхом внесення запису до Єдиного реєстру </w:t>
            </w:r>
            <w:r w:rsidRPr="00E22C33">
              <w:rPr>
                <w:rStyle w:val="21"/>
              </w:rPr>
              <w:t>(крім випадку, передбаченого цим законом)</w:t>
            </w:r>
            <w:r w:rsidRPr="00E22C33">
              <w:rPr>
                <w:rStyle w:val="21"/>
                <w:b w:val="0"/>
                <w:bCs w:val="0"/>
              </w:rPr>
              <w:t xml:space="preserve">. Уповноважений орган повідомляє ліцензіата про видачу ліцензії шляхом направлення витягу з Єдиного реєстру через електронний кабінет </w:t>
            </w:r>
            <w:r w:rsidRPr="00E22C33">
              <w:rPr>
                <w:rStyle w:val="21"/>
              </w:rPr>
              <w:t>не пізніше першого робочого дня, що слідує за днем видачі ліцензії</w:t>
            </w:r>
            <w:r w:rsidRPr="00E22C33">
              <w:rPr>
                <w:rStyle w:val="21"/>
                <w:b w:val="0"/>
                <w:bCs w:val="0"/>
              </w:rPr>
              <w:t>.</w:t>
            </w:r>
          </w:p>
          <w:p w14:paraId="0FEF1252" w14:textId="77777777" w:rsidR="00BE65F2" w:rsidRDefault="00BE65F2" w:rsidP="00BE65F2">
            <w:pPr>
              <w:jc w:val="both"/>
              <w:rPr>
                <w:rStyle w:val="21"/>
                <w:b w:val="0"/>
                <w:bCs w:val="0"/>
              </w:rPr>
            </w:pPr>
            <w:r w:rsidRPr="00E22C33">
              <w:rPr>
                <w:rStyle w:val="21"/>
                <w:b w:val="0"/>
                <w:bCs w:val="0"/>
              </w:rPr>
              <w:t xml:space="preserve">Датою початку дії ліцензії є дата внесення запису до Єдиного реєстру </w:t>
            </w:r>
            <w:r w:rsidRPr="00E22C33">
              <w:rPr>
                <w:rStyle w:val="21"/>
              </w:rPr>
              <w:t>(крім випадку, передбаченого цим законом)</w:t>
            </w:r>
            <w:r w:rsidRPr="00E22C33">
              <w:rPr>
                <w:rStyle w:val="21"/>
                <w:b w:val="0"/>
                <w:bCs w:val="0"/>
              </w:rPr>
              <w:t>.</w:t>
            </w:r>
          </w:p>
          <w:p w14:paraId="18B838E3" w14:textId="77777777" w:rsidR="00BE65F2" w:rsidRDefault="00BE65F2" w:rsidP="00BE65F2">
            <w:pPr>
              <w:jc w:val="both"/>
              <w:rPr>
                <w:rStyle w:val="21"/>
              </w:rPr>
            </w:pPr>
          </w:p>
          <w:p w14:paraId="3122BC28" w14:textId="1FBB3597" w:rsidR="00BE65F2" w:rsidRDefault="00BE65F2" w:rsidP="00BE65F2">
            <w:pPr>
              <w:jc w:val="center"/>
              <w:rPr>
                <w:color w:val="000000" w:themeColor="text1"/>
                <w:lang w:val="uk-UA"/>
              </w:rPr>
            </w:pPr>
            <w:proofErr w:type="spellStart"/>
            <w:r>
              <w:rPr>
                <w:color w:val="000000" w:themeColor="text1"/>
                <w:lang w:val="uk-UA"/>
              </w:rPr>
              <w:t>Обгрунтування</w:t>
            </w:r>
            <w:proofErr w:type="spellEnd"/>
          </w:p>
          <w:p w14:paraId="364C91FF" w14:textId="77777777" w:rsidR="00BE65F2" w:rsidRPr="00ED0303" w:rsidRDefault="00BE65F2" w:rsidP="00BE65F2">
            <w:pPr>
              <w:jc w:val="both"/>
              <w:rPr>
                <w:color w:val="000000" w:themeColor="text1"/>
                <w:lang w:val="uk-UA"/>
              </w:rPr>
            </w:pPr>
            <w:r w:rsidRPr="00ED0303">
              <w:rPr>
                <w:color w:val="000000" w:themeColor="text1"/>
                <w:lang w:val="uk-UA"/>
              </w:rPr>
              <w:t xml:space="preserve">1. Необхідно врахувати, що протягом певного часу (до початку функціонування єдиного реєстру) ліцензії видаватимуться у </w:t>
            </w:r>
            <w:r w:rsidRPr="00ED0303">
              <w:rPr>
                <w:color w:val="000000" w:themeColor="text1"/>
                <w:lang w:val="uk-UA"/>
              </w:rPr>
              <w:lastRenderedPageBreak/>
              <w:t>порядку, передбаченому перехідними</w:t>
            </w:r>
            <w:r>
              <w:rPr>
                <w:color w:val="000000" w:themeColor="text1"/>
                <w:lang w:val="uk-UA"/>
              </w:rPr>
              <w:t xml:space="preserve"> </w:t>
            </w:r>
            <w:r w:rsidRPr="00ED0303">
              <w:rPr>
                <w:color w:val="000000" w:themeColor="text1"/>
                <w:lang w:val="uk-UA"/>
              </w:rPr>
              <w:t>положеннями закону;</w:t>
            </w:r>
          </w:p>
          <w:p w14:paraId="3289A4C0" w14:textId="77777777" w:rsidR="00BE65F2" w:rsidRPr="00ED0303" w:rsidRDefault="00BE65F2" w:rsidP="00BE65F2">
            <w:pPr>
              <w:jc w:val="both"/>
              <w:rPr>
                <w:color w:val="000000" w:themeColor="text1"/>
                <w:lang w:val="uk-UA"/>
              </w:rPr>
            </w:pPr>
            <w:r w:rsidRPr="00ED0303">
              <w:rPr>
                <w:color w:val="000000" w:themeColor="text1"/>
                <w:lang w:val="uk-UA"/>
              </w:rPr>
              <w:t>2. Необхідно визначити строк направлення КРАІЛ суб'єкту господарювання повідомлення про видачу йому ліцензії.</w:t>
            </w:r>
          </w:p>
          <w:p w14:paraId="5DB5C8FE" w14:textId="65822DAB" w:rsidR="00BE65F2" w:rsidRPr="00ED0303" w:rsidRDefault="00BE65F2" w:rsidP="00BE65F2">
            <w:pPr>
              <w:jc w:val="both"/>
              <w:rPr>
                <w:color w:val="000000" w:themeColor="text1"/>
                <w:lang w:val="uk-UA"/>
              </w:rPr>
            </w:pPr>
            <w:r w:rsidRPr="00ED0303">
              <w:rPr>
                <w:color w:val="000000" w:themeColor="text1"/>
                <w:lang w:val="uk-UA"/>
              </w:rPr>
              <w:t>Звертаємо увагу на те, що відповідно до Закону України «Про ліцензування видів господарської діяльності» державна політика у сфері ліцензування ґрунтується, зокрема, на принципі дотримання законності шляхом того, що (...) встановлюються конкретні строки здійснення кожної дії органу ліцензування.</w:t>
            </w:r>
          </w:p>
        </w:tc>
        <w:tc>
          <w:tcPr>
            <w:tcW w:w="5670" w:type="dxa"/>
          </w:tcPr>
          <w:p w14:paraId="1EBB53F0" w14:textId="77777777" w:rsidR="00BE65F2" w:rsidRDefault="004D5CD2" w:rsidP="004D5CD2">
            <w:pPr>
              <w:pStyle w:val="TableParagraph"/>
              <w:spacing w:before="1"/>
              <w:jc w:val="center"/>
              <w:rPr>
                <w:b/>
                <w:color w:val="000000" w:themeColor="text1"/>
                <w:lang w:val="uk-UA"/>
              </w:rPr>
            </w:pPr>
            <w:r>
              <w:rPr>
                <w:b/>
                <w:color w:val="000000" w:themeColor="text1"/>
                <w:lang w:val="uk-UA"/>
              </w:rPr>
              <w:lastRenderedPageBreak/>
              <w:t>Враховано частково</w:t>
            </w:r>
          </w:p>
          <w:p w14:paraId="0FE9B2BE" w14:textId="77777777" w:rsidR="004D5CD2" w:rsidRDefault="004D5CD2" w:rsidP="00BE65F2">
            <w:pPr>
              <w:pStyle w:val="TableParagraph"/>
              <w:spacing w:before="1"/>
              <w:rPr>
                <w:bCs/>
                <w:color w:val="000000" w:themeColor="text1"/>
                <w:lang w:val="uk-UA"/>
              </w:rPr>
            </w:pPr>
          </w:p>
          <w:p w14:paraId="00C204F2" w14:textId="77777777" w:rsidR="004D5CD2" w:rsidRDefault="004D5CD2" w:rsidP="00BE65F2">
            <w:pPr>
              <w:pStyle w:val="TableParagraph"/>
              <w:spacing w:before="1"/>
              <w:rPr>
                <w:bCs/>
                <w:color w:val="000000" w:themeColor="text1"/>
                <w:lang w:val="uk-UA"/>
              </w:rPr>
            </w:pPr>
            <w:r>
              <w:rPr>
                <w:bCs/>
                <w:color w:val="000000" w:themeColor="text1"/>
                <w:lang w:val="uk-UA"/>
              </w:rPr>
              <w:t>Пропонується викласти частину п’яту статті 7 у такій редакції:</w:t>
            </w:r>
          </w:p>
          <w:p w14:paraId="1B0510CF" w14:textId="212D2BFC" w:rsidR="004D5CD2" w:rsidRPr="00E22C33" w:rsidRDefault="004D5CD2" w:rsidP="004D5CD2">
            <w:pPr>
              <w:jc w:val="both"/>
              <w:rPr>
                <w:rStyle w:val="21"/>
                <w:b w:val="0"/>
                <w:bCs w:val="0"/>
              </w:rPr>
            </w:pPr>
            <w:r>
              <w:rPr>
                <w:bCs/>
                <w:color w:val="000000" w:themeColor="text1"/>
                <w:lang w:val="uk-UA"/>
              </w:rPr>
              <w:t>«</w:t>
            </w:r>
            <w:r w:rsidRPr="00E22C33">
              <w:rPr>
                <w:rStyle w:val="21"/>
                <w:b w:val="0"/>
                <w:bCs w:val="0"/>
              </w:rPr>
              <w:t xml:space="preserve">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із цим Законом, шляхом внесення запису до Єдиного реєстру. Уповноважений орган повідомляє ліцензіата про видачу ліцензії шляхом направлення витягу з Єдиного реєстру через електронний кабінет </w:t>
            </w:r>
            <w:r w:rsidRPr="00E22C33">
              <w:rPr>
                <w:rStyle w:val="21"/>
              </w:rPr>
              <w:t>не пізніше першого робочого дня, що слідує за днем видачі ліцензії</w:t>
            </w:r>
            <w:r w:rsidRPr="00E22C33">
              <w:rPr>
                <w:rStyle w:val="21"/>
                <w:b w:val="0"/>
                <w:bCs w:val="0"/>
              </w:rPr>
              <w:t>.</w:t>
            </w:r>
          </w:p>
          <w:p w14:paraId="2C62A526" w14:textId="27FB5DDE" w:rsidR="004D5CD2" w:rsidRDefault="004D5CD2" w:rsidP="004D5CD2">
            <w:pPr>
              <w:jc w:val="both"/>
              <w:rPr>
                <w:rStyle w:val="21"/>
                <w:b w:val="0"/>
                <w:bCs w:val="0"/>
              </w:rPr>
            </w:pPr>
            <w:r w:rsidRPr="00E22C33">
              <w:rPr>
                <w:rStyle w:val="21"/>
                <w:b w:val="0"/>
                <w:bCs w:val="0"/>
              </w:rPr>
              <w:t>Датою початку дії ліцензії є дата внесення запису до Єдиного реєстру.</w:t>
            </w:r>
            <w:r>
              <w:rPr>
                <w:rStyle w:val="21"/>
                <w:b w:val="0"/>
                <w:bCs w:val="0"/>
              </w:rPr>
              <w:t>»</w:t>
            </w:r>
          </w:p>
          <w:p w14:paraId="2BB04DBD" w14:textId="2D26AD8D" w:rsidR="004D5CD2" w:rsidRDefault="004D5CD2" w:rsidP="004D5CD2">
            <w:pPr>
              <w:jc w:val="both"/>
              <w:rPr>
                <w:rStyle w:val="21"/>
                <w:b w:val="0"/>
                <w:bCs w:val="0"/>
              </w:rPr>
            </w:pPr>
            <w:r>
              <w:rPr>
                <w:rStyle w:val="21"/>
                <w:b w:val="0"/>
                <w:bCs w:val="0"/>
              </w:rPr>
              <w:t xml:space="preserve">Пропозиція щодо передбачення у </w:t>
            </w:r>
            <w:proofErr w:type="spellStart"/>
            <w:r>
              <w:rPr>
                <w:rStyle w:val="21"/>
                <w:b w:val="0"/>
                <w:bCs w:val="0"/>
              </w:rPr>
              <w:t>проєкті</w:t>
            </w:r>
            <w:proofErr w:type="spellEnd"/>
            <w:r>
              <w:rPr>
                <w:rStyle w:val="21"/>
                <w:b w:val="0"/>
                <w:bCs w:val="0"/>
              </w:rPr>
              <w:t xml:space="preserve"> Закону виключень, пов’язаних з дією перехідних положень, не враховується, оскільки не відповідає вимогам </w:t>
            </w:r>
            <w:proofErr w:type="spellStart"/>
            <w:r>
              <w:rPr>
                <w:rStyle w:val="21"/>
                <w:b w:val="0"/>
                <w:bCs w:val="0"/>
              </w:rPr>
              <w:t>нормопроєктувальної</w:t>
            </w:r>
            <w:proofErr w:type="spellEnd"/>
            <w:r>
              <w:rPr>
                <w:rStyle w:val="21"/>
                <w:b w:val="0"/>
                <w:bCs w:val="0"/>
              </w:rPr>
              <w:t xml:space="preserve"> техніки.</w:t>
            </w:r>
          </w:p>
          <w:p w14:paraId="260618EA" w14:textId="1E52CB5D" w:rsidR="004D5CD2" w:rsidRDefault="004D5CD2" w:rsidP="004D5CD2">
            <w:pPr>
              <w:jc w:val="both"/>
              <w:rPr>
                <w:rStyle w:val="21"/>
                <w:b w:val="0"/>
                <w:bCs w:val="0"/>
              </w:rPr>
            </w:pPr>
            <w:r>
              <w:rPr>
                <w:rStyle w:val="21"/>
                <w:b w:val="0"/>
                <w:bCs w:val="0"/>
              </w:rPr>
              <w:t xml:space="preserve">Крім того, </w:t>
            </w:r>
            <w:r w:rsidR="005F72E5">
              <w:rPr>
                <w:rStyle w:val="21"/>
                <w:b w:val="0"/>
                <w:bCs w:val="0"/>
              </w:rPr>
              <w:t xml:space="preserve">питання повністю врегульовується прикінцевими положеннями </w:t>
            </w:r>
            <w:proofErr w:type="spellStart"/>
            <w:r w:rsidR="005F72E5">
              <w:rPr>
                <w:rStyle w:val="21"/>
                <w:b w:val="0"/>
                <w:bCs w:val="0"/>
              </w:rPr>
              <w:t>проєкту</w:t>
            </w:r>
            <w:proofErr w:type="spellEnd"/>
            <w:r w:rsidR="005F72E5">
              <w:rPr>
                <w:rStyle w:val="21"/>
                <w:b w:val="0"/>
                <w:bCs w:val="0"/>
              </w:rPr>
              <w:t xml:space="preserve"> Закону, відповідно до яких до</w:t>
            </w:r>
            <w:r>
              <w:rPr>
                <w:rStyle w:val="21"/>
                <w:b w:val="0"/>
                <w:bCs w:val="0"/>
              </w:rPr>
              <w:t xml:space="preserve"> моменту введення в експлуатацію</w:t>
            </w:r>
            <w:r w:rsidR="005F72E5">
              <w:rPr>
                <w:rStyle w:val="21"/>
                <w:b w:val="0"/>
                <w:bCs w:val="0"/>
              </w:rPr>
              <w:t xml:space="preserve"> Єдиного реєстру у лотерейній сфері, інформація, що має міститися у ньому, буде створюватися шляхом розміщення її на офіційному </w:t>
            </w:r>
            <w:proofErr w:type="spellStart"/>
            <w:r w:rsidR="005F72E5">
              <w:rPr>
                <w:rStyle w:val="21"/>
                <w:b w:val="0"/>
                <w:bCs w:val="0"/>
              </w:rPr>
              <w:lastRenderedPageBreak/>
              <w:t>вебсайті</w:t>
            </w:r>
            <w:proofErr w:type="spellEnd"/>
            <w:r w:rsidR="005F72E5">
              <w:rPr>
                <w:rStyle w:val="21"/>
                <w:b w:val="0"/>
                <w:bCs w:val="0"/>
              </w:rPr>
              <w:t xml:space="preserve"> Уповноваженого органу. Отже, ліцензії </w:t>
            </w:r>
            <w:r w:rsidR="005F72E5" w:rsidRPr="00E22C33">
              <w:rPr>
                <w:rStyle w:val="21"/>
                <w:b w:val="0"/>
                <w:bCs w:val="0"/>
              </w:rPr>
              <w:t>на випуск та проведення лотерей вида</w:t>
            </w:r>
            <w:r w:rsidR="005F72E5">
              <w:rPr>
                <w:rStyle w:val="21"/>
                <w:b w:val="0"/>
                <w:bCs w:val="0"/>
              </w:rPr>
              <w:t>ватимуть</w:t>
            </w:r>
            <w:r w:rsidR="005F72E5" w:rsidRPr="00E22C33">
              <w:rPr>
                <w:rStyle w:val="21"/>
                <w:b w:val="0"/>
                <w:bCs w:val="0"/>
              </w:rPr>
              <w:t xml:space="preserve">ся Уповноваженим органом шляхом внесення запису до </w:t>
            </w:r>
            <w:r w:rsidR="005F72E5">
              <w:rPr>
                <w:rStyle w:val="21"/>
                <w:b w:val="0"/>
                <w:bCs w:val="0"/>
              </w:rPr>
              <w:t>зазначеної інформації.</w:t>
            </w:r>
          </w:p>
          <w:p w14:paraId="21ECA1D9" w14:textId="5F667560" w:rsidR="004D5CD2" w:rsidRPr="004D5CD2" w:rsidRDefault="004D5CD2" w:rsidP="00BE65F2">
            <w:pPr>
              <w:pStyle w:val="TableParagraph"/>
              <w:spacing w:before="1"/>
              <w:rPr>
                <w:bCs/>
                <w:color w:val="000000" w:themeColor="text1"/>
                <w:lang w:val="uk-UA"/>
              </w:rPr>
            </w:pPr>
          </w:p>
        </w:tc>
      </w:tr>
      <w:tr w:rsidR="00BE65F2" w:rsidRPr="004F5055" w14:paraId="2A64A235" w14:textId="77777777" w:rsidTr="00E22C33">
        <w:trPr>
          <w:gridAfter w:val="1"/>
          <w:wAfter w:w="8" w:type="dxa"/>
        </w:trPr>
        <w:tc>
          <w:tcPr>
            <w:tcW w:w="4644" w:type="dxa"/>
          </w:tcPr>
          <w:p w14:paraId="041DA6DA" w14:textId="77777777" w:rsidR="00BE65F2" w:rsidRDefault="00BE65F2" w:rsidP="00BE65F2">
            <w:pPr>
              <w:jc w:val="both"/>
              <w:rPr>
                <w:rStyle w:val="21"/>
              </w:rPr>
            </w:pPr>
          </w:p>
          <w:p w14:paraId="2F3196BE" w14:textId="77777777" w:rsidR="00BE65F2" w:rsidRDefault="00BE65F2" w:rsidP="00BE65F2">
            <w:pPr>
              <w:jc w:val="both"/>
              <w:rPr>
                <w:rStyle w:val="21"/>
              </w:rPr>
            </w:pPr>
          </w:p>
          <w:p w14:paraId="11456835" w14:textId="0096AB2D" w:rsidR="00BE65F2" w:rsidRDefault="00BE65F2" w:rsidP="00BE65F2">
            <w:pPr>
              <w:jc w:val="both"/>
              <w:rPr>
                <w:rStyle w:val="21"/>
              </w:rPr>
            </w:pPr>
            <w:r w:rsidRPr="00335448">
              <w:rPr>
                <w:rStyle w:val="21"/>
              </w:rPr>
              <w:t>1. Цей Закон набирає чинності з дня, наступного за днем його опублікування.</w:t>
            </w:r>
          </w:p>
        </w:tc>
        <w:tc>
          <w:tcPr>
            <w:tcW w:w="4677" w:type="dxa"/>
          </w:tcPr>
          <w:p w14:paraId="36C42155" w14:textId="77777777" w:rsidR="00BE65F2" w:rsidRPr="00004972" w:rsidRDefault="00BE65F2" w:rsidP="00BE65F2">
            <w:pPr>
              <w:jc w:val="center"/>
              <w:rPr>
                <w:color w:val="000000" w:themeColor="text1"/>
                <w:lang w:val="ru-RU"/>
              </w:rPr>
            </w:pPr>
            <w:r w:rsidRPr="00004972">
              <w:rPr>
                <w:color w:val="000000" w:themeColor="text1"/>
                <w:lang w:val="ru-RU"/>
              </w:rPr>
              <w:t xml:space="preserve">ТОВ «М.С.Л.», лист </w:t>
            </w:r>
            <w:proofErr w:type="spellStart"/>
            <w:r w:rsidRPr="001134EF">
              <w:rPr>
                <w:color w:val="000000" w:themeColor="text1"/>
                <w:lang w:val="ru-RU"/>
              </w:rPr>
              <w:t>від</w:t>
            </w:r>
            <w:proofErr w:type="spellEnd"/>
            <w:r w:rsidRPr="001134EF">
              <w:rPr>
                <w:color w:val="000000" w:themeColor="text1"/>
                <w:lang w:val="ru-RU"/>
              </w:rPr>
              <w:t xml:space="preserve"> </w:t>
            </w:r>
            <w:r w:rsidRPr="001134EF">
              <w:rPr>
                <w:color w:val="000000" w:themeColor="text1"/>
                <w:lang w:val="uk-UA"/>
              </w:rPr>
              <w:t>05.10.2023</w:t>
            </w:r>
            <w:r w:rsidRPr="001134EF">
              <w:rPr>
                <w:color w:val="000000" w:themeColor="text1"/>
                <w:lang w:val="ru-RU"/>
              </w:rPr>
              <w:t xml:space="preserve"> № 158</w:t>
            </w:r>
            <w:r w:rsidRPr="00004972">
              <w:rPr>
                <w:color w:val="000000" w:themeColor="text1"/>
                <w:lang w:val="ru-RU"/>
              </w:rPr>
              <w:t xml:space="preserve"> </w:t>
            </w:r>
          </w:p>
          <w:p w14:paraId="38E9FB33" w14:textId="77777777" w:rsidR="00BE65F2" w:rsidRPr="001134EF" w:rsidRDefault="00BE65F2" w:rsidP="00BE65F2">
            <w:pPr>
              <w:jc w:val="both"/>
              <w:rPr>
                <w:b/>
                <w:bCs/>
                <w:color w:val="000000" w:themeColor="text1"/>
                <w:lang w:val="ru-RU"/>
              </w:rPr>
            </w:pPr>
          </w:p>
          <w:p w14:paraId="362B8CB5" w14:textId="5C941B59" w:rsidR="00BE65F2" w:rsidRPr="00335448" w:rsidRDefault="00BE65F2" w:rsidP="00BE65F2">
            <w:pPr>
              <w:jc w:val="both"/>
              <w:rPr>
                <w:b/>
                <w:bCs/>
                <w:color w:val="000000" w:themeColor="text1"/>
                <w:lang w:val="uk-UA"/>
              </w:rPr>
            </w:pPr>
            <w:r w:rsidRPr="00335448">
              <w:rPr>
                <w:b/>
                <w:bCs/>
                <w:color w:val="000000" w:themeColor="text1"/>
                <w:lang w:val="uk-UA"/>
              </w:rPr>
              <w:t>1. Цей Закон набирає чинності з дня, наступного за днем його опублікування, окрім підпункт 2 пункту 2 розділу І законопроекту (щодо внесення змін до частини третьої статті 5 Закону України «Про державні лотереї в Україні»), який набирає чинності з дня введення в експлуатацію Єдиного реєстру у лотерейній сфері.</w:t>
            </w:r>
          </w:p>
          <w:p w14:paraId="2FD2C268" w14:textId="77777777" w:rsidR="00BE65F2" w:rsidRDefault="00BE65F2" w:rsidP="00BE65F2">
            <w:pPr>
              <w:jc w:val="both"/>
              <w:rPr>
                <w:b/>
                <w:bCs/>
                <w:color w:val="000000" w:themeColor="text1"/>
                <w:lang w:val="uk-UA"/>
              </w:rPr>
            </w:pPr>
            <w:r w:rsidRPr="00335448">
              <w:rPr>
                <w:b/>
                <w:bCs/>
                <w:color w:val="000000" w:themeColor="text1"/>
                <w:lang w:val="uk-UA"/>
              </w:rPr>
              <w:t xml:space="preserve">Про дату введення в експлуатацію Єдиного реєстру у лотерейній сфері Уповноважений орган повідомляє на своєму офіційному </w:t>
            </w:r>
            <w:proofErr w:type="spellStart"/>
            <w:r w:rsidRPr="00335448">
              <w:rPr>
                <w:b/>
                <w:bCs/>
                <w:color w:val="000000" w:themeColor="text1"/>
                <w:lang w:val="uk-UA"/>
              </w:rPr>
              <w:t>вебсайті</w:t>
            </w:r>
            <w:proofErr w:type="spellEnd"/>
            <w:r w:rsidRPr="00335448">
              <w:rPr>
                <w:b/>
                <w:bCs/>
                <w:color w:val="000000" w:themeColor="text1"/>
                <w:lang w:val="uk-UA"/>
              </w:rPr>
              <w:t xml:space="preserve"> не пізніше ніж за один робочий день до дня введення в експлуатацію цього реєстру.</w:t>
            </w:r>
          </w:p>
          <w:p w14:paraId="0FCB6455" w14:textId="77777777" w:rsidR="00BE65F2" w:rsidRDefault="00BE65F2" w:rsidP="00BE65F2">
            <w:pPr>
              <w:jc w:val="both"/>
              <w:rPr>
                <w:b/>
                <w:bCs/>
                <w:color w:val="000000" w:themeColor="text1"/>
                <w:lang w:val="uk-UA"/>
              </w:rPr>
            </w:pPr>
          </w:p>
          <w:p w14:paraId="74953EC3" w14:textId="77777777" w:rsidR="00BE65F2" w:rsidRDefault="00BE65F2" w:rsidP="00BE65F2">
            <w:pPr>
              <w:jc w:val="center"/>
              <w:rPr>
                <w:color w:val="000000" w:themeColor="text1"/>
                <w:lang w:val="uk-UA"/>
              </w:rPr>
            </w:pPr>
            <w:proofErr w:type="spellStart"/>
            <w:r w:rsidRPr="00335448">
              <w:rPr>
                <w:color w:val="000000" w:themeColor="text1"/>
                <w:lang w:val="uk-UA"/>
              </w:rPr>
              <w:t>Обгрунтування</w:t>
            </w:r>
            <w:proofErr w:type="spellEnd"/>
          </w:p>
          <w:p w14:paraId="653E0DEF" w14:textId="77777777" w:rsidR="00BE65F2" w:rsidRPr="00690249" w:rsidRDefault="00BE65F2" w:rsidP="00BE65F2">
            <w:pPr>
              <w:jc w:val="both"/>
              <w:rPr>
                <w:color w:val="000000" w:themeColor="text1"/>
                <w:lang w:val="uk-UA"/>
              </w:rPr>
            </w:pPr>
            <w:r w:rsidRPr="00690249">
              <w:rPr>
                <w:color w:val="000000" w:themeColor="text1"/>
                <w:lang w:val="uk-UA"/>
              </w:rPr>
              <w:t xml:space="preserve">Для забезпечення належного ведення </w:t>
            </w:r>
            <w:r w:rsidRPr="00690249">
              <w:rPr>
                <w:color w:val="000000" w:themeColor="text1"/>
                <w:lang w:val="uk-UA"/>
              </w:rPr>
              <w:lastRenderedPageBreak/>
              <w:t>державного реєстру, в якому відображаються відомості про державні лотереї в Україні, варто відстрочити набрання чинності нормою закону, яка передбачає відображення відомостей про державні лотереї в Єдиному реєстрі у лотерейній сфері, а саме пов'язати дату набрання чинності цією нормою з датою введення в експлуатацію Єдиного реєстру в лотерейній сфері.</w:t>
            </w:r>
          </w:p>
          <w:p w14:paraId="2EBB7D84" w14:textId="18A975CC" w:rsidR="00BE65F2" w:rsidRPr="00335448" w:rsidRDefault="00BE65F2" w:rsidP="00BE65F2">
            <w:pPr>
              <w:jc w:val="both"/>
              <w:rPr>
                <w:color w:val="000000" w:themeColor="text1"/>
                <w:lang w:val="uk-UA"/>
              </w:rPr>
            </w:pPr>
            <w:r w:rsidRPr="00690249">
              <w:rPr>
                <w:color w:val="000000" w:themeColor="text1"/>
                <w:lang w:val="uk-UA"/>
              </w:rPr>
              <w:t>Відповідно, до введення в експлуатацію Єдиного реєстру у лотерейній сфері відомості про державні лотереї відображатимуться в Єдиному реєстрі державних лотерей, запроваджених в Україні, а після введення в експлуатацію такого єдиного реєстру - в Єдиному реєстрі у лотерейній сфері.</w:t>
            </w:r>
          </w:p>
        </w:tc>
        <w:tc>
          <w:tcPr>
            <w:tcW w:w="5670" w:type="dxa"/>
          </w:tcPr>
          <w:p w14:paraId="2D28CEC3" w14:textId="6721C46E" w:rsidR="009C17D3" w:rsidRPr="009C17D3" w:rsidRDefault="009C17D3" w:rsidP="009C17D3">
            <w:pPr>
              <w:pStyle w:val="TableParagraph"/>
              <w:spacing w:before="1"/>
              <w:jc w:val="center"/>
              <w:rPr>
                <w:b/>
                <w:color w:val="000000" w:themeColor="text1"/>
                <w:lang w:val="uk-UA"/>
              </w:rPr>
            </w:pPr>
            <w:r w:rsidRPr="009C17D3">
              <w:rPr>
                <w:b/>
                <w:color w:val="000000" w:themeColor="text1"/>
                <w:lang w:val="uk-UA"/>
              </w:rPr>
              <w:lastRenderedPageBreak/>
              <w:t>Не враховано</w:t>
            </w:r>
          </w:p>
          <w:p w14:paraId="412E0D82" w14:textId="0BE6B7E0" w:rsidR="009C17D3" w:rsidRPr="009C17D3" w:rsidRDefault="009C17D3" w:rsidP="009C17D3">
            <w:pPr>
              <w:pStyle w:val="TableParagraph"/>
              <w:spacing w:before="1"/>
              <w:rPr>
                <w:bCs/>
                <w:color w:val="000000" w:themeColor="text1"/>
                <w:lang w:val="uk-UA"/>
              </w:rPr>
            </w:pPr>
            <w:r w:rsidRPr="009C17D3">
              <w:rPr>
                <w:bCs/>
                <w:color w:val="000000" w:themeColor="text1"/>
                <w:lang w:val="uk-UA"/>
              </w:rPr>
              <w:t>Метою законопроєкту є приведення у відповідність до вимог Закону України «Про публічні електронні реєстри», який набрав чинності 01.01.2022.</w:t>
            </w:r>
          </w:p>
          <w:p w14:paraId="1EC90407" w14:textId="77777777" w:rsidR="009C17D3" w:rsidRPr="009C17D3" w:rsidRDefault="009C17D3" w:rsidP="009C17D3">
            <w:pPr>
              <w:pStyle w:val="TableParagraph"/>
              <w:spacing w:before="1"/>
              <w:rPr>
                <w:bCs/>
                <w:color w:val="000000" w:themeColor="text1"/>
                <w:lang w:val="uk-UA"/>
              </w:rPr>
            </w:pPr>
            <w:r w:rsidRPr="009C17D3">
              <w:rPr>
                <w:bCs/>
                <w:color w:val="000000" w:themeColor="text1"/>
                <w:lang w:val="uk-UA"/>
              </w:rPr>
              <w:t xml:space="preserve">У зв’язку з цим, а також враховуючи відсутність відповідного фінансування на створення зазначених реєстрів як інформаційно-комунікаційної системи, пов’язану зі збройною агресією російської федерації в Україні та введенням правового режиму воєнного стану, відтермінування набрання чинності </w:t>
            </w:r>
            <w:proofErr w:type="spellStart"/>
            <w:r w:rsidRPr="009C17D3">
              <w:rPr>
                <w:bCs/>
                <w:color w:val="000000" w:themeColor="text1"/>
                <w:lang w:val="uk-UA"/>
              </w:rPr>
              <w:t>проєктом</w:t>
            </w:r>
            <w:proofErr w:type="spellEnd"/>
            <w:r w:rsidRPr="009C17D3">
              <w:rPr>
                <w:bCs/>
                <w:color w:val="000000" w:themeColor="text1"/>
                <w:lang w:val="uk-UA"/>
              </w:rPr>
              <w:t xml:space="preserve"> Закону на невизначений строк не узгоджуватиметься з вимогами Закону України «Про публічні електронні реєстри».</w:t>
            </w:r>
          </w:p>
          <w:p w14:paraId="776B184F" w14:textId="77777777" w:rsidR="00BE65F2" w:rsidRDefault="009C17D3" w:rsidP="009C17D3">
            <w:pPr>
              <w:pStyle w:val="TableParagraph"/>
              <w:spacing w:before="1"/>
              <w:rPr>
                <w:bCs/>
                <w:color w:val="000000" w:themeColor="text1"/>
                <w:lang w:val="uk-UA"/>
              </w:rPr>
            </w:pPr>
            <w:r w:rsidRPr="009C17D3">
              <w:rPr>
                <w:bCs/>
                <w:color w:val="000000" w:themeColor="text1"/>
                <w:lang w:val="uk-UA"/>
              </w:rPr>
              <w:t xml:space="preserve">Водночас, з метою врегулювання питання правозастосування положень, передбачених </w:t>
            </w:r>
            <w:proofErr w:type="spellStart"/>
            <w:r w:rsidRPr="009C17D3">
              <w:rPr>
                <w:bCs/>
                <w:color w:val="000000" w:themeColor="text1"/>
                <w:lang w:val="uk-UA"/>
              </w:rPr>
              <w:t>проєктом</w:t>
            </w:r>
            <w:proofErr w:type="spellEnd"/>
            <w:r w:rsidRPr="009C17D3">
              <w:rPr>
                <w:bCs/>
                <w:color w:val="000000" w:themeColor="text1"/>
                <w:lang w:val="uk-UA"/>
              </w:rPr>
              <w:t xml:space="preserve"> Закону, за погодженням з </w:t>
            </w:r>
            <w:proofErr w:type="spellStart"/>
            <w:r w:rsidRPr="009C17D3">
              <w:rPr>
                <w:bCs/>
                <w:color w:val="000000" w:themeColor="text1"/>
                <w:lang w:val="uk-UA"/>
              </w:rPr>
              <w:t>Мінцифри</w:t>
            </w:r>
            <w:proofErr w:type="spellEnd"/>
            <w:r w:rsidRPr="009C17D3">
              <w:rPr>
                <w:bCs/>
                <w:color w:val="000000" w:themeColor="text1"/>
                <w:lang w:val="uk-UA"/>
              </w:rPr>
              <w:t xml:space="preserve"> було </w:t>
            </w:r>
            <w:proofErr w:type="spellStart"/>
            <w:r w:rsidRPr="009C17D3">
              <w:rPr>
                <w:bCs/>
                <w:color w:val="000000" w:themeColor="text1"/>
                <w:lang w:val="uk-UA"/>
              </w:rPr>
              <w:t>досягнено</w:t>
            </w:r>
            <w:proofErr w:type="spellEnd"/>
            <w:r w:rsidRPr="009C17D3">
              <w:rPr>
                <w:bCs/>
                <w:color w:val="000000" w:themeColor="text1"/>
                <w:lang w:val="uk-UA"/>
              </w:rPr>
              <w:t xml:space="preserve"> згоди щодо тимчасового (до введення в експлуатацію Єдиного реєстру у сфері організації та проведення азартних ігор та Єдиного реєстру у лотерейній сфері як інформаційно-комунікаційної </w:t>
            </w:r>
            <w:r w:rsidRPr="009C17D3">
              <w:rPr>
                <w:bCs/>
                <w:color w:val="000000" w:themeColor="text1"/>
                <w:lang w:val="uk-UA"/>
              </w:rPr>
              <w:lastRenderedPageBreak/>
              <w:t xml:space="preserve">системи) розміщення інформації, що повинна міститися у зазначених реєстрах, на офіційному </w:t>
            </w:r>
            <w:proofErr w:type="spellStart"/>
            <w:r w:rsidRPr="009C17D3">
              <w:rPr>
                <w:bCs/>
                <w:color w:val="000000" w:themeColor="text1"/>
                <w:lang w:val="uk-UA"/>
              </w:rPr>
              <w:t>вебсайті</w:t>
            </w:r>
            <w:proofErr w:type="spellEnd"/>
            <w:r w:rsidRPr="009C17D3">
              <w:rPr>
                <w:bCs/>
                <w:color w:val="000000" w:themeColor="text1"/>
                <w:lang w:val="uk-UA"/>
              </w:rPr>
              <w:t xml:space="preserve"> КРАІЛ.</w:t>
            </w:r>
          </w:p>
          <w:p w14:paraId="69CAF6A2" w14:textId="211C494F" w:rsidR="009C17D3" w:rsidRPr="009C17D3" w:rsidRDefault="009C17D3" w:rsidP="009C17D3">
            <w:pPr>
              <w:pStyle w:val="TableParagraph"/>
              <w:spacing w:before="1"/>
              <w:rPr>
                <w:bCs/>
                <w:color w:val="000000" w:themeColor="text1"/>
                <w:lang w:val="uk-UA"/>
              </w:rPr>
            </w:pPr>
            <w:r>
              <w:rPr>
                <w:bCs/>
                <w:color w:val="000000" w:themeColor="text1"/>
                <w:lang w:val="uk-UA"/>
              </w:rPr>
              <w:t xml:space="preserve">У зв’язку із зазначеним відтермінування </w:t>
            </w:r>
            <w:r w:rsidRPr="009C17D3">
              <w:rPr>
                <w:bCs/>
                <w:color w:val="000000" w:themeColor="text1"/>
                <w:lang w:val="uk-UA"/>
              </w:rPr>
              <w:t xml:space="preserve">набрання чинності </w:t>
            </w:r>
            <w:proofErr w:type="spellStart"/>
            <w:r w:rsidRPr="009C17D3">
              <w:rPr>
                <w:bCs/>
                <w:color w:val="000000" w:themeColor="text1"/>
                <w:lang w:val="uk-UA"/>
              </w:rPr>
              <w:t>проєктом</w:t>
            </w:r>
            <w:proofErr w:type="spellEnd"/>
            <w:r w:rsidRPr="009C17D3">
              <w:rPr>
                <w:bCs/>
                <w:color w:val="000000" w:themeColor="text1"/>
                <w:lang w:val="uk-UA"/>
              </w:rPr>
              <w:t xml:space="preserve"> Закону</w:t>
            </w:r>
            <w:r>
              <w:rPr>
                <w:bCs/>
                <w:color w:val="000000" w:themeColor="text1"/>
                <w:lang w:val="uk-UA"/>
              </w:rPr>
              <w:t xml:space="preserve"> до </w:t>
            </w:r>
            <w:r w:rsidRPr="009C17D3">
              <w:rPr>
                <w:color w:val="000000" w:themeColor="text1"/>
                <w:lang w:val="uk-UA"/>
              </w:rPr>
              <w:t>дня введення в експлуатацію Єдиного реєстру у лотерейній сфері</w:t>
            </w:r>
            <w:r>
              <w:rPr>
                <w:color w:val="000000" w:themeColor="text1"/>
                <w:lang w:val="uk-UA"/>
              </w:rPr>
              <w:t xml:space="preserve"> є недоцільним.</w:t>
            </w:r>
          </w:p>
        </w:tc>
      </w:tr>
      <w:tr w:rsidR="00BE65F2" w:rsidRPr="004F5055" w14:paraId="0FE26D4C" w14:textId="77777777" w:rsidTr="00E22C33">
        <w:trPr>
          <w:gridAfter w:val="1"/>
          <w:wAfter w:w="8" w:type="dxa"/>
        </w:trPr>
        <w:tc>
          <w:tcPr>
            <w:tcW w:w="4644" w:type="dxa"/>
          </w:tcPr>
          <w:p w14:paraId="2C1B895A" w14:textId="77777777" w:rsidR="00BE65F2" w:rsidRDefault="00BE65F2" w:rsidP="00BE65F2">
            <w:pPr>
              <w:jc w:val="both"/>
              <w:rPr>
                <w:rStyle w:val="21"/>
              </w:rPr>
            </w:pPr>
          </w:p>
          <w:p w14:paraId="041B636B" w14:textId="77777777" w:rsidR="00BE65F2" w:rsidRDefault="00BE65F2" w:rsidP="00BE65F2">
            <w:pPr>
              <w:jc w:val="both"/>
              <w:rPr>
                <w:rStyle w:val="21"/>
              </w:rPr>
            </w:pPr>
          </w:p>
          <w:p w14:paraId="19DDC6B9" w14:textId="3770F95E" w:rsidR="00BE65F2" w:rsidRDefault="00BE65F2" w:rsidP="00BE65F2">
            <w:pPr>
              <w:jc w:val="both"/>
              <w:rPr>
                <w:rStyle w:val="21"/>
              </w:rPr>
            </w:pPr>
            <w:r w:rsidRPr="007D6468">
              <w:rPr>
                <w:rStyle w:val="21"/>
              </w:rPr>
              <w:t>2. Установити, що:</w:t>
            </w:r>
          </w:p>
          <w:p w14:paraId="0AC93BED" w14:textId="77777777" w:rsidR="00BE65F2" w:rsidRPr="007D6468" w:rsidRDefault="00BE65F2" w:rsidP="00BE65F2">
            <w:pPr>
              <w:jc w:val="both"/>
              <w:rPr>
                <w:rStyle w:val="21"/>
                <w:b w:val="0"/>
                <w:bCs w:val="0"/>
              </w:rPr>
            </w:pPr>
            <w:r w:rsidRPr="007D6468">
              <w:rPr>
                <w:rStyle w:val="21"/>
                <w:b w:val="0"/>
                <w:bCs w:val="0"/>
              </w:rPr>
              <w:t>…</w:t>
            </w:r>
          </w:p>
          <w:p w14:paraId="3680654F" w14:textId="77777777" w:rsidR="00BE65F2" w:rsidRDefault="00BE65F2" w:rsidP="00BE65F2">
            <w:pPr>
              <w:jc w:val="both"/>
              <w:rPr>
                <w:rStyle w:val="21"/>
                <w:b w:val="0"/>
                <w:bCs w:val="0"/>
              </w:rPr>
            </w:pPr>
            <w:r w:rsidRPr="007D6468">
              <w:rPr>
                <w:rStyle w:val="21"/>
                <w:b w:val="0"/>
                <w:bCs w:val="0"/>
              </w:rPr>
              <w:t xml:space="preserve">3) до введення в експлуатацію Єдиного реєстру у сфері організації та проведення азартних ігор та Єдиного реєстру у лотерейній сфері, інформація про ліцензування діяльності у сфері організації та проведення азартних ігор, а також у лотерейній сфері, видачу дозволів, що підтверджують відповідність приміщення встановленим цим Законом вимогам до приміщення для грального закладу, державні лотереї, запроваджені в Україні, </w:t>
            </w:r>
            <w:r w:rsidRPr="007D6468">
              <w:rPr>
                <w:rStyle w:val="21"/>
                <w:b w:val="0"/>
                <w:bCs w:val="0"/>
              </w:rPr>
              <w:lastRenderedPageBreak/>
              <w:t xml:space="preserve">прийняті Уповноваженим органом рішення, розміщується на офіційному </w:t>
            </w:r>
            <w:proofErr w:type="spellStart"/>
            <w:r w:rsidRPr="007D6468">
              <w:rPr>
                <w:rStyle w:val="21"/>
                <w:b w:val="0"/>
                <w:bCs w:val="0"/>
              </w:rPr>
              <w:t>вебсайті</w:t>
            </w:r>
            <w:proofErr w:type="spellEnd"/>
            <w:r w:rsidRPr="007D6468">
              <w:rPr>
                <w:rStyle w:val="21"/>
                <w:b w:val="0"/>
                <w:bCs w:val="0"/>
              </w:rPr>
              <w:t xml:space="preserve"> Уповноваженого органу;</w:t>
            </w:r>
          </w:p>
          <w:p w14:paraId="37CA990D" w14:textId="45B6C8BB" w:rsidR="00BE65F2" w:rsidRPr="007D6468" w:rsidRDefault="00BE65F2" w:rsidP="00BE65F2">
            <w:pPr>
              <w:jc w:val="both"/>
              <w:rPr>
                <w:rStyle w:val="21"/>
                <w:b w:val="0"/>
                <w:bCs w:val="0"/>
              </w:rPr>
            </w:pPr>
            <w:r>
              <w:rPr>
                <w:rStyle w:val="21"/>
              </w:rPr>
              <w:t>Відсутній</w:t>
            </w:r>
          </w:p>
        </w:tc>
        <w:tc>
          <w:tcPr>
            <w:tcW w:w="4677" w:type="dxa"/>
          </w:tcPr>
          <w:p w14:paraId="1D3F8389" w14:textId="77777777" w:rsidR="00BE65F2" w:rsidRPr="00004972" w:rsidRDefault="00BE65F2" w:rsidP="00BE65F2">
            <w:pPr>
              <w:jc w:val="center"/>
              <w:rPr>
                <w:color w:val="000000" w:themeColor="text1"/>
                <w:lang w:val="ru-RU"/>
              </w:rPr>
            </w:pPr>
            <w:r w:rsidRPr="00004972">
              <w:rPr>
                <w:color w:val="000000" w:themeColor="text1"/>
                <w:lang w:val="ru-RU"/>
              </w:rPr>
              <w:lastRenderedPageBreak/>
              <w:t xml:space="preserve">ТОВ «М.С.Л.», лист </w:t>
            </w:r>
            <w:proofErr w:type="spellStart"/>
            <w:r w:rsidRPr="001134EF">
              <w:rPr>
                <w:color w:val="000000" w:themeColor="text1"/>
                <w:lang w:val="ru-RU"/>
              </w:rPr>
              <w:t>від</w:t>
            </w:r>
            <w:proofErr w:type="spellEnd"/>
            <w:r w:rsidRPr="001134EF">
              <w:rPr>
                <w:color w:val="000000" w:themeColor="text1"/>
                <w:lang w:val="ru-RU"/>
              </w:rPr>
              <w:t xml:space="preserve"> </w:t>
            </w:r>
            <w:r w:rsidRPr="001134EF">
              <w:rPr>
                <w:color w:val="000000" w:themeColor="text1"/>
                <w:lang w:val="uk-UA"/>
              </w:rPr>
              <w:t>05.10.2023</w:t>
            </w:r>
            <w:r w:rsidRPr="001134EF">
              <w:rPr>
                <w:color w:val="000000" w:themeColor="text1"/>
                <w:lang w:val="ru-RU"/>
              </w:rPr>
              <w:t xml:space="preserve"> № 158</w:t>
            </w:r>
            <w:r w:rsidRPr="00004972">
              <w:rPr>
                <w:color w:val="000000" w:themeColor="text1"/>
                <w:lang w:val="ru-RU"/>
              </w:rPr>
              <w:t xml:space="preserve"> </w:t>
            </w:r>
          </w:p>
          <w:p w14:paraId="558B3926" w14:textId="77777777" w:rsidR="00BE65F2" w:rsidRPr="001134EF" w:rsidRDefault="00BE65F2" w:rsidP="00BE65F2">
            <w:pPr>
              <w:jc w:val="both"/>
              <w:rPr>
                <w:color w:val="000000" w:themeColor="text1"/>
                <w:lang w:val="ru-RU"/>
              </w:rPr>
            </w:pPr>
          </w:p>
          <w:p w14:paraId="4062112A" w14:textId="772EB2B8" w:rsidR="00BE65F2" w:rsidRPr="007D6468" w:rsidRDefault="00BE65F2" w:rsidP="00BE65F2">
            <w:pPr>
              <w:jc w:val="both"/>
              <w:rPr>
                <w:color w:val="000000" w:themeColor="text1"/>
                <w:lang w:val="uk-UA"/>
              </w:rPr>
            </w:pPr>
            <w:r w:rsidRPr="007D6468">
              <w:rPr>
                <w:color w:val="000000" w:themeColor="text1"/>
                <w:lang w:val="uk-UA"/>
              </w:rPr>
              <w:t>2. Установити, що:</w:t>
            </w:r>
          </w:p>
          <w:p w14:paraId="06E1F0D1" w14:textId="7F9059C5" w:rsidR="00BE65F2" w:rsidRDefault="00BE65F2" w:rsidP="00BE65F2">
            <w:pPr>
              <w:jc w:val="both"/>
              <w:rPr>
                <w:color w:val="000000" w:themeColor="text1"/>
                <w:lang w:val="uk-UA"/>
              </w:rPr>
            </w:pPr>
            <w:r>
              <w:rPr>
                <w:color w:val="000000" w:themeColor="text1"/>
                <w:lang w:val="uk-UA"/>
              </w:rPr>
              <w:t>…</w:t>
            </w:r>
          </w:p>
          <w:p w14:paraId="07F1D05A" w14:textId="76DF0846" w:rsidR="00BE65F2" w:rsidRPr="007D6468" w:rsidRDefault="00BE65F2" w:rsidP="00BE65F2">
            <w:pPr>
              <w:jc w:val="both"/>
              <w:rPr>
                <w:color w:val="000000" w:themeColor="text1"/>
                <w:lang w:val="uk-UA"/>
              </w:rPr>
            </w:pPr>
            <w:r w:rsidRPr="007D6468">
              <w:rPr>
                <w:color w:val="000000" w:themeColor="text1"/>
                <w:lang w:val="uk-UA"/>
              </w:rPr>
              <w:t>3) до введення в експлуатацію Єдиного реєстру у сфері</w:t>
            </w:r>
            <w:r>
              <w:rPr>
                <w:color w:val="000000" w:themeColor="text1"/>
                <w:lang w:val="uk-UA"/>
              </w:rPr>
              <w:t xml:space="preserve"> </w:t>
            </w:r>
            <w:r w:rsidRPr="007D6468">
              <w:rPr>
                <w:color w:val="000000" w:themeColor="text1"/>
                <w:lang w:val="uk-UA"/>
              </w:rPr>
              <w:t>організації та проведення азартних ігор та Єдиного</w:t>
            </w:r>
            <w:r>
              <w:rPr>
                <w:color w:val="000000" w:themeColor="text1"/>
                <w:lang w:val="uk-UA"/>
              </w:rPr>
              <w:t xml:space="preserve"> </w:t>
            </w:r>
            <w:r w:rsidRPr="007D6468">
              <w:rPr>
                <w:color w:val="000000" w:themeColor="text1"/>
                <w:lang w:val="uk-UA"/>
              </w:rPr>
              <w:t>реєстру у лотерейній сфері, інформація про ліцензування</w:t>
            </w:r>
            <w:r>
              <w:rPr>
                <w:color w:val="000000" w:themeColor="text1"/>
                <w:lang w:val="uk-UA"/>
              </w:rPr>
              <w:t xml:space="preserve"> </w:t>
            </w:r>
            <w:r w:rsidRPr="007D6468">
              <w:rPr>
                <w:color w:val="000000" w:themeColor="text1"/>
                <w:lang w:val="uk-UA"/>
              </w:rPr>
              <w:t>діяльності у сфері організації та проведення азартних</w:t>
            </w:r>
            <w:r>
              <w:rPr>
                <w:color w:val="000000" w:themeColor="text1"/>
                <w:lang w:val="uk-UA"/>
              </w:rPr>
              <w:t xml:space="preserve"> </w:t>
            </w:r>
            <w:r w:rsidRPr="007D6468">
              <w:rPr>
                <w:color w:val="000000" w:themeColor="text1"/>
                <w:lang w:val="uk-UA"/>
              </w:rPr>
              <w:t>ігор, а також у лотерейній сфері, видачу дозволів, що</w:t>
            </w:r>
            <w:r>
              <w:rPr>
                <w:color w:val="000000" w:themeColor="text1"/>
                <w:lang w:val="uk-UA"/>
              </w:rPr>
              <w:t xml:space="preserve"> </w:t>
            </w:r>
            <w:r w:rsidRPr="007D6468">
              <w:rPr>
                <w:color w:val="000000" w:themeColor="text1"/>
                <w:lang w:val="uk-UA"/>
              </w:rPr>
              <w:t>підтверджують відповідність приміщення встановленим</w:t>
            </w:r>
            <w:r>
              <w:rPr>
                <w:color w:val="000000" w:themeColor="text1"/>
                <w:lang w:val="uk-UA"/>
              </w:rPr>
              <w:t xml:space="preserve"> </w:t>
            </w:r>
            <w:r w:rsidRPr="007D6468">
              <w:rPr>
                <w:color w:val="000000" w:themeColor="text1"/>
                <w:lang w:val="uk-UA"/>
              </w:rPr>
              <w:t>цим Законом вимогам до приміщення для грального</w:t>
            </w:r>
            <w:r>
              <w:rPr>
                <w:color w:val="000000" w:themeColor="text1"/>
                <w:lang w:val="uk-UA"/>
              </w:rPr>
              <w:t xml:space="preserve"> </w:t>
            </w:r>
            <w:r w:rsidRPr="007D6468">
              <w:rPr>
                <w:color w:val="000000" w:themeColor="text1"/>
                <w:lang w:val="uk-UA"/>
              </w:rPr>
              <w:t>закладу, державні лотереї, запроваджені в Україні,</w:t>
            </w:r>
          </w:p>
          <w:p w14:paraId="4C39D19A" w14:textId="25CC1727" w:rsidR="00BE65F2" w:rsidRPr="007D6468" w:rsidRDefault="00BE65F2" w:rsidP="00BE65F2">
            <w:pPr>
              <w:jc w:val="both"/>
              <w:rPr>
                <w:color w:val="000000" w:themeColor="text1"/>
                <w:lang w:val="uk-UA"/>
              </w:rPr>
            </w:pPr>
            <w:r w:rsidRPr="007D6468">
              <w:rPr>
                <w:color w:val="000000" w:themeColor="text1"/>
                <w:lang w:val="uk-UA"/>
              </w:rPr>
              <w:lastRenderedPageBreak/>
              <w:t>прийняті Уповноваженим органом рішення, розміщується</w:t>
            </w:r>
            <w:r>
              <w:rPr>
                <w:color w:val="000000" w:themeColor="text1"/>
                <w:lang w:val="uk-UA"/>
              </w:rPr>
              <w:t xml:space="preserve"> </w:t>
            </w:r>
            <w:r w:rsidRPr="007D6468">
              <w:rPr>
                <w:color w:val="000000" w:themeColor="text1"/>
                <w:lang w:val="uk-UA"/>
              </w:rPr>
              <w:t xml:space="preserve">на офіційному </w:t>
            </w:r>
            <w:proofErr w:type="spellStart"/>
            <w:r w:rsidRPr="007D6468">
              <w:rPr>
                <w:color w:val="000000" w:themeColor="text1"/>
                <w:lang w:val="uk-UA"/>
              </w:rPr>
              <w:t>вебсайті</w:t>
            </w:r>
            <w:proofErr w:type="spellEnd"/>
            <w:r w:rsidRPr="007D6468">
              <w:rPr>
                <w:color w:val="000000" w:themeColor="text1"/>
                <w:lang w:val="uk-UA"/>
              </w:rPr>
              <w:t xml:space="preserve"> Уповноваженого органу;</w:t>
            </w:r>
          </w:p>
          <w:p w14:paraId="5D8D1232" w14:textId="77777777" w:rsidR="00BE65F2" w:rsidRDefault="00BE65F2" w:rsidP="00BE65F2">
            <w:pPr>
              <w:jc w:val="both"/>
              <w:rPr>
                <w:b/>
                <w:bCs/>
                <w:color w:val="000000" w:themeColor="text1"/>
                <w:lang w:val="uk-UA"/>
              </w:rPr>
            </w:pPr>
            <w:r w:rsidRPr="007D6468">
              <w:rPr>
                <w:b/>
                <w:bCs/>
                <w:color w:val="000000" w:themeColor="text1"/>
                <w:lang w:val="uk-UA"/>
              </w:rPr>
              <w:t>До введення в експлуатацію Єдиного реєстру у лотерейній сфері ліцензії на випуск та проведення лотерей видаються шляхом внесення органом ліцензування відомостей про видачу ліцензії до ліцензійного реєстру господарської діяльності з випуску та проведення лотерей, що ведеться відповідно до Закону України «Про ліцензування видів господарської діяльності». У такому випадку ліцензія на випуск та проведення лотерей вважається виданою суб’єкту господарювання з дня внесення органом ліцензування відомостей до ліцензійного реєстру господарської діяльності з випуску та проведення лотерей. Дата видачі ліцензії зазначається органом ліцензування в даному реєстрі.</w:t>
            </w:r>
          </w:p>
          <w:p w14:paraId="00C7386F" w14:textId="77777777" w:rsidR="00BE65F2" w:rsidRDefault="00BE65F2" w:rsidP="00BE65F2">
            <w:pPr>
              <w:jc w:val="both"/>
              <w:rPr>
                <w:b/>
                <w:bCs/>
                <w:color w:val="000000" w:themeColor="text1"/>
                <w:lang w:val="uk-UA"/>
              </w:rPr>
            </w:pPr>
          </w:p>
          <w:p w14:paraId="469675C5" w14:textId="2CC2C40F" w:rsidR="00BE65F2" w:rsidRPr="007D6468" w:rsidRDefault="00BE65F2" w:rsidP="00BE65F2">
            <w:pPr>
              <w:jc w:val="center"/>
              <w:rPr>
                <w:color w:val="000000" w:themeColor="text1"/>
                <w:lang w:val="uk-UA"/>
              </w:rPr>
            </w:pPr>
            <w:proofErr w:type="spellStart"/>
            <w:r>
              <w:rPr>
                <w:color w:val="000000" w:themeColor="text1"/>
                <w:lang w:val="uk-UA"/>
              </w:rPr>
              <w:t>Обгрунтування</w:t>
            </w:r>
            <w:proofErr w:type="spellEnd"/>
          </w:p>
          <w:p w14:paraId="0D770DF4" w14:textId="77777777" w:rsidR="00BE65F2" w:rsidRDefault="00BE65F2" w:rsidP="00BE65F2">
            <w:pPr>
              <w:jc w:val="both"/>
              <w:rPr>
                <w:color w:val="000000" w:themeColor="text1"/>
                <w:lang w:val="uk-UA"/>
              </w:rPr>
            </w:pPr>
            <w:r w:rsidRPr="007D6468">
              <w:rPr>
                <w:color w:val="000000" w:themeColor="text1"/>
                <w:lang w:val="uk-UA"/>
              </w:rPr>
              <w:t>Необхідно врахувати, що протягом</w:t>
            </w:r>
            <w:r>
              <w:rPr>
                <w:color w:val="000000" w:themeColor="text1"/>
                <w:lang w:val="uk-UA"/>
              </w:rPr>
              <w:t xml:space="preserve"> </w:t>
            </w:r>
            <w:r w:rsidRPr="007D6468">
              <w:rPr>
                <w:color w:val="000000" w:themeColor="text1"/>
                <w:lang w:val="uk-UA"/>
              </w:rPr>
              <w:t>певного часу (до початку</w:t>
            </w:r>
            <w:r>
              <w:rPr>
                <w:color w:val="000000" w:themeColor="text1"/>
                <w:lang w:val="uk-UA"/>
              </w:rPr>
              <w:t xml:space="preserve"> </w:t>
            </w:r>
            <w:r w:rsidRPr="007D6468">
              <w:rPr>
                <w:color w:val="000000" w:themeColor="text1"/>
                <w:lang w:val="uk-UA"/>
              </w:rPr>
              <w:t>функціонування єдиного реєстру) орган</w:t>
            </w:r>
            <w:r>
              <w:rPr>
                <w:color w:val="000000" w:themeColor="text1"/>
                <w:lang w:val="uk-UA"/>
              </w:rPr>
              <w:t xml:space="preserve"> </w:t>
            </w:r>
            <w:r w:rsidRPr="007D6468">
              <w:rPr>
                <w:color w:val="000000" w:themeColor="text1"/>
                <w:lang w:val="uk-UA"/>
              </w:rPr>
              <w:t>ліцензування не зможе видавати ліцензії</w:t>
            </w:r>
            <w:r>
              <w:rPr>
                <w:color w:val="000000" w:themeColor="text1"/>
                <w:lang w:val="uk-UA"/>
              </w:rPr>
              <w:t xml:space="preserve"> </w:t>
            </w:r>
            <w:r w:rsidRPr="007D6468">
              <w:rPr>
                <w:color w:val="000000" w:themeColor="text1"/>
                <w:lang w:val="uk-UA"/>
              </w:rPr>
              <w:t>шляхом включення відповідної</w:t>
            </w:r>
            <w:r>
              <w:rPr>
                <w:color w:val="000000" w:themeColor="text1"/>
                <w:lang w:val="uk-UA"/>
              </w:rPr>
              <w:t xml:space="preserve"> </w:t>
            </w:r>
            <w:r w:rsidRPr="007D6468">
              <w:rPr>
                <w:color w:val="000000" w:themeColor="text1"/>
                <w:lang w:val="uk-UA"/>
              </w:rPr>
              <w:t>інформації до такого єдиного реєстру, а</w:t>
            </w:r>
            <w:r>
              <w:rPr>
                <w:color w:val="000000" w:themeColor="text1"/>
                <w:lang w:val="uk-UA"/>
              </w:rPr>
              <w:t xml:space="preserve"> </w:t>
            </w:r>
            <w:r w:rsidRPr="007D6468">
              <w:rPr>
                <w:color w:val="000000" w:themeColor="text1"/>
                <w:lang w:val="uk-UA"/>
              </w:rPr>
              <w:t>відтак варто чітко врегулювати питання</w:t>
            </w:r>
            <w:r>
              <w:rPr>
                <w:color w:val="000000" w:themeColor="text1"/>
                <w:lang w:val="uk-UA"/>
              </w:rPr>
              <w:t xml:space="preserve"> </w:t>
            </w:r>
            <w:r w:rsidRPr="007D6468">
              <w:rPr>
                <w:color w:val="000000" w:themeColor="text1"/>
                <w:lang w:val="uk-UA"/>
              </w:rPr>
              <w:t>щодо видачі ліцензії у період, поки</w:t>
            </w:r>
            <w:r>
              <w:rPr>
                <w:color w:val="000000" w:themeColor="text1"/>
                <w:lang w:val="uk-UA"/>
              </w:rPr>
              <w:t xml:space="preserve"> </w:t>
            </w:r>
            <w:r w:rsidRPr="007D6468">
              <w:rPr>
                <w:color w:val="000000" w:themeColor="text1"/>
                <w:lang w:val="uk-UA"/>
              </w:rPr>
              <w:t xml:space="preserve">єдиний реєстр запрацює. </w:t>
            </w:r>
          </w:p>
          <w:p w14:paraId="52B5AADC" w14:textId="31D62E06" w:rsidR="00BE65F2" w:rsidRPr="007D6468" w:rsidRDefault="00BE65F2" w:rsidP="00BE65F2">
            <w:pPr>
              <w:jc w:val="both"/>
              <w:rPr>
                <w:color w:val="000000" w:themeColor="text1"/>
                <w:lang w:val="uk-UA"/>
              </w:rPr>
            </w:pPr>
            <w:r w:rsidRPr="007D6468">
              <w:rPr>
                <w:color w:val="000000" w:themeColor="text1"/>
                <w:lang w:val="uk-UA"/>
              </w:rPr>
              <w:lastRenderedPageBreak/>
              <w:t>Пропонується</w:t>
            </w:r>
            <w:r>
              <w:rPr>
                <w:color w:val="000000" w:themeColor="text1"/>
                <w:lang w:val="uk-UA"/>
              </w:rPr>
              <w:t xml:space="preserve"> </w:t>
            </w:r>
            <w:r w:rsidRPr="007D6468">
              <w:rPr>
                <w:color w:val="000000" w:themeColor="text1"/>
                <w:lang w:val="uk-UA"/>
              </w:rPr>
              <w:t>включати таку інформацію до</w:t>
            </w:r>
            <w:r>
              <w:rPr>
                <w:color w:val="000000" w:themeColor="text1"/>
                <w:lang w:val="uk-UA"/>
              </w:rPr>
              <w:t xml:space="preserve"> </w:t>
            </w:r>
            <w:r w:rsidRPr="007D6468">
              <w:rPr>
                <w:color w:val="000000" w:themeColor="text1"/>
                <w:lang w:val="uk-UA"/>
              </w:rPr>
              <w:t>ліцензійного реєстру, який обов'язково</w:t>
            </w:r>
            <w:r>
              <w:rPr>
                <w:color w:val="000000" w:themeColor="text1"/>
                <w:lang w:val="uk-UA"/>
              </w:rPr>
              <w:t xml:space="preserve"> </w:t>
            </w:r>
            <w:r w:rsidRPr="007D6468">
              <w:rPr>
                <w:color w:val="000000" w:themeColor="text1"/>
                <w:lang w:val="uk-UA"/>
              </w:rPr>
              <w:t>повинен вестися у лотерейній сфері</w:t>
            </w:r>
            <w:r>
              <w:rPr>
                <w:color w:val="000000" w:themeColor="text1"/>
                <w:lang w:val="uk-UA"/>
              </w:rPr>
              <w:t xml:space="preserve"> </w:t>
            </w:r>
            <w:r w:rsidRPr="007D6468">
              <w:rPr>
                <w:color w:val="000000" w:themeColor="text1"/>
                <w:lang w:val="uk-UA"/>
              </w:rPr>
              <w:t>органом ліцензування в силу приписів</w:t>
            </w:r>
            <w:r>
              <w:rPr>
                <w:color w:val="000000" w:themeColor="text1"/>
                <w:lang w:val="uk-UA"/>
              </w:rPr>
              <w:t xml:space="preserve"> </w:t>
            </w:r>
            <w:r w:rsidRPr="007D6468">
              <w:rPr>
                <w:color w:val="000000" w:themeColor="text1"/>
                <w:lang w:val="uk-UA"/>
              </w:rPr>
              <w:t>Закону України «Про ліцензування видів</w:t>
            </w:r>
          </w:p>
          <w:p w14:paraId="1E68A080" w14:textId="77777777" w:rsidR="00BE65F2" w:rsidRPr="007D6468" w:rsidRDefault="00BE65F2" w:rsidP="00BE65F2">
            <w:pPr>
              <w:jc w:val="both"/>
              <w:rPr>
                <w:color w:val="000000" w:themeColor="text1"/>
                <w:lang w:val="uk-UA"/>
              </w:rPr>
            </w:pPr>
            <w:r w:rsidRPr="007D6468">
              <w:rPr>
                <w:color w:val="000000" w:themeColor="text1"/>
                <w:lang w:val="uk-UA"/>
              </w:rPr>
              <w:t>господарської діяльності».</w:t>
            </w:r>
          </w:p>
          <w:p w14:paraId="400EB8E1" w14:textId="27CB5D84" w:rsidR="00BE65F2" w:rsidRPr="007D6468" w:rsidRDefault="00BE65F2" w:rsidP="00BE65F2">
            <w:pPr>
              <w:jc w:val="both"/>
              <w:rPr>
                <w:color w:val="000000" w:themeColor="text1"/>
                <w:lang w:val="uk-UA"/>
              </w:rPr>
            </w:pPr>
            <w:r w:rsidRPr="007D6468">
              <w:rPr>
                <w:color w:val="000000" w:themeColor="text1"/>
                <w:lang w:val="uk-UA"/>
              </w:rPr>
              <w:t>Положення про те, що відповідна</w:t>
            </w:r>
            <w:r>
              <w:rPr>
                <w:color w:val="000000" w:themeColor="text1"/>
                <w:lang w:val="uk-UA"/>
              </w:rPr>
              <w:t xml:space="preserve"> </w:t>
            </w:r>
            <w:r w:rsidRPr="007D6468">
              <w:rPr>
                <w:color w:val="000000" w:themeColor="text1"/>
                <w:lang w:val="uk-UA"/>
              </w:rPr>
              <w:t>інформація оприлюднюватиметься на</w:t>
            </w:r>
            <w:r>
              <w:rPr>
                <w:color w:val="000000" w:themeColor="text1"/>
                <w:lang w:val="uk-UA"/>
              </w:rPr>
              <w:t xml:space="preserve"> </w:t>
            </w:r>
            <w:r w:rsidRPr="007D6468">
              <w:rPr>
                <w:color w:val="000000" w:themeColor="text1"/>
                <w:lang w:val="uk-UA"/>
              </w:rPr>
              <w:t>офіційному веб-сайті Уповноваженого</w:t>
            </w:r>
          </w:p>
          <w:p w14:paraId="002E808D" w14:textId="6AB7831C" w:rsidR="00BE65F2" w:rsidRPr="007D6468" w:rsidRDefault="00BE65F2" w:rsidP="00BE65F2">
            <w:pPr>
              <w:jc w:val="both"/>
              <w:rPr>
                <w:color w:val="000000" w:themeColor="text1"/>
                <w:lang w:val="uk-UA"/>
              </w:rPr>
            </w:pPr>
            <w:r w:rsidRPr="007D6468">
              <w:rPr>
                <w:color w:val="000000" w:themeColor="text1"/>
                <w:lang w:val="uk-UA"/>
              </w:rPr>
              <w:t>органу, як пропонується КРАІЛ, не</w:t>
            </w:r>
            <w:r>
              <w:rPr>
                <w:color w:val="000000" w:themeColor="text1"/>
                <w:lang w:val="uk-UA"/>
              </w:rPr>
              <w:t xml:space="preserve"> </w:t>
            </w:r>
            <w:r w:rsidRPr="007D6468">
              <w:rPr>
                <w:color w:val="000000" w:themeColor="text1"/>
                <w:lang w:val="uk-UA"/>
              </w:rPr>
              <w:t>вирішує питання в достатній мірі,</w:t>
            </w:r>
            <w:r>
              <w:rPr>
                <w:color w:val="000000" w:themeColor="text1"/>
                <w:lang w:val="uk-UA"/>
              </w:rPr>
              <w:t xml:space="preserve"> </w:t>
            </w:r>
            <w:r w:rsidRPr="007D6468">
              <w:rPr>
                <w:color w:val="000000" w:themeColor="text1"/>
                <w:lang w:val="uk-UA"/>
              </w:rPr>
              <w:t>оскільки:</w:t>
            </w:r>
          </w:p>
          <w:p w14:paraId="44D24928" w14:textId="5FD2388C" w:rsidR="00BE65F2" w:rsidRPr="007D6468" w:rsidRDefault="00BE65F2" w:rsidP="00BE65F2">
            <w:pPr>
              <w:jc w:val="both"/>
              <w:rPr>
                <w:color w:val="000000" w:themeColor="text1"/>
                <w:lang w:val="uk-UA"/>
              </w:rPr>
            </w:pPr>
            <w:r>
              <w:rPr>
                <w:color w:val="000000" w:themeColor="text1"/>
                <w:lang w:val="uk-UA"/>
              </w:rPr>
              <w:t xml:space="preserve">- </w:t>
            </w:r>
            <w:r w:rsidRPr="007D6468">
              <w:rPr>
                <w:color w:val="000000" w:themeColor="text1"/>
                <w:lang w:val="uk-UA"/>
              </w:rPr>
              <w:t xml:space="preserve">оприлюднення такої інформації не </w:t>
            </w:r>
            <w:proofErr w:type="spellStart"/>
            <w:r w:rsidRPr="007D6468">
              <w:rPr>
                <w:color w:val="000000" w:themeColor="text1"/>
                <w:lang w:val="uk-UA"/>
              </w:rPr>
              <w:t>означатиме</w:t>
            </w:r>
            <w:proofErr w:type="spellEnd"/>
            <w:r w:rsidRPr="007D6468">
              <w:rPr>
                <w:color w:val="000000" w:themeColor="text1"/>
                <w:lang w:val="uk-UA"/>
              </w:rPr>
              <w:t>, що суб’єкт господарювання має ліцензію у розумінні Закону України</w:t>
            </w:r>
            <w:r>
              <w:rPr>
                <w:color w:val="000000" w:themeColor="text1"/>
                <w:lang w:val="uk-UA"/>
              </w:rPr>
              <w:t xml:space="preserve"> </w:t>
            </w:r>
            <w:r w:rsidRPr="007D6468">
              <w:rPr>
                <w:color w:val="000000" w:themeColor="text1"/>
                <w:lang w:val="uk-UA"/>
              </w:rPr>
              <w:t>«Про державні лотереї в Україні»;</w:t>
            </w:r>
          </w:p>
          <w:p w14:paraId="725E6648" w14:textId="488EDEB6" w:rsidR="00BE65F2" w:rsidRPr="007D6468" w:rsidRDefault="00BE65F2" w:rsidP="00BE65F2">
            <w:pPr>
              <w:jc w:val="both"/>
              <w:rPr>
                <w:color w:val="000000" w:themeColor="text1"/>
                <w:lang w:val="uk-UA"/>
              </w:rPr>
            </w:pPr>
            <w:r w:rsidRPr="007D6468">
              <w:rPr>
                <w:color w:val="000000" w:themeColor="text1"/>
                <w:lang w:val="uk-UA"/>
              </w:rPr>
              <w:t>-</w:t>
            </w:r>
            <w:r>
              <w:rPr>
                <w:color w:val="000000" w:themeColor="text1"/>
                <w:lang w:val="uk-UA"/>
              </w:rPr>
              <w:t xml:space="preserve"> </w:t>
            </w:r>
            <w:r w:rsidRPr="007D6468">
              <w:rPr>
                <w:color w:val="000000" w:themeColor="text1"/>
                <w:lang w:val="uk-UA"/>
              </w:rPr>
              <w:t>оприлюднення такої інформації не</w:t>
            </w:r>
            <w:r>
              <w:rPr>
                <w:color w:val="000000" w:themeColor="text1"/>
                <w:lang w:val="uk-UA"/>
              </w:rPr>
              <w:t xml:space="preserve"> </w:t>
            </w:r>
            <w:r w:rsidRPr="007D6468">
              <w:rPr>
                <w:color w:val="000000" w:themeColor="text1"/>
                <w:lang w:val="uk-UA"/>
              </w:rPr>
              <w:t>знімає з органу ліцензування обов'язок</w:t>
            </w:r>
            <w:r>
              <w:rPr>
                <w:color w:val="000000" w:themeColor="text1"/>
                <w:lang w:val="uk-UA"/>
              </w:rPr>
              <w:t xml:space="preserve"> </w:t>
            </w:r>
            <w:r w:rsidRPr="007D6468">
              <w:rPr>
                <w:color w:val="000000" w:themeColor="text1"/>
                <w:lang w:val="uk-UA"/>
              </w:rPr>
              <w:t>вести ліцензійний реєстр діяльності з</w:t>
            </w:r>
            <w:r>
              <w:rPr>
                <w:color w:val="000000" w:themeColor="text1"/>
                <w:lang w:val="uk-UA"/>
              </w:rPr>
              <w:t xml:space="preserve"> </w:t>
            </w:r>
            <w:r w:rsidRPr="007D6468">
              <w:rPr>
                <w:color w:val="000000" w:themeColor="text1"/>
                <w:lang w:val="uk-UA"/>
              </w:rPr>
              <w:t>випуску та проведення лотерей,</w:t>
            </w:r>
            <w:r>
              <w:rPr>
                <w:color w:val="000000" w:themeColor="text1"/>
                <w:lang w:val="uk-UA"/>
              </w:rPr>
              <w:t xml:space="preserve"> </w:t>
            </w:r>
            <w:r w:rsidRPr="007D6468">
              <w:rPr>
                <w:color w:val="000000" w:themeColor="text1"/>
                <w:lang w:val="uk-UA"/>
              </w:rPr>
              <w:t>передбачений Законом України «Про</w:t>
            </w:r>
            <w:r>
              <w:rPr>
                <w:color w:val="000000" w:themeColor="text1"/>
                <w:lang w:val="uk-UA"/>
              </w:rPr>
              <w:t xml:space="preserve"> </w:t>
            </w:r>
            <w:r w:rsidRPr="007D6468">
              <w:rPr>
                <w:color w:val="000000" w:themeColor="text1"/>
                <w:lang w:val="uk-UA"/>
              </w:rPr>
              <w:t>ліцензування видів господарської</w:t>
            </w:r>
            <w:r>
              <w:rPr>
                <w:color w:val="000000" w:themeColor="text1"/>
                <w:lang w:val="uk-UA"/>
              </w:rPr>
              <w:t xml:space="preserve"> </w:t>
            </w:r>
            <w:r w:rsidRPr="007D6468">
              <w:rPr>
                <w:color w:val="000000" w:themeColor="text1"/>
                <w:lang w:val="uk-UA"/>
              </w:rPr>
              <w:t>діяльності».</w:t>
            </w:r>
          </w:p>
        </w:tc>
        <w:tc>
          <w:tcPr>
            <w:tcW w:w="5670" w:type="dxa"/>
          </w:tcPr>
          <w:p w14:paraId="40B9BFFD" w14:textId="6A241B7C" w:rsidR="00BE65F2" w:rsidRPr="005842DC" w:rsidRDefault="00F337CD" w:rsidP="00F337CD">
            <w:pPr>
              <w:jc w:val="center"/>
              <w:rPr>
                <w:rStyle w:val="21"/>
                <w:b w:val="0"/>
                <w:bCs w:val="0"/>
              </w:rPr>
            </w:pPr>
            <w:r w:rsidRPr="00F337CD">
              <w:rPr>
                <w:rStyle w:val="21"/>
              </w:rPr>
              <w:lastRenderedPageBreak/>
              <w:t>Н</w:t>
            </w:r>
            <w:r>
              <w:rPr>
                <w:rStyle w:val="21"/>
                <w:bCs w:val="0"/>
              </w:rPr>
              <w:t>е враховано</w:t>
            </w:r>
          </w:p>
          <w:p w14:paraId="5703F55A" w14:textId="0D86E37F" w:rsidR="00BE65F2" w:rsidRPr="005842DC" w:rsidRDefault="00F337CD" w:rsidP="00BE65F2">
            <w:pPr>
              <w:jc w:val="both"/>
              <w:rPr>
                <w:rStyle w:val="21"/>
                <w:b w:val="0"/>
                <w:bCs w:val="0"/>
              </w:rPr>
            </w:pPr>
            <w:r w:rsidRPr="00F337CD">
              <w:rPr>
                <w:rStyle w:val="21"/>
                <w:b w:val="0"/>
                <w:bCs w:val="0"/>
              </w:rPr>
              <w:t xml:space="preserve">З метою врегулювання питання правозастосування положень, передбачених </w:t>
            </w:r>
            <w:proofErr w:type="spellStart"/>
            <w:r w:rsidRPr="00F337CD">
              <w:rPr>
                <w:rStyle w:val="21"/>
                <w:b w:val="0"/>
                <w:bCs w:val="0"/>
              </w:rPr>
              <w:t>проєктом</w:t>
            </w:r>
            <w:proofErr w:type="spellEnd"/>
            <w:r w:rsidRPr="00F337CD">
              <w:rPr>
                <w:rStyle w:val="21"/>
                <w:b w:val="0"/>
                <w:bCs w:val="0"/>
              </w:rPr>
              <w:t xml:space="preserve"> Закону, за погодженням з </w:t>
            </w:r>
            <w:proofErr w:type="spellStart"/>
            <w:r w:rsidRPr="00F337CD">
              <w:rPr>
                <w:rStyle w:val="21"/>
                <w:b w:val="0"/>
                <w:bCs w:val="0"/>
              </w:rPr>
              <w:t>Мінцифри</w:t>
            </w:r>
            <w:proofErr w:type="spellEnd"/>
            <w:r w:rsidRPr="00F337CD">
              <w:rPr>
                <w:rStyle w:val="21"/>
                <w:b w:val="0"/>
                <w:bCs w:val="0"/>
              </w:rPr>
              <w:t xml:space="preserve"> було </w:t>
            </w:r>
            <w:proofErr w:type="spellStart"/>
            <w:r w:rsidRPr="00F337CD">
              <w:rPr>
                <w:rStyle w:val="21"/>
                <w:b w:val="0"/>
                <w:bCs w:val="0"/>
              </w:rPr>
              <w:t>досягнено</w:t>
            </w:r>
            <w:proofErr w:type="spellEnd"/>
            <w:r w:rsidRPr="00F337CD">
              <w:rPr>
                <w:rStyle w:val="21"/>
                <w:b w:val="0"/>
                <w:bCs w:val="0"/>
              </w:rPr>
              <w:t xml:space="preserve"> згоди щодо тимчасового (до введення в експлуатацію Єдиного реєстру у сфері організації та проведення азартних ігор та Єдиного реєстру у лотерейній сфері як інформаційно-комунікаційної системи) розміщення інформації, що повинна міститися у зазначених реєстрах, на офіційному </w:t>
            </w:r>
            <w:proofErr w:type="spellStart"/>
            <w:r w:rsidRPr="00F337CD">
              <w:rPr>
                <w:rStyle w:val="21"/>
                <w:b w:val="0"/>
                <w:bCs w:val="0"/>
              </w:rPr>
              <w:t>вебсайті</w:t>
            </w:r>
            <w:proofErr w:type="spellEnd"/>
            <w:r w:rsidRPr="00F337CD">
              <w:rPr>
                <w:rStyle w:val="21"/>
                <w:b w:val="0"/>
                <w:bCs w:val="0"/>
              </w:rPr>
              <w:t xml:space="preserve"> КРАІЛ.</w:t>
            </w:r>
          </w:p>
          <w:p w14:paraId="6559159A" w14:textId="0F71D93C" w:rsidR="00BE65F2" w:rsidRPr="005842DC" w:rsidRDefault="00AB1022" w:rsidP="00BE65F2">
            <w:pPr>
              <w:jc w:val="both"/>
              <w:rPr>
                <w:rStyle w:val="21"/>
                <w:b w:val="0"/>
                <w:bCs w:val="0"/>
              </w:rPr>
            </w:pPr>
            <w:r>
              <w:rPr>
                <w:rStyle w:val="21"/>
                <w:b w:val="0"/>
                <w:bCs w:val="0"/>
              </w:rPr>
              <w:t>Водночас підпункт 3 пункту 2 Прикінцевих положень пропонується викласти в такій редакції:</w:t>
            </w:r>
          </w:p>
          <w:p w14:paraId="1FA038D2" w14:textId="77777777" w:rsidR="00AB1022" w:rsidRDefault="00AB1022" w:rsidP="00BE65F2">
            <w:pPr>
              <w:jc w:val="both"/>
              <w:rPr>
                <w:rStyle w:val="21"/>
                <w:b w:val="0"/>
                <w:bCs w:val="0"/>
              </w:rPr>
            </w:pPr>
            <w:bookmarkStart w:id="0" w:name="_Hlk149225698"/>
            <w:r>
              <w:rPr>
                <w:rStyle w:val="21"/>
              </w:rPr>
              <w:t>«</w:t>
            </w:r>
            <w:r w:rsidR="00BE65F2" w:rsidRPr="005842DC">
              <w:rPr>
                <w:rStyle w:val="21"/>
                <w:b w:val="0"/>
                <w:bCs w:val="0"/>
              </w:rPr>
              <w:t>3) до введення в експлуатацію Єдиного реєстру у сфері організації та проведення азартних ігор та Єдиного реєстру у лотерейній сфері, інформація</w:t>
            </w:r>
            <w:r w:rsidR="00BE65F2">
              <w:rPr>
                <w:rStyle w:val="21"/>
                <w:b w:val="0"/>
                <w:bCs w:val="0"/>
              </w:rPr>
              <w:t>,</w:t>
            </w:r>
            <w:r w:rsidR="00BE65F2">
              <w:rPr>
                <w:rStyle w:val="21"/>
              </w:rPr>
              <w:t xml:space="preserve"> </w:t>
            </w:r>
            <w:r w:rsidR="00BE65F2" w:rsidRPr="00F337CD">
              <w:rPr>
                <w:rStyle w:val="21"/>
                <w:b w:val="0"/>
                <w:bCs w:val="0"/>
              </w:rPr>
              <w:t xml:space="preserve">що </w:t>
            </w:r>
            <w:r w:rsidR="00BE65F2" w:rsidRPr="00F337CD">
              <w:rPr>
                <w:rStyle w:val="21"/>
                <w:b w:val="0"/>
                <w:bCs w:val="0"/>
              </w:rPr>
              <w:lastRenderedPageBreak/>
              <w:t>повинна міститися у цих реєстрах відповідно до закону,</w:t>
            </w:r>
            <w:r w:rsidR="00BE65F2">
              <w:rPr>
                <w:rStyle w:val="21"/>
                <w:b w:val="0"/>
                <w:bCs w:val="0"/>
              </w:rPr>
              <w:t xml:space="preserve"> </w:t>
            </w:r>
            <w:r w:rsidR="00BE65F2" w:rsidRPr="005842DC">
              <w:rPr>
                <w:rStyle w:val="21"/>
                <w:b w:val="0"/>
                <w:bCs w:val="0"/>
              </w:rPr>
              <w:t xml:space="preserve">створюється без використання програмних засобів ведення Єдиного реєстру у сфері організації та проведення азартних ігор та Єдиного реєстру у лотерейній сфері </w:t>
            </w:r>
            <w:r w:rsidR="00BE65F2">
              <w:rPr>
                <w:rStyle w:val="21"/>
                <w:b w:val="0"/>
                <w:bCs w:val="0"/>
              </w:rPr>
              <w:t>ш</w:t>
            </w:r>
            <w:r w:rsidR="00BE65F2" w:rsidRPr="005842DC">
              <w:rPr>
                <w:rStyle w:val="21"/>
                <w:b w:val="0"/>
                <w:bCs w:val="0"/>
              </w:rPr>
              <w:t>ляхом</w:t>
            </w:r>
            <w:r w:rsidR="00BE65F2">
              <w:rPr>
                <w:rStyle w:val="21"/>
              </w:rPr>
              <w:t xml:space="preserve"> </w:t>
            </w:r>
            <w:r w:rsidR="00BE65F2" w:rsidRPr="005842DC">
              <w:rPr>
                <w:rStyle w:val="21"/>
                <w:b w:val="0"/>
                <w:bCs w:val="0"/>
              </w:rPr>
              <w:t>розміщ</w:t>
            </w:r>
            <w:r w:rsidR="00BE65F2">
              <w:rPr>
                <w:rStyle w:val="21"/>
                <w:b w:val="0"/>
                <w:bCs w:val="0"/>
              </w:rPr>
              <w:t>ення відповідної інформації</w:t>
            </w:r>
            <w:r w:rsidR="00BE65F2" w:rsidRPr="005842DC">
              <w:rPr>
                <w:rStyle w:val="21"/>
                <w:b w:val="0"/>
                <w:bCs w:val="0"/>
              </w:rPr>
              <w:t xml:space="preserve"> на офіційному </w:t>
            </w:r>
            <w:proofErr w:type="spellStart"/>
            <w:r w:rsidR="00BE65F2" w:rsidRPr="005842DC">
              <w:rPr>
                <w:rStyle w:val="21"/>
                <w:b w:val="0"/>
                <w:bCs w:val="0"/>
              </w:rPr>
              <w:t>вебсайті</w:t>
            </w:r>
            <w:proofErr w:type="spellEnd"/>
            <w:r w:rsidR="00BE65F2" w:rsidRPr="005842DC">
              <w:rPr>
                <w:rStyle w:val="21"/>
                <w:b w:val="0"/>
                <w:bCs w:val="0"/>
              </w:rPr>
              <w:t xml:space="preserve"> Уповноваженого органу</w:t>
            </w:r>
            <w:r w:rsidR="00BE65F2">
              <w:rPr>
                <w:rStyle w:val="21"/>
                <w:b w:val="0"/>
                <w:bCs w:val="0"/>
              </w:rPr>
              <w:t>.</w:t>
            </w:r>
            <w:r>
              <w:rPr>
                <w:rStyle w:val="21"/>
                <w:b w:val="0"/>
                <w:bCs w:val="0"/>
              </w:rPr>
              <w:t>»</w:t>
            </w:r>
          </w:p>
          <w:p w14:paraId="05E158AE" w14:textId="7AD58173" w:rsidR="00BE65F2" w:rsidRPr="005842DC" w:rsidRDefault="00BE65F2" w:rsidP="00BE65F2">
            <w:pPr>
              <w:jc w:val="both"/>
              <w:rPr>
                <w:rStyle w:val="21"/>
                <w:b w:val="0"/>
                <w:bCs w:val="0"/>
              </w:rPr>
            </w:pPr>
            <w:r>
              <w:rPr>
                <w:rStyle w:val="21"/>
                <w:b w:val="0"/>
                <w:bCs w:val="0"/>
              </w:rPr>
              <w:t xml:space="preserve"> </w:t>
            </w:r>
            <w:r w:rsidR="00AB1022">
              <w:rPr>
                <w:rStyle w:val="21"/>
                <w:b w:val="0"/>
                <w:bCs w:val="0"/>
              </w:rPr>
              <w:t xml:space="preserve">Отже, </w:t>
            </w:r>
            <w:r w:rsidR="00AB1022" w:rsidRPr="00AB1022">
              <w:rPr>
                <w:rStyle w:val="21"/>
                <w:b w:val="0"/>
                <w:bCs w:val="0"/>
              </w:rPr>
              <w:t xml:space="preserve">питання повністю врегульовується прикінцевими положеннями </w:t>
            </w:r>
            <w:proofErr w:type="spellStart"/>
            <w:r w:rsidR="00AB1022" w:rsidRPr="00AB1022">
              <w:rPr>
                <w:rStyle w:val="21"/>
                <w:b w:val="0"/>
                <w:bCs w:val="0"/>
              </w:rPr>
              <w:t>проєкту</w:t>
            </w:r>
            <w:proofErr w:type="spellEnd"/>
            <w:r w:rsidR="00AB1022" w:rsidRPr="00AB1022">
              <w:rPr>
                <w:rStyle w:val="21"/>
                <w:b w:val="0"/>
                <w:bCs w:val="0"/>
              </w:rPr>
              <w:t xml:space="preserve"> Закону, </w:t>
            </w:r>
            <w:r w:rsidR="00AB1022">
              <w:rPr>
                <w:rStyle w:val="21"/>
                <w:b w:val="0"/>
                <w:bCs w:val="0"/>
              </w:rPr>
              <w:t>а</w:t>
            </w:r>
            <w:r w:rsidR="00AB1022" w:rsidRPr="00AB1022">
              <w:rPr>
                <w:rStyle w:val="21"/>
                <w:b w:val="0"/>
                <w:bCs w:val="0"/>
              </w:rPr>
              <w:t xml:space="preserve"> ліцензії на випуск та проведення лотерей </w:t>
            </w:r>
            <w:r w:rsidR="00AB1022">
              <w:rPr>
                <w:rStyle w:val="21"/>
                <w:b w:val="0"/>
                <w:bCs w:val="0"/>
              </w:rPr>
              <w:t xml:space="preserve">до </w:t>
            </w:r>
            <w:proofErr w:type="spellStart"/>
            <w:r w:rsidR="00AB1022">
              <w:rPr>
                <w:rStyle w:val="21"/>
                <w:b w:val="0"/>
                <w:bCs w:val="0"/>
              </w:rPr>
              <w:t>ввведення</w:t>
            </w:r>
            <w:proofErr w:type="spellEnd"/>
            <w:r w:rsidR="00AB1022">
              <w:rPr>
                <w:rStyle w:val="21"/>
                <w:b w:val="0"/>
                <w:bCs w:val="0"/>
              </w:rPr>
              <w:t xml:space="preserve"> в експлуатацію </w:t>
            </w:r>
            <w:r w:rsidR="00AB1022" w:rsidRPr="00AB1022">
              <w:rPr>
                <w:color w:val="000000" w:themeColor="text1"/>
                <w:lang w:val="uk-UA"/>
              </w:rPr>
              <w:t xml:space="preserve">Єдиного реєстру у лотерейній сфері </w:t>
            </w:r>
            <w:r w:rsidR="00AB1022" w:rsidRPr="00AB1022">
              <w:rPr>
                <w:rStyle w:val="21"/>
                <w:b w:val="0"/>
                <w:bCs w:val="0"/>
              </w:rPr>
              <w:t>видаватимуться Уповноваженим органом шляхом внесення запису до зазначеної інформації.</w:t>
            </w:r>
          </w:p>
          <w:bookmarkEnd w:id="0"/>
          <w:p w14:paraId="2A86C93A" w14:textId="77777777" w:rsidR="00BE65F2" w:rsidRPr="005842DC" w:rsidRDefault="00BE65F2" w:rsidP="00BE65F2">
            <w:pPr>
              <w:pStyle w:val="TableParagraph"/>
              <w:spacing w:before="1"/>
              <w:rPr>
                <w:color w:val="000000" w:themeColor="text1"/>
                <w:lang w:val="uk-UA"/>
              </w:rPr>
            </w:pPr>
          </w:p>
        </w:tc>
      </w:tr>
      <w:tr w:rsidR="00BE65F2" w:rsidRPr="009B2AF8" w14:paraId="6B11F79D" w14:textId="77777777" w:rsidTr="00E22C33">
        <w:trPr>
          <w:gridAfter w:val="1"/>
          <w:wAfter w:w="8" w:type="dxa"/>
        </w:trPr>
        <w:tc>
          <w:tcPr>
            <w:tcW w:w="4644" w:type="dxa"/>
          </w:tcPr>
          <w:p w14:paraId="439E5526" w14:textId="77777777" w:rsidR="00BE65F2" w:rsidRDefault="00BE65F2" w:rsidP="00BE65F2">
            <w:pPr>
              <w:jc w:val="both"/>
              <w:rPr>
                <w:rStyle w:val="21"/>
              </w:rPr>
            </w:pPr>
          </w:p>
          <w:p w14:paraId="1AFCEBF1" w14:textId="77777777" w:rsidR="00BE65F2" w:rsidRDefault="00BE65F2" w:rsidP="00BE65F2">
            <w:pPr>
              <w:jc w:val="both"/>
              <w:rPr>
                <w:rStyle w:val="21"/>
              </w:rPr>
            </w:pPr>
          </w:p>
          <w:p w14:paraId="1390BE65" w14:textId="2D21A41E" w:rsidR="00BE65F2" w:rsidRDefault="00BE65F2" w:rsidP="00BE65F2">
            <w:pPr>
              <w:jc w:val="both"/>
              <w:rPr>
                <w:rStyle w:val="21"/>
              </w:rPr>
            </w:pPr>
            <w:r>
              <w:rPr>
                <w:rStyle w:val="21"/>
              </w:rPr>
              <w:t>Відсутній</w:t>
            </w:r>
          </w:p>
        </w:tc>
        <w:tc>
          <w:tcPr>
            <w:tcW w:w="4677" w:type="dxa"/>
          </w:tcPr>
          <w:p w14:paraId="28A5E774" w14:textId="77777777" w:rsidR="00BE65F2" w:rsidRPr="00004972" w:rsidRDefault="00BE65F2" w:rsidP="00BE65F2">
            <w:pPr>
              <w:jc w:val="center"/>
              <w:rPr>
                <w:color w:val="000000" w:themeColor="text1"/>
                <w:lang w:val="ru-RU"/>
              </w:rPr>
            </w:pPr>
            <w:r w:rsidRPr="00004972">
              <w:rPr>
                <w:color w:val="000000" w:themeColor="text1"/>
                <w:lang w:val="ru-RU"/>
              </w:rPr>
              <w:t xml:space="preserve">ТОВ «М.С.Л.», лист </w:t>
            </w:r>
            <w:proofErr w:type="spellStart"/>
            <w:r w:rsidRPr="001134EF">
              <w:rPr>
                <w:color w:val="000000" w:themeColor="text1"/>
                <w:lang w:val="ru-RU"/>
              </w:rPr>
              <w:t>від</w:t>
            </w:r>
            <w:proofErr w:type="spellEnd"/>
            <w:r w:rsidRPr="001134EF">
              <w:rPr>
                <w:color w:val="000000" w:themeColor="text1"/>
                <w:lang w:val="ru-RU"/>
              </w:rPr>
              <w:t xml:space="preserve"> </w:t>
            </w:r>
            <w:r w:rsidRPr="001134EF">
              <w:rPr>
                <w:color w:val="000000" w:themeColor="text1"/>
                <w:lang w:val="uk-UA"/>
              </w:rPr>
              <w:t>05.10.2023</w:t>
            </w:r>
            <w:r w:rsidRPr="001134EF">
              <w:rPr>
                <w:color w:val="000000" w:themeColor="text1"/>
                <w:lang w:val="ru-RU"/>
              </w:rPr>
              <w:t xml:space="preserve"> № 158</w:t>
            </w:r>
            <w:r w:rsidRPr="00004972">
              <w:rPr>
                <w:color w:val="000000" w:themeColor="text1"/>
                <w:lang w:val="ru-RU"/>
              </w:rPr>
              <w:t xml:space="preserve"> </w:t>
            </w:r>
          </w:p>
          <w:p w14:paraId="2B592A80" w14:textId="77777777" w:rsidR="00BE65F2" w:rsidRPr="001134EF" w:rsidRDefault="00BE65F2" w:rsidP="00BE65F2">
            <w:pPr>
              <w:jc w:val="both"/>
              <w:rPr>
                <w:color w:val="000000" w:themeColor="text1"/>
                <w:lang w:val="ru-RU"/>
              </w:rPr>
            </w:pPr>
          </w:p>
          <w:p w14:paraId="479C48A1" w14:textId="77777777" w:rsidR="00BE65F2" w:rsidRPr="00DA555B" w:rsidRDefault="00BE65F2" w:rsidP="00BE65F2">
            <w:pPr>
              <w:jc w:val="both"/>
              <w:rPr>
                <w:b/>
                <w:bCs/>
                <w:color w:val="000000" w:themeColor="text1"/>
                <w:lang w:val="uk-UA"/>
              </w:rPr>
            </w:pPr>
            <w:r w:rsidRPr="00DA555B">
              <w:rPr>
                <w:b/>
                <w:bCs/>
                <w:color w:val="000000" w:themeColor="text1"/>
                <w:lang w:val="uk-UA"/>
              </w:rPr>
              <w:t xml:space="preserve">5) державні лотереї, які проводилися в Україні на дату введення в експлуатацію Єдиного реєстру у лотерейній сфері, зберігають статус державних лотерей та підлягають включенню органом ліцензування діяльності з випуску та проведення лотерей до Єдиного реєстру у лотерейній сфері протягом десяти робочих днів з </w:t>
            </w:r>
            <w:r w:rsidRPr="00DA555B">
              <w:rPr>
                <w:b/>
                <w:bCs/>
                <w:color w:val="000000" w:themeColor="text1"/>
                <w:lang w:val="uk-UA"/>
              </w:rPr>
              <w:lastRenderedPageBreak/>
              <w:t>дня введення в експлуатацію зазначеного реєстру без подання операторами лотерей відповідних заяв, подання, тощо.</w:t>
            </w:r>
          </w:p>
          <w:p w14:paraId="5B3FCB58" w14:textId="77777777" w:rsidR="00BE65F2" w:rsidRPr="00DA555B" w:rsidRDefault="00BE65F2" w:rsidP="00BE65F2">
            <w:pPr>
              <w:jc w:val="both"/>
              <w:rPr>
                <w:b/>
                <w:bCs/>
                <w:color w:val="000000" w:themeColor="text1"/>
                <w:lang w:val="uk-UA"/>
              </w:rPr>
            </w:pPr>
            <w:r w:rsidRPr="00DA555B">
              <w:rPr>
                <w:b/>
                <w:bCs/>
                <w:color w:val="000000" w:themeColor="text1"/>
                <w:lang w:val="uk-UA"/>
              </w:rPr>
              <w:t>6) державні лотереї, які до 1 січня 2021 року були включені Міністерством фінансів України до Єдиного реєстру державних лотерей, запроваджених в Україні, включаються органом ліцензування діяльності з випуску та проведення лотерей до Єдиного реєстру державних лотерей, запроваджених в Україні, що ведеться таким органом ліцензування, протягом двох місяців з дня набрання чинності цим Законом.</w:t>
            </w:r>
          </w:p>
          <w:p w14:paraId="067341C7" w14:textId="77777777" w:rsidR="00BE65F2" w:rsidRDefault="00BE65F2" w:rsidP="00BE65F2">
            <w:pPr>
              <w:jc w:val="both"/>
              <w:rPr>
                <w:color w:val="000000" w:themeColor="text1"/>
                <w:lang w:val="uk-UA"/>
              </w:rPr>
            </w:pPr>
          </w:p>
          <w:p w14:paraId="6ECA5D43" w14:textId="0EF5F962" w:rsidR="00BE65F2" w:rsidRDefault="00BE65F2" w:rsidP="00BE65F2">
            <w:pPr>
              <w:jc w:val="center"/>
              <w:rPr>
                <w:color w:val="000000" w:themeColor="text1"/>
                <w:lang w:val="uk-UA"/>
              </w:rPr>
            </w:pPr>
            <w:proofErr w:type="spellStart"/>
            <w:r>
              <w:rPr>
                <w:color w:val="000000" w:themeColor="text1"/>
                <w:lang w:val="uk-UA"/>
              </w:rPr>
              <w:t>Обгрунтування</w:t>
            </w:r>
            <w:proofErr w:type="spellEnd"/>
          </w:p>
          <w:p w14:paraId="753DBA8C" w14:textId="77777777" w:rsidR="00BE65F2" w:rsidRDefault="00BE65F2" w:rsidP="00BE65F2">
            <w:pPr>
              <w:jc w:val="both"/>
              <w:rPr>
                <w:color w:val="000000" w:themeColor="text1"/>
                <w:lang w:val="uk-UA"/>
              </w:rPr>
            </w:pPr>
            <w:r w:rsidRPr="00EF410E">
              <w:rPr>
                <w:color w:val="000000" w:themeColor="text1"/>
                <w:lang w:val="uk-UA"/>
              </w:rPr>
              <w:t>Для попередження виникнення</w:t>
            </w:r>
            <w:r>
              <w:rPr>
                <w:color w:val="000000" w:themeColor="text1"/>
                <w:lang w:val="uk-UA"/>
              </w:rPr>
              <w:t xml:space="preserve"> </w:t>
            </w:r>
            <w:r w:rsidRPr="00EF410E">
              <w:rPr>
                <w:color w:val="000000" w:themeColor="text1"/>
                <w:lang w:val="uk-UA"/>
              </w:rPr>
              <w:t>ситуації зупинки лотерейного ринку</w:t>
            </w:r>
            <w:r>
              <w:rPr>
                <w:color w:val="000000" w:themeColor="text1"/>
                <w:lang w:val="uk-UA"/>
              </w:rPr>
              <w:t xml:space="preserve"> </w:t>
            </w:r>
            <w:r w:rsidRPr="00EF410E">
              <w:rPr>
                <w:color w:val="000000" w:themeColor="text1"/>
                <w:lang w:val="uk-UA"/>
              </w:rPr>
              <w:t>варто врегулювати питання перехідного</w:t>
            </w:r>
            <w:r>
              <w:rPr>
                <w:color w:val="000000" w:themeColor="text1"/>
                <w:lang w:val="uk-UA"/>
              </w:rPr>
              <w:t xml:space="preserve"> </w:t>
            </w:r>
            <w:r w:rsidRPr="00EF410E">
              <w:rPr>
                <w:color w:val="000000" w:themeColor="text1"/>
                <w:lang w:val="uk-UA"/>
              </w:rPr>
              <w:t>періоду, у тому числі перенесення</w:t>
            </w:r>
            <w:r>
              <w:rPr>
                <w:color w:val="000000" w:themeColor="text1"/>
                <w:lang w:val="uk-UA"/>
              </w:rPr>
              <w:t xml:space="preserve"> </w:t>
            </w:r>
            <w:r w:rsidRPr="00EF410E">
              <w:rPr>
                <w:color w:val="000000" w:themeColor="text1"/>
                <w:lang w:val="uk-UA"/>
              </w:rPr>
              <w:t>інформації з одного державного реєстру</w:t>
            </w:r>
            <w:r>
              <w:rPr>
                <w:color w:val="000000" w:themeColor="text1"/>
                <w:lang w:val="uk-UA"/>
              </w:rPr>
              <w:t xml:space="preserve"> </w:t>
            </w:r>
            <w:r w:rsidRPr="00EF410E">
              <w:rPr>
                <w:color w:val="000000" w:themeColor="text1"/>
                <w:lang w:val="uk-UA"/>
              </w:rPr>
              <w:t>в інший без додаткових бюрократичних процедур для бізнесу.</w:t>
            </w:r>
          </w:p>
          <w:p w14:paraId="32E4D6B3" w14:textId="23F15C3B" w:rsidR="00BE65F2" w:rsidRDefault="00BE65F2" w:rsidP="00BE65F2">
            <w:pPr>
              <w:jc w:val="both"/>
              <w:rPr>
                <w:color w:val="000000" w:themeColor="text1"/>
                <w:lang w:val="uk-UA"/>
              </w:rPr>
            </w:pPr>
            <w:r>
              <w:rPr>
                <w:color w:val="000000" w:themeColor="text1"/>
                <w:lang w:val="uk-UA"/>
              </w:rPr>
              <w:t>Крім того, п</w:t>
            </w:r>
            <w:r w:rsidRPr="00EF410E">
              <w:rPr>
                <w:color w:val="000000" w:themeColor="text1"/>
                <w:lang w:val="uk-UA"/>
              </w:rPr>
              <w:t>ропонуємо вирішити проблему наявності в Україні двох різних Єдиних реєстрів державних лотерей, запроваджених в Україні, у тому числі проблему неповноти та неактуальності кожного такого реєстру.</w:t>
            </w:r>
          </w:p>
        </w:tc>
        <w:tc>
          <w:tcPr>
            <w:tcW w:w="5670" w:type="dxa"/>
          </w:tcPr>
          <w:p w14:paraId="611539CC" w14:textId="77777777" w:rsidR="00BE65F2" w:rsidRDefault="009B2AF8" w:rsidP="009B2AF8">
            <w:pPr>
              <w:pStyle w:val="TableParagraph"/>
              <w:spacing w:before="1"/>
              <w:jc w:val="center"/>
              <w:rPr>
                <w:b/>
                <w:color w:val="000000" w:themeColor="text1"/>
                <w:lang w:val="uk-UA"/>
              </w:rPr>
            </w:pPr>
            <w:r>
              <w:rPr>
                <w:b/>
                <w:color w:val="000000" w:themeColor="text1"/>
                <w:lang w:val="uk-UA"/>
              </w:rPr>
              <w:lastRenderedPageBreak/>
              <w:t>Не враховано</w:t>
            </w:r>
          </w:p>
          <w:p w14:paraId="513348B7" w14:textId="07A4D254" w:rsidR="009B2AF8" w:rsidRDefault="009B2AF8" w:rsidP="009B2AF8">
            <w:pPr>
              <w:pStyle w:val="TableParagraph"/>
              <w:spacing w:before="1"/>
              <w:rPr>
                <w:bCs/>
                <w:color w:val="000000" w:themeColor="text1"/>
                <w:lang w:val="uk-UA"/>
              </w:rPr>
            </w:pPr>
            <w:r>
              <w:rPr>
                <w:bCs/>
                <w:color w:val="000000" w:themeColor="text1"/>
                <w:lang w:val="uk-UA"/>
              </w:rPr>
              <w:t xml:space="preserve">Згідно з підпунктом 1 пункту 2 Прикінцевих положень </w:t>
            </w:r>
            <w:proofErr w:type="spellStart"/>
            <w:r>
              <w:rPr>
                <w:bCs/>
                <w:color w:val="000000" w:themeColor="text1"/>
                <w:lang w:val="uk-UA"/>
              </w:rPr>
              <w:t>проєкту</w:t>
            </w:r>
            <w:proofErr w:type="spellEnd"/>
            <w:r>
              <w:rPr>
                <w:bCs/>
                <w:color w:val="000000" w:themeColor="text1"/>
                <w:lang w:val="uk-UA"/>
              </w:rPr>
              <w:t xml:space="preserve"> Закону </w:t>
            </w:r>
            <w:r w:rsidRPr="009B2AF8">
              <w:rPr>
                <w:bCs/>
                <w:color w:val="000000" w:themeColor="text1"/>
                <w:lang w:val="uk-UA"/>
              </w:rPr>
              <w:t>Єдиний реєстр державних лотерей, запроваджених в Україні, перетворюється шляхом об’єднання з ліцензійним реєстром суб’єктів господарювання, що отримали ліцензію на провадження діяльності з випуску та проведення лотерей, який ведеться відповідно до вимог Закону України «Про ліцензування видів господарської діяльності», в Єдиний реєстр у лотерейній сфері</w:t>
            </w:r>
            <w:r>
              <w:rPr>
                <w:bCs/>
                <w:color w:val="000000" w:themeColor="text1"/>
                <w:lang w:val="uk-UA"/>
              </w:rPr>
              <w:t>.</w:t>
            </w:r>
          </w:p>
          <w:p w14:paraId="59AEC179" w14:textId="6D222005" w:rsidR="009B2AF8" w:rsidRDefault="009B2AF8" w:rsidP="009B2AF8">
            <w:pPr>
              <w:pStyle w:val="TableParagraph"/>
              <w:spacing w:before="1"/>
              <w:rPr>
                <w:bCs/>
                <w:color w:val="000000" w:themeColor="text1"/>
                <w:lang w:val="uk-UA"/>
              </w:rPr>
            </w:pPr>
            <w:r w:rsidRPr="009B2AF8">
              <w:rPr>
                <w:bCs/>
                <w:color w:val="000000" w:themeColor="text1"/>
                <w:lang w:val="uk-UA"/>
              </w:rPr>
              <w:t>Відповідно до вимог частини третьої статті 27</w:t>
            </w:r>
            <w:r>
              <w:rPr>
                <w:bCs/>
                <w:color w:val="000000" w:themeColor="text1"/>
                <w:lang w:val="uk-UA"/>
              </w:rPr>
              <w:t xml:space="preserve"> </w:t>
            </w:r>
            <w:r>
              <w:rPr>
                <w:bCs/>
                <w:color w:val="000000" w:themeColor="text1"/>
                <w:lang w:val="uk-UA"/>
              </w:rPr>
              <w:lastRenderedPageBreak/>
              <w:t>Закону, у</w:t>
            </w:r>
            <w:r w:rsidRPr="009B2AF8">
              <w:rPr>
                <w:bCs/>
                <w:color w:val="000000" w:themeColor="text1"/>
                <w:lang w:val="uk-UA"/>
              </w:rPr>
              <w:t>сі документи, створені під час ведення реєстру до його перетворення або припинення, зберігають чинність протягом строку, на який їх було видано, і не підлягають заміні.</w:t>
            </w:r>
          </w:p>
          <w:p w14:paraId="100D58BD" w14:textId="1929A16A" w:rsidR="009B2AF8" w:rsidRPr="009B2AF8" w:rsidRDefault="009B2AF8" w:rsidP="009B2AF8">
            <w:pPr>
              <w:pStyle w:val="TableParagraph"/>
              <w:spacing w:before="1"/>
              <w:rPr>
                <w:bCs/>
                <w:color w:val="000000" w:themeColor="text1"/>
                <w:lang w:val="uk-UA"/>
              </w:rPr>
            </w:pPr>
            <w:r>
              <w:rPr>
                <w:bCs/>
                <w:color w:val="000000" w:themeColor="text1"/>
                <w:lang w:val="uk-UA"/>
              </w:rPr>
              <w:t xml:space="preserve">Тобто, усі державні лотереї внесені до </w:t>
            </w:r>
            <w:r w:rsidRPr="009B2AF8">
              <w:rPr>
                <w:color w:val="000000" w:themeColor="text1"/>
                <w:lang w:val="uk-UA"/>
              </w:rPr>
              <w:t>Єдиного реєстру державних лотерей, запроваджених в Україні,</w:t>
            </w:r>
            <w:r>
              <w:rPr>
                <w:color w:val="000000" w:themeColor="text1"/>
                <w:lang w:val="uk-UA"/>
              </w:rPr>
              <w:t xml:space="preserve"> Мінфіном та КРАІЛ до введення в експлуатацію </w:t>
            </w:r>
            <w:r w:rsidRPr="009B2AF8">
              <w:rPr>
                <w:color w:val="000000" w:themeColor="text1"/>
                <w:lang w:val="uk-UA"/>
              </w:rPr>
              <w:t>Єдиного реєстру у лотерейній сфері, зберігають статус державних лотерей</w:t>
            </w:r>
            <w:r>
              <w:rPr>
                <w:color w:val="000000" w:themeColor="text1"/>
                <w:lang w:val="uk-UA"/>
              </w:rPr>
              <w:t xml:space="preserve"> до моменту їх </w:t>
            </w:r>
            <w:r w:rsidRPr="009B2AF8">
              <w:rPr>
                <w:color w:val="000000" w:themeColor="text1"/>
                <w:lang w:val="uk-UA"/>
              </w:rPr>
              <w:t>завершення (припинення)</w:t>
            </w:r>
            <w:r>
              <w:rPr>
                <w:color w:val="000000" w:themeColor="text1"/>
                <w:lang w:val="uk-UA"/>
              </w:rPr>
              <w:t>.</w:t>
            </w:r>
          </w:p>
        </w:tc>
      </w:tr>
      <w:tr w:rsidR="00BE65F2" w:rsidRPr="00D9593D" w14:paraId="296847D2" w14:textId="77777777" w:rsidTr="00E22C33">
        <w:trPr>
          <w:gridAfter w:val="1"/>
          <w:wAfter w:w="8" w:type="dxa"/>
        </w:trPr>
        <w:tc>
          <w:tcPr>
            <w:tcW w:w="4644" w:type="dxa"/>
          </w:tcPr>
          <w:p w14:paraId="3C38413A" w14:textId="77777777" w:rsidR="00BE65F2" w:rsidRDefault="00BE65F2" w:rsidP="00BE65F2">
            <w:pPr>
              <w:jc w:val="both"/>
              <w:rPr>
                <w:rStyle w:val="21"/>
              </w:rPr>
            </w:pPr>
          </w:p>
          <w:p w14:paraId="7242775A" w14:textId="77777777" w:rsidR="00BE65F2" w:rsidRDefault="00BE65F2" w:rsidP="00BE65F2">
            <w:pPr>
              <w:jc w:val="both"/>
              <w:rPr>
                <w:rStyle w:val="21"/>
              </w:rPr>
            </w:pPr>
          </w:p>
          <w:p w14:paraId="6803A9C8" w14:textId="0DBDE527" w:rsidR="00BE65F2" w:rsidRDefault="00BE65F2" w:rsidP="00BE65F2">
            <w:pPr>
              <w:jc w:val="both"/>
              <w:rPr>
                <w:rStyle w:val="21"/>
              </w:rPr>
            </w:pPr>
            <w:r w:rsidRPr="005A03AB">
              <w:rPr>
                <w:rStyle w:val="21"/>
              </w:rPr>
              <w:t xml:space="preserve">6. До введення в експлуатацію Єдиного </w:t>
            </w:r>
            <w:r w:rsidRPr="005A03AB">
              <w:rPr>
                <w:rStyle w:val="21"/>
              </w:rPr>
              <w:lastRenderedPageBreak/>
              <w:t xml:space="preserve">реєстру у сфері організації та проведення азартних ігор та Єдиного реєстру у лотерейній сфері взаємодія юридичних/фізичних осіб, фізичних осіб </w:t>
            </w:r>
            <w:r>
              <w:rPr>
                <w:rStyle w:val="21"/>
              </w:rPr>
              <w:t>–</w:t>
            </w:r>
            <w:r w:rsidRPr="005A03AB">
              <w:rPr>
                <w:rStyle w:val="21"/>
              </w:rPr>
              <w:t xml:space="preserve"> підприємців з Уповноваженим органом, в тому числі подання документів для проведення реєстраційних дій, забезпечується відповідно до вимог законодавства про електронні документи та електронний документообіг з дотриманням вимог Закону України «Про електронну ідентифікацію та електронні довірчі послуги».</w:t>
            </w:r>
          </w:p>
        </w:tc>
        <w:tc>
          <w:tcPr>
            <w:tcW w:w="4677" w:type="dxa"/>
          </w:tcPr>
          <w:p w14:paraId="7FAD07F5" w14:textId="77777777" w:rsidR="00BE65F2" w:rsidRPr="00004972" w:rsidRDefault="00BE65F2" w:rsidP="00BE65F2">
            <w:pPr>
              <w:jc w:val="center"/>
              <w:rPr>
                <w:color w:val="000000" w:themeColor="text1"/>
                <w:lang w:val="ru-RU"/>
              </w:rPr>
            </w:pPr>
            <w:r w:rsidRPr="00004972">
              <w:rPr>
                <w:color w:val="000000" w:themeColor="text1"/>
                <w:lang w:val="ru-RU"/>
              </w:rPr>
              <w:lastRenderedPageBreak/>
              <w:t xml:space="preserve">ТОВ «М.С.Л.», лист </w:t>
            </w:r>
            <w:proofErr w:type="spellStart"/>
            <w:r w:rsidRPr="001134EF">
              <w:rPr>
                <w:color w:val="000000" w:themeColor="text1"/>
                <w:lang w:val="ru-RU"/>
              </w:rPr>
              <w:t>від</w:t>
            </w:r>
            <w:proofErr w:type="spellEnd"/>
            <w:r w:rsidRPr="001134EF">
              <w:rPr>
                <w:color w:val="000000" w:themeColor="text1"/>
                <w:lang w:val="ru-RU"/>
              </w:rPr>
              <w:t xml:space="preserve"> </w:t>
            </w:r>
            <w:r w:rsidRPr="001134EF">
              <w:rPr>
                <w:color w:val="000000" w:themeColor="text1"/>
                <w:lang w:val="uk-UA"/>
              </w:rPr>
              <w:t>05.10.2023</w:t>
            </w:r>
            <w:r w:rsidRPr="001134EF">
              <w:rPr>
                <w:color w:val="000000" w:themeColor="text1"/>
                <w:lang w:val="ru-RU"/>
              </w:rPr>
              <w:t xml:space="preserve"> № 158</w:t>
            </w:r>
            <w:r w:rsidRPr="00004972">
              <w:rPr>
                <w:color w:val="000000" w:themeColor="text1"/>
                <w:lang w:val="ru-RU"/>
              </w:rPr>
              <w:t xml:space="preserve"> </w:t>
            </w:r>
          </w:p>
          <w:p w14:paraId="061690D7" w14:textId="77777777" w:rsidR="00BE65F2" w:rsidRPr="001134EF" w:rsidRDefault="00BE65F2" w:rsidP="00BE65F2">
            <w:pPr>
              <w:jc w:val="both"/>
              <w:rPr>
                <w:color w:val="000000" w:themeColor="text1"/>
                <w:lang w:val="ru-RU"/>
              </w:rPr>
            </w:pPr>
          </w:p>
          <w:p w14:paraId="6F473215" w14:textId="77777777" w:rsidR="00BE65F2" w:rsidRDefault="00BE65F2" w:rsidP="00BE65F2">
            <w:pPr>
              <w:jc w:val="both"/>
              <w:rPr>
                <w:b/>
                <w:bCs/>
                <w:color w:val="000000" w:themeColor="text1"/>
                <w:lang w:val="uk-UA"/>
              </w:rPr>
            </w:pPr>
            <w:r w:rsidRPr="005A03AB">
              <w:rPr>
                <w:b/>
                <w:bCs/>
                <w:color w:val="000000" w:themeColor="text1"/>
                <w:lang w:val="uk-UA"/>
              </w:rPr>
              <w:t>Виключити</w:t>
            </w:r>
          </w:p>
          <w:p w14:paraId="09E72985" w14:textId="77777777" w:rsidR="00BE65F2" w:rsidRDefault="00BE65F2" w:rsidP="00BE65F2">
            <w:pPr>
              <w:jc w:val="both"/>
              <w:rPr>
                <w:b/>
                <w:bCs/>
                <w:color w:val="000000" w:themeColor="text1"/>
                <w:lang w:val="uk-UA"/>
              </w:rPr>
            </w:pPr>
          </w:p>
          <w:p w14:paraId="2FB413FB" w14:textId="77777777" w:rsidR="00BE65F2" w:rsidRDefault="00BE65F2" w:rsidP="00BE65F2">
            <w:pPr>
              <w:jc w:val="center"/>
              <w:rPr>
                <w:color w:val="000000" w:themeColor="text1"/>
                <w:lang w:val="uk-UA"/>
              </w:rPr>
            </w:pPr>
            <w:proofErr w:type="spellStart"/>
            <w:r>
              <w:rPr>
                <w:color w:val="000000" w:themeColor="text1"/>
                <w:lang w:val="uk-UA"/>
              </w:rPr>
              <w:t>Обгрунтування</w:t>
            </w:r>
            <w:proofErr w:type="spellEnd"/>
          </w:p>
          <w:p w14:paraId="0C040E8A" w14:textId="6833424A" w:rsidR="00BE65F2" w:rsidRDefault="00BE65F2" w:rsidP="00BE65F2">
            <w:pPr>
              <w:jc w:val="both"/>
              <w:rPr>
                <w:color w:val="000000" w:themeColor="text1"/>
                <w:lang w:val="uk-UA"/>
              </w:rPr>
            </w:pPr>
            <w:r w:rsidRPr="005A03AB">
              <w:rPr>
                <w:color w:val="000000" w:themeColor="text1"/>
                <w:lang w:val="uk-UA"/>
              </w:rPr>
              <w:t>Дане положення обмежує юридичних осіб, фізичних осіб - підприємців та фізичних осіб звертатися до КРА1Л у паперовій формі, що, зокрема, не узгоджується із Законом України «Про ліцензування видів господарської діяльності», Законом України «Про звернення громадян»</w:t>
            </w:r>
          </w:p>
          <w:p w14:paraId="6F9550BE" w14:textId="0A9557DC" w:rsidR="00BE65F2" w:rsidRPr="005A03AB" w:rsidRDefault="00BE65F2" w:rsidP="00BE65F2">
            <w:pPr>
              <w:jc w:val="center"/>
              <w:rPr>
                <w:color w:val="000000" w:themeColor="text1"/>
                <w:lang w:val="uk-UA"/>
              </w:rPr>
            </w:pPr>
          </w:p>
        </w:tc>
        <w:tc>
          <w:tcPr>
            <w:tcW w:w="5670" w:type="dxa"/>
          </w:tcPr>
          <w:p w14:paraId="59B15015" w14:textId="025A0DE6" w:rsidR="00847D43" w:rsidRDefault="00847D43" w:rsidP="004027A1">
            <w:pPr>
              <w:pStyle w:val="TableParagraph"/>
              <w:spacing w:before="1"/>
              <w:jc w:val="center"/>
              <w:rPr>
                <w:b/>
                <w:color w:val="000000" w:themeColor="text1"/>
                <w:lang w:val="uk-UA"/>
              </w:rPr>
            </w:pPr>
            <w:r>
              <w:rPr>
                <w:b/>
                <w:color w:val="000000" w:themeColor="text1"/>
                <w:lang w:val="uk-UA"/>
              </w:rPr>
              <w:lastRenderedPageBreak/>
              <w:t>Враховано в інший спосіб</w:t>
            </w:r>
          </w:p>
          <w:p w14:paraId="0AA0D468" w14:textId="77777777" w:rsidR="00847D43" w:rsidRDefault="00847D43" w:rsidP="00847D43">
            <w:pPr>
              <w:pStyle w:val="TableParagraph"/>
              <w:spacing w:before="1"/>
              <w:rPr>
                <w:bCs/>
                <w:color w:val="000000" w:themeColor="text1"/>
                <w:lang w:val="uk-UA"/>
              </w:rPr>
            </w:pPr>
            <w:r>
              <w:rPr>
                <w:bCs/>
                <w:color w:val="000000" w:themeColor="text1"/>
                <w:lang w:val="uk-UA"/>
              </w:rPr>
              <w:t xml:space="preserve">Пропонуємо викласти пункт 6 прикінцевих положень </w:t>
            </w:r>
            <w:proofErr w:type="spellStart"/>
            <w:r>
              <w:rPr>
                <w:bCs/>
                <w:color w:val="000000" w:themeColor="text1"/>
                <w:lang w:val="uk-UA"/>
              </w:rPr>
              <w:t>проєкту</w:t>
            </w:r>
            <w:proofErr w:type="spellEnd"/>
            <w:r>
              <w:rPr>
                <w:bCs/>
                <w:color w:val="000000" w:themeColor="text1"/>
                <w:lang w:val="uk-UA"/>
              </w:rPr>
              <w:t xml:space="preserve"> Закону в такій редакції:</w:t>
            </w:r>
          </w:p>
          <w:p w14:paraId="4E47893A" w14:textId="59FDA2A8" w:rsidR="00847D43" w:rsidRPr="00847D43" w:rsidRDefault="00847D43" w:rsidP="00847D43">
            <w:pPr>
              <w:pStyle w:val="TableParagraph"/>
              <w:spacing w:before="1"/>
              <w:rPr>
                <w:bCs/>
                <w:color w:val="000000" w:themeColor="text1"/>
                <w:lang w:val="uk-UA"/>
              </w:rPr>
            </w:pPr>
            <w:r>
              <w:rPr>
                <w:bCs/>
                <w:color w:val="000000" w:themeColor="text1"/>
                <w:lang w:val="uk-UA"/>
              </w:rPr>
              <w:lastRenderedPageBreak/>
              <w:t>«</w:t>
            </w:r>
            <w:r w:rsidRPr="00847D43">
              <w:rPr>
                <w:rStyle w:val="21"/>
                <w:b w:val="0"/>
                <w:bCs w:val="0"/>
              </w:rPr>
              <w:t xml:space="preserve">6. До введення в експлуатацію Єдиного реєстру у сфері організації та проведення азартних ігор та Єдиного реєстру у лотерейній сфері взаємодія юридичних/фізичних осіб, фізичних осіб – підприємців з Уповноваженим органом, в тому числі подання документів для проведення реєстраційних дій, </w:t>
            </w:r>
            <w:r w:rsidR="00D9593D" w:rsidRPr="00D9593D">
              <w:rPr>
                <w:rStyle w:val="21"/>
              </w:rPr>
              <w:t>здійснюється у п</w:t>
            </w:r>
            <w:r w:rsidR="00D9593D">
              <w:rPr>
                <w:rStyle w:val="21"/>
              </w:rPr>
              <w:t>исьмовій формі, в тому числі</w:t>
            </w:r>
            <w:r w:rsidRPr="00847D43">
              <w:rPr>
                <w:rStyle w:val="21"/>
              </w:rPr>
              <w:t xml:space="preserve"> з урахуванням вимог  законодавства про електронні документи та електронний документообіг.</w:t>
            </w:r>
            <w:r>
              <w:rPr>
                <w:rStyle w:val="21"/>
                <w:b w:val="0"/>
                <w:bCs w:val="0"/>
              </w:rPr>
              <w:t>»</w:t>
            </w:r>
          </w:p>
        </w:tc>
      </w:tr>
    </w:tbl>
    <w:p w14:paraId="141345D5" w14:textId="77777777" w:rsidR="008027CD" w:rsidRPr="00004972" w:rsidRDefault="008027CD" w:rsidP="00004972">
      <w:pPr>
        <w:tabs>
          <w:tab w:val="left" w:pos="142"/>
        </w:tabs>
        <w:ind w:left="-142"/>
        <w:rPr>
          <w:b/>
          <w:color w:val="000000" w:themeColor="text1"/>
          <w:sz w:val="26"/>
          <w:szCs w:val="26"/>
          <w:lang w:val="uk-UA"/>
        </w:rPr>
      </w:pPr>
    </w:p>
    <w:p w14:paraId="426AB387" w14:textId="77777777" w:rsidR="008027CD" w:rsidRPr="00004972" w:rsidRDefault="008027CD" w:rsidP="00F96B19">
      <w:pPr>
        <w:ind w:hanging="142"/>
        <w:rPr>
          <w:b/>
          <w:color w:val="000000" w:themeColor="text1"/>
          <w:sz w:val="26"/>
          <w:szCs w:val="26"/>
          <w:lang w:val="uk-UA"/>
        </w:rPr>
      </w:pPr>
    </w:p>
    <w:p w14:paraId="6B0AA086" w14:textId="7205E0E8" w:rsidR="003B2C54" w:rsidRDefault="003B2C54" w:rsidP="00004972">
      <w:pPr>
        <w:ind w:hanging="142"/>
        <w:rPr>
          <w:b/>
          <w:color w:val="000000" w:themeColor="text1"/>
          <w:sz w:val="26"/>
          <w:szCs w:val="26"/>
          <w:lang w:val="uk-UA"/>
        </w:rPr>
      </w:pPr>
      <w:r>
        <w:rPr>
          <w:b/>
          <w:color w:val="000000" w:themeColor="text1"/>
          <w:sz w:val="26"/>
          <w:szCs w:val="26"/>
          <w:lang w:val="uk-UA"/>
        </w:rPr>
        <w:t>Заступник д</w:t>
      </w:r>
      <w:proofErr w:type="spellStart"/>
      <w:r w:rsidR="00F96B19" w:rsidRPr="00004972">
        <w:rPr>
          <w:b/>
          <w:color w:val="000000" w:themeColor="text1"/>
          <w:sz w:val="26"/>
          <w:szCs w:val="26"/>
        </w:rPr>
        <w:t>иректор</w:t>
      </w:r>
      <w:proofErr w:type="spellEnd"/>
      <w:r>
        <w:rPr>
          <w:b/>
          <w:color w:val="000000" w:themeColor="text1"/>
          <w:sz w:val="26"/>
          <w:szCs w:val="26"/>
          <w:lang w:val="uk-UA"/>
        </w:rPr>
        <w:t>а</w:t>
      </w:r>
      <w:r w:rsidR="00004972">
        <w:rPr>
          <w:b/>
          <w:color w:val="000000" w:themeColor="text1"/>
          <w:sz w:val="26"/>
          <w:szCs w:val="26"/>
          <w:lang w:val="uk-UA"/>
        </w:rPr>
        <w:t xml:space="preserve"> </w:t>
      </w:r>
      <w:r w:rsidR="00F96B19" w:rsidRPr="00004972">
        <w:rPr>
          <w:b/>
          <w:color w:val="000000" w:themeColor="text1"/>
          <w:sz w:val="26"/>
          <w:szCs w:val="26"/>
        </w:rPr>
        <w:t>департаменту</w:t>
      </w:r>
      <w:r w:rsidR="00004972">
        <w:rPr>
          <w:b/>
          <w:color w:val="000000" w:themeColor="text1"/>
          <w:sz w:val="26"/>
          <w:szCs w:val="26"/>
          <w:lang w:val="uk-UA"/>
        </w:rPr>
        <w:t xml:space="preserve"> </w:t>
      </w:r>
      <w:r>
        <w:rPr>
          <w:b/>
          <w:color w:val="000000" w:themeColor="text1"/>
          <w:sz w:val="26"/>
          <w:szCs w:val="26"/>
          <w:lang w:val="uk-UA"/>
        </w:rPr>
        <w:t xml:space="preserve">                                                                                                             Вікторія КОБЕЦЬ</w:t>
      </w:r>
    </w:p>
    <w:p w14:paraId="31E0D5F6" w14:textId="77777777" w:rsidR="003B2C54" w:rsidRDefault="00F96B19" w:rsidP="00004972">
      <w:pPr>
        <w:ind w:hanging="142"/>
        <w:rPr>
          <w:b/>
          <w:color w:val="000000" w:themeColor="text1"/>
          <w:sz w:val="26"/>
          <w:szCs w:val="26"/>
          <w:lang w:val="uk-UA"/>
        </w:rPr>
      </w:pPr>
      <w:r w:rsidRPr="003B2C54">
        <w:rPr>
          <w:b/>
          <w:color w:val="000000" w:themeColor="text1"/>
          <w:sz w:val="26"/>
          <w:szCs w:val="26"/>
          <w:lang w:val="uk-UA"/>
        </w:rPr>
        <w:t xml:space="preserve">методології </w:t>
      </w:r>
      <w:r w:rsidR="003B2C54">
        <w:rPr>
          <w:b/>
          <w:color w:val="000000" w:themeColor="text1"/>
          <w:sz w:val="26"/>
          <w:szCs w:val="26"/>
          <w:lang w:val="uk-UA"/>
        </w:rPr>
        <w:t xml:space="preserve">– </w:t>
      </w:r>
      <w:r w:rsidR="003B2C54" w:rsidRPr="003B2C54">
        <w:rPr>
          <w:b/>
          <w:color w:val="000000" w:themeColor="text1"/>
          <w:sz w:val="26"/>
          <w:szCs w:val="26"/>
          <w:lang w:val="uk-UA"/>
        </w:rPr>
        <w:t>начальник</w:t>
      </w:r>
      <w:r w:rsidR="003B2C54">
        <w:rPr>
          <w:b/>
          <w:color w:val="000000" w:themeColor="text1"/>
          <w:sz w:val="26"/>
          <w:szCs w:val="26"/>
          <w:lang w:val="uk-UA"/>
        </w:rPr>
        <w:t xml:space="preserve"> </w:t>
      </w:r>
      <w:r w:rsidR="003B2C54" w:rsidRPr="003B2C54">
        <w:rPr>
          <w:b/>
          <w:color w:val="000000" w:themeColor="text1"/>
          <w:sz w:val="26"/>
          <w:szCs w:val="26"/>
          <w:lang w:val="uk-UA"/>
        </w:rPr>
        <w:t>відділу</w:t>
      </w:r>
      <w:r w:rsidR="003B2C54">
        <w:rPr>
          <w:b/>
          <w:color w:val="000000" w:themeColor="text1"/>
          <w:sz w:val="26"/>
          <w:szCs w:val="26"/>
          <w:lang w:val="uk-UA"/>
        </w:rPr>
        <w:t xml:space="preserve"> </w:t>
      </w:r>
    </w:p>
    <w:p w14:paraId="127626E6" w14:textId="197D1C54" w:rsidR="00D733BA" w:rsidRPr="003B2C54" w:rsidRDefault="003B2C54" w:rsidP="00004972">
      <w:pPr>
        <w:ind w:hanging="142"/>
        <w:rPr>
          <w:b/>
          <w:color w:val="000000" w:themeColor="text1"/>
          <w:sz w:val="26"/>
          <w:szCs w:val="26"/>
          <w:lang w:val="uk-UA"/>
        </w:rPr>
      </w:pPr>
      <w:r w:rsidRPr="003B2C54">
        <w:rPr>
          <w:b/>
          <w:color w:val="000000" w:themeColor="text1"/>
          <w:sz w:val="26"/>
          <w:szCs w:val="26"/>
          <w:lang w:val="uk-UA"/>
        </w:rPr>
        <w:t>стандартів ліцензування та сертифікації</w:t>
      </w:r>
      <w:r w:rsidR="00F96B19" w:rsidRPr="003B2C54">
        <w:rPr>
          <w:b/>
          <w:color w:val="000000" w:themeColor="text1"/>
          <w:sz w:val="26"/>
          <w:szCs w:val="26"/>
          <w:lang w:val="uk-UA"/>
        </w:rPr>
        <w:t xml:space="preserve">                                                                                </w:t>
      </w:r>
      <w:r w:rsidR="00004972" w:rsidRPr="003B2C54">
        <w:rPr>
          <w:b/>
          <w:color w:val="000000" w:themeColor="text1"/>
          <w:sz w:val="26"/>
          <w:szCs w:val="26"/>
          <w:lang w:val="uk-UA"/>
        </w:rPr>
        <w:t xml:space="preserve">                             </w:t>
      </w:r>
      <w:r w:rsidR="0085114E">
        <w:rPr>
          <w:b/>
          <w:color w:val="000000" w:themeColor="text1"/>
          <w:sz w:val="26"/>
          <w:szCs w:val="26"/>
          <w:lang w:val="uk-UA"/>
        </w:rPr>
        <w:t xml:space="preserve">        </w:t>
      </w:r>
      <w:r w:rsidR="00004972" w:rsidRPr="003B2C54">
        <w:rPr>
          <w:b/>
          <w:color w:val="000000" w:themeColor="text1"/>
          <w:sz w:val="26"/>
          <w:szCs w:val="26"/>
          <w:lang w:val="uk-UA"/>
        </w:rPr>
        <w:t xml:space="preserve">  </w:t>
      </w:r>
      <w:r w:rsidR="00004972">
        <w:rPr>
          <w:b/>
          <w:color w:val="000000" w:themeColor="text1"/>
          <w:sz w:val="26"/>
          <w:szCs w:val="26"/>
          <w:lang w:val="uk-UA"/>
        </w:rPr>
        <w:t xml:space="preserve">   </w:t>
      </w:r>
      <w:r w:rsidR="000239CA" w:rsidRPr="003B2C54">
        <w:rPr>
          <w:b/>
          <w:color w:val="000000" w:themeColor="text1"/>
          <w:sz w:val="26"/>
          <w:szCs w:val="26"/>
          <w:lang w:val="uk-UA"/>
        </w:rPr>
        <w:t xml:space="preserve"> </w:t>
      </w:r>
    </w:p>
    <w:sectPr w:rsidR="00D733BA" w:rsidRPr="003B2C54" w:rsidSect="00127A5D">
      <w:headerReference w:type="default" r:id="rId8"/>
      <w:pgSz w:w="16838" w:h="11906" w:orient="landscape"/>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28A1" w14:textId="77777777" w:rsidR="00823218" w:rsidRDefault="00823218" w:rsidP="00322919">
      <w:r>
        <w:separator/>
      </w:r>
    </w:p>
  </w:endnote>
  <w:endnote w:type="continuationSeparator" w:id="0">
    <w:p w14:paraId="69C8546C" w14:textId="77777777" w:rsidR="00823218" w:rsidRDefault="00823218" w:rsidP="003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0BC3" w14:textId="77777777" w:rsidR="00823218" w:rsidRDefault="00823218" w:rsidP="00322919">
      <w:r>
        <w:separator/>
      </w:r>
    </w:p>
  </w:footnote>
  <w:footnote w:type="continuationSeparator" w:id="0">
    <w:p w14:paraId="705C64D1" w14:textId="77777777" w:rsidR="00823218" w:rsidRDefault="00823218" w:rsidP="0032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30640"/>
      <w:docPartObj>
        <w:docPartGallery w:val="Page Numbers (Top of Page)"/>
        <w:docPartUnique/>
      </w:docPartObj>
    </w:sdtPr>
    <w:sdtEndPr/>
    <w:sdtContent>
      <w:p w14:paraId="65063AA6" w14:textId="77777777" w:rsidR="00E441F7" w:rsidRDefault="00433356">
        <w:pPr>
          <w:pStyle w:val="a4"/>
          <w:jc w:val="center"/>
        </w:pPr>
        <w:r>
          <w:fldChar w:fldCharType="begin"/>
        </w:r>
        <w:r w:rsidR="00B955A9">
          <w:instrText>PAGE   \* MERGEFORMAT</w:instrText>
        </w:r>
        <w:r>
          <w:fldChar w:fldCharType="separate"/>
        </w:r>
        <w:r w:rsidR="0085114E">
          <w:rPr>
            <w:noProof/>
          </w:rPr>
          <w:t>16</w:t>
        </w:r>
        <w:r>
          <w:rPr>
            <w:noProof/>
          </w:rPr>
          <w:fldChar w:fldCharType="end"/>
        </w:r>
      </w:p>
    </w:sdtContent>
  </w:sdt>
  <w:p w14:paraId="3B04E240" w14:textId="77777777" w:rsidR="00E441F7" w:rsidRDefault="00E441F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FC9"/>
    <w:multiLevelType w:val="hybridMultilevel"/>
    <w:tmpl w:val="EBA6CFA2"/>
    <w:lvl w:ilvl="0" w:tplc="A6C8D34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E450EB"/>
    <w:multiLevelType w:val="hybridMultilevel"/>
    <w:tmpl w:val="EE12D54A"/>
    <w:lvl w:ilvl="0" w:tplc="D22EEC7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8002768">
    <w:abstractNumId w:val="0"/>
  </w:num>
  <w:num w:numId="2" w16cid:durableId="83553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B19"/>
    <w:rsid w:val="000000EA"/>
    <w:rsid w:val="00002EDB"/>
    <w:rsid w:val="000047E4"/>
    <w:rsid w:val="00004972"/>
    <w:rsid w:val="000051E5"/>
    <w:rsid w:val="00015CAC"/>
    <w:rsid w:val="00021CA9"/>
    <w:rsid w:val="000239CA"/>
    <w:rsid w:val="00023C04"/>
    <w:rsid w:val="00025B56"/>
    <w:rsid w:val="000350ED"/>
    <w:rsid w:val="00035770"/>
    <w:rsid w:val="00063865"/>
    <w:rsid w:val="00070338"/>
    <w:rsid w:val="0007279D"/>
    <w:rsid w:val="00072831"/>
    <w:rsid w:val="0009733B"/>
    <w:rsid w:val="000A73FF"/>
    <w:rsid w:val="000C52CD"/>
    <w:rsid w:val="000C67C5"/>
    <w:rsid w:val="000D1599"/>
    <w:rsid w:val="000D323D"/>
    <w:rsid w:val="000D5718"/>
    <w:rsid w:val="000E036D"/>
    <w:rsid w:val="000F07A4"/>
    <w:rsid w:val="00112ADF"/>
    <w:rsid w:val="00112FEC"/>
    <w:rsid w:val="001134EF"/>
    <w:rsid w:val="00126EFE"/>
    <w:rsid w:val="00127577"/>
    <w:rsid w:val="00127A5D"/>
    <w:rsid w:val="00133B58"/>
    <w:rsid w:val="00136406"/>
    <w:rsid w:val="00137FAA"/>
    <w:rsid w:val="00144CB9"/>
    <w:rsid w:val="001506FE"/>
    <w:rsid w:val="00150931"/>
    <w:rsid w:val="001625D7"/>
    <w:rsid w:val="00167FA4"/>
    <w:rsid w:val="00172682"/>
    <w:rsid w:val="001765F8"/>
    <w:rsid w:val="00177109"/>
    <w:rsid w:val="00180357"/>
    <w:rsid w:val="00181276"/>
    <w:rsid w:val="00194CA6"/>
    <w:rsid w:val="001A04F2"/>
    <w:rsid w:val="001B7541"/>
    <w:rsid w:val="001B7D8B"/>
    <w:rsid w:val="001D504B"/>
    <w:rsid w:val="001E0EF9"/>
    <w:rsid w:val="001E4E74"/>
    <w:rsid w:val="001E6042"/>
    <w:rsid w:val="001E7B37"/>
    <w:rsid w:val="001F05D8"/>
    <w:rsid w:val="00203168"/>
    <w:rsid w:val="00205A55"/>
    <w:rsid w:val="00211672"/>
    <w:rsid w:val="00213C13"/>
    <w:rsid w:val="00221704"/>
    <w:rsid w:val="00223F9A"/>
    <w:rsid w:val="002256D0"/>
    <w:rsid w:val="00230AB4"/>
    <w:rsid w:val="00230BF3"/>
    <w:rsid w:val="00243293"/>
    <w:rsid w:val="00252A8A"/>
    <w:rsid w:val="00255EFE"/>
    <w:rsid w:val="0027723A"/>
    <w:rsid w:val="00284067"/>
    <w:rsid w:val="0029558F"/>
    <w:rsid w:val="00297DFD"/>
    <w:rsid w:val="002A0E86"/>
    <w:rsid w:val="002A4597"/>
    <w:rsid w:val="002A5EF9"/>
    <w:rsid w:val="002B4592"/>
    <w:rsid w:val="002B6EF7"/>
    <w:rsid w:val="002C537A"/>
    <w:rsid w:val="002D773B"/>
    <w:rsid w:val="002E7F5C"/>
    <w:rsid w:val="002F0D1D"/>
    <w:rsid w:val="00303837"/>
    <w:rsid w:val="003041E5"/>
    <w:rsid w:val="003077D4"/>
    <w:rsid w:val="00311459"/>
    <w:rsid w:val="003135BF"/>
    <w:rsid w:val="00322919"/>
    <w:rsid w:val="00335378"/>
    <w:rsid w:val="00335448"/>
    <w:rsid w:val="0033626A"/>
    <w:rsid w:val="00342D9D"/>
    <w:rsid w:val="003538C6"/>
    <w:rsid w:val="00353962"/>
    <w:rsid w:val="0037241E"/>
    <w:rsid w:val="003741CC"/>
    <w:rsid w:val="00376FE5"/>
    <w:rsid w:val="00380A17"/>
    <w:rsid w:val="00393E18"/>
    <w:rsid w:val="003A164B"/>
    <w:rsid w:val="003A24ED"/>
    <w:rsid w:val="003A32BD"/>
    <w:rsid w:val="003A47A5"/>
    <w:rsid w:val="003A545B"/>
    <w:rsid w:val="003A5487"/>
    <w:rsid w:val="003A7751"/>
    <w:rsid w:val="003B15FE"/>
    <w:rsid w:val="003B29D2"/>
    <w:rsid w:val="003B2C54"/>
    <w:rsid w:val="003B7DC2"/>
    <w:rsid w:val="003D53C1"/>
    <w:rsid w:val="003D57D8"/>
    <w:rsid w:val="003E4671"/>
    <w:rsid w:val="003E4779"/>
    <w:rsid w:val="003F213B"/>
    <w:rsid w:val="004027A1"/>
    <w:rsid w:val="0040425E"/>
    <w:rsid w:val="004045B1"/>
    <w:rsid w:val="004061BB"/>
    <w:rsid w:val="00414D1A"/>
    <w:rsid w:val="004217DF"/>
    <w:rsid w:val="00426F3F"/>
    <w:rsid w:val="00433356"/>
    <w:rsid w:val="00437B77"/>
    <w:rsid w:val="00446920"/>
    <w:rsid w:val="00454FC3"/>
    <w:rsid w:val="00456F9E"/>
    <w:rsid w:val="004644B3"/>
    <w:rsid w:val="0047458F"/>
    <w:rsid w:val="004825EF"/>
    <w:rsid w:val="004955B1"/>
    <w:rsid w:val="004A45DE"/>
    <w:rsid w:val="004A7AA4"/>
    <w:rsid w:val="004D5062"/>
    <w:rsid w:val="004D5CD2"/>
    <w:rsid w:val="004F2ED3"/>
    <w:rsid w:val="004F5055"/>
    <w:rsid w:val="0050793A"/>
    <w:rsid w:val="0053222C"/>
    <w:rsid w:val="00533CA4"/>
    <w:rsid w:val="00536896"/>
    <w:rsid w:val="00537E1D"/>
    <w:rsid w:val="005403AC"/>
    <w:rsid w:val="00544A38"/>
    <w:rsid w:val="00544BE3"/>
    <w:rsid w:val="0054616C"/>
    <w:rsid w:val="00550472"/>
    <w:rsid w:val="00552434"/>
    <w:rsid w:val="005676C9"/>
    <w:rsid w:val="00576DAD"/>
    <w:rsid w:val="005842DC"/>
    <w:rsid w:val="0059475E"/>
    <w:rsid w:val="005A03AB"/>
    <w:rsid w:val="005A47D6"/>
    <w:rsid w:val="005B63BD"/>
    <w:rsid w:val="005C12FF"/>
    <w:rsid w:val="005C7E9E"/>
    <w:rsid w:val="005D0660"/>
    <w:rsid w:val="005D189B"/>
    <w:rsid w:val="005D1975"/>
    <w:rsid w:val="005D6DCC"/>
    <w:rsid w:val="005E67C2"/>
    <w:rsid w:val="005E6B57"/>
    <w:rsid w:val="005F3712"/>
    <w:rsid w:val="005F6A98"/>
    <w:rsid w:val="005F72E5"/>
    <w:rsid w:val="00602F85"/>
    <w:rsid w:val="00615013"/>
    <w:rsid w:val="00617ED7"/>
    <w:rsid w:val="00622F77"/>
    <w:rsid w:val="00634461"/>
    <w:rsid w:val="006462B8"/>
    <w:rsid w:val="00653B61"/>
    <w:rsid w:val="00666BF1"/>
    <w:rsid w:val="00683A6E"/>
    <w:rsid w:val="00690249"/>
    <w:rsid w:val="00692940"/>
    <w:rsid w:val="00694F8F"/>
    <w:rsid w:val="006B2DA7"/>
    <w:rsid w:val="006C1EA6"/>
    <w:rsid w:val="006D5CB8"/>
    <w:rsid w:val="006D7C32"/>
    <w:rsid w:val="006E0589"/>
    <w:rsid w:val="006F306B"/>
    <w:rsid w:val="006F3FA4"/>
    <w:rsid w:val="006F6BEE"/>
    <w:rsid w:val="006F6FD4"/>
    <w:rsid w:val="00715EFE"/>
    <w:rsid w:val="00717478"/>
    <w:rsid w:val="00721A00"/>
    <w:rsid w:val="00723D63"/>
    <w:rsid w:val="00731869"/>
    <w:rsid w:val="0073479D"/>
    <w:rsid w:val="007353AA"/>
    <w:rsid w:val="00742A9E"/>
    <w:rsid w:val="007445E0"/>
    <w:rsid w:val="00753AF0"/>
    <w:rsid w:val="00761906"/>
    <w:rsid w:val="00777DAA"/>
    <w:rsid w:val="00787D35"/>
    <w:rsid w:val="00793A98"/>
    <w:rsid w:val="007A3423"/>
    <w:rsid w:val="007A68E3"/>
    <w:rsid w:val="007B364F"/>
    <w:rsid w:val="007B758E"/>
    <w:rsid w:val="007C5166"/>
    <w:rsid w:val="007D6468"/>
    <w:rsid w:val="007E518D"/>
    <w:rsid w:val="007F064A"/>
    <w:rsid w:val="007F55A3"/>
    <w:rsid w:val="008027CD"/>
    <w:rsid w:val="00804389"/>
    <w:rsid w:val="00811163"/>
    <w:rsid w:val="0081172B"/>
    <w:rsid w:val="00811FEE"/>
    <w:rsid w:val="00823218"/>
    <w:rsid w:val="00824F16"/>
    <w:rsid w:val="00833B17"/>
    <w:rsid w:val="00847D43"/>
    <w:rsid w:val="00850BAC"/>
    <w:rsid w:val="0085114E"/>
    <w:rsid w:val="00854D52"/>
    <w:rsid w:val="00861CCD"/>
    <w:rsid w:val="0087055B"/>
    <w:rsid w:val="0087524B"/>
    <w:rsid w:val="00884D8F"/>
    <w:rsid w:val="008964FE"/>
    <w:rsid w:val="008A23B5"/>
    <w:rsid w:val="008A6EA7"/>
    <w:rsid w:val="008B64B3"/>
    <w:rsid w:val="008C40E6"/>
    <w:rsid w:val="008E3059"/>
    <w:rsid w:val="008F2CAC"/>
    <w:rsid w:val="00903EAD"/>
    <w:rsid w:val="00911CC1"/>
    <w:rsid w:val="00913CE6"/>
    <w:rsid w:val="009153B7"/>
    <w:rsid w:val="00917DD1"/>
    <w:rsid w:val="00921BE0"/>
    <w:rsid w:val="00935C9D"/>
    <w:rsid w:val="0093792C"/>
    <w:rsid w:val="009573EA"/>
    <w:rsid w:val="00967277"/>
    <w:rsid w:val="009804A4"/>
    <w:rsid w:val="009A4946"/>
    <w:rsid w:val="009B0477"/>
    <w:rsid w:val="009B2AF8"/>
    <w:rsid w:val="009B4233"/>
    <w:rsid w:val="009C17D3"/>
    <w:rsid w:val="009C2A29"/>
    <w:rsid w:val="009E649D"/>
    <w:rsid w:val="009E6A00"/>
    <w:rsid w:val="009F15BF"/>
    <w:rsid w:val="00A051C7"/>
    <w:rsid w:val="00A05B32"/>
    <w:rsid w:val="00A47AB2"/>
    <w:rsid w:val="00A75317"/>
    <w:rsid w:val="00A75BCB"/>
    <w:rsid w:val="00A82304"/>
    <w:rsid w:val="00A823E8"/>
    <w:rsid w:val="00A832A9"/>
    <w:rsid w:val="00A9025B"/>
    <w:rsid w:val="00A9705C"/>
    <w:rsid w:val="00AB1022"/>
    <w:rsid w:val="00AB3D42"/>
    <w:rsid w:val="00AB50B7"/>
    <w:rsid w:val="00AB5654"/>
    <w:rsid w:val="00AC60CB"/>
    <w:rsid w:val="00AD2CFA"/>
    <w:rsid w:val="00AD40DE"/>
    <w:rsid w:val="00B27EBB"/>
    <w:rsid w:val="00B35FD7"/>
    <w:rsid w:val="00B36505"/>
    <w:rsid w:val="00B36606"/>
    <w:rsid w:val="00B4141E"/>
    <w:rsid w:val="00B45C41"/>
    <w:rsid w:val="00B50933"/>
    <w:rsid w:val="00B55821"/>
    <w:rsid w:val="00B61767"/>
    <w:rsid w:val="00B72679"/>
    <w:rsid w:val="00B93B59"/>
    <w:rsid w:val="00B955A9"/>
    <w:rsid w:val="00B95EAC"/>
    <w:rsid w:val="00B977C3"/>
    <w:rsid w:val="00BA4C4F"/>
    <w:rsid w:val="00BC1F9E"/>
    <w:rsid w:val="00BD1253"/>
    <w:rsid w:val="00BD2764"/>
    <w:rsid w:val="00BD3C9C"/>
    <w:rsid w:val="00BD5571"/>
    <w:rsid w:val="00BE1FB6"/>
    <w:rsid w:val="00BE34A3"/>
    <w:rsid w:val="00BE65F2"/>
    <w:rsid w:val="00BF1084"/>
    <w:rsid w:val="00BF469C"/>
    <w:rsid w:val="00C06566"/>
    <w:rsid w:val="00C22FC5"/>
    <w:rsid w:val="00C2331E"/>
    <w:rsid w:val="00C274CB"/>
    <w:rsid w:val="00C33B1E"/>
    <w:rsid w:val="00C37478"/>
    <w:rsid w:val="00C44D3E"/>
    <w:rsid w:val="00C54212"/>
    <w:rsid w:val="00C6455B"/>
    <w:rsid w:val="00C670DE"/>
    <w:rsid w:val="00C775E9"/>
    <w:rsid w:val="00C803E4"/>
    <w:rsid w:val="00C83456"/>
    <w:rsid w:val="00C837C9"/>
    <w:rsid w:val="00C8712D"/>
    <w:rsid w:val="00C9084A"/>
    <w:rsid w:val="00C90C75"/>
    <w:rsid w:val="00C92615"/>
    <w:rsid w:val="00CA43D1"/>
    <w:rsid w:val="00CA7EE7"/>
    <w:rsid w:val="00CD0617"/>
    <w:rsid w:val="00CD1B84"/>
    <w:rsid w:val="00CF3A75"/>
    <w:rsid w:val="00CF6A3B"/>
    <w:rsid w:val="00D00EA1"/>
    <w:rsid w:val="00D017D6"/>
    <w:rsid w:val="00D02549"/>
    <w:rsid w:val="00D032F1"/>
    <w:rsid w:val="00D04686"/>
    <w:rsid w:val="00D10627"/>
    <w:rsid w:val="00D10F07"/>
    <w:rsid w:val="00D21C99"/>
    <w:rsid w:val="00D24D9D"/>
    <w:rsid w:val="00D251CE"/>
    <w:rsid w:val="00D34387"/>
    <w:rsid w:val="00D347D7"/>
    <w:rsid w:val="00D613DB"/>
    <w:rsid w:val="00D71F92"/>
    <w:rsid w:val="00D733BA"/>
    <w:rsid w:val="00D748B9"/>
    <w:rsid w:val="00D84CF9"/>
    <w:rsid w:val="00D93F51"/>
    <w:rsid w:val="00D9593D"/>
    <w:rsid w:val="00DA555B"/>
    <w:rsid w:val="00DB12E0"/>
    <w:rsid w:val="00DC3AC4"/>
    <w:rsid w:val="00DC65C5"/>
    <w:rsid w:val="00DC6A33"/>
    <w:rsid w:val="00DD14ED"/>
    <w:rsid w:val="00DD55B1"/>
    <w:rsid w:val="00DE1973"/>
    <w:rsid w:val="00DF1243"/>
    <w:rsid w:val="00DF7432"/>
    <w:rsid w:val="00E110BE"/>
    <w:rsid w:val="00E22C33"/>
    <w:rsid w:val="00E22D3A"/>
    <w:rsid w:val="00E441F7"/>
    <w:rsid w:val="00E4582E"/>
    <w:rsid w:val="00E459C9"/>
    <w:rsid w:val="00E61098"/>
    <w:rsid w:val="00E65E79"/>
    <w:rsid w:val="00E72D34"/>
    <w:rsid w:val="00E80F84"/>
    <w:rsid w:val="00E81A2E"/>
    <w:rsid w:val="00E901F6"/>
    <w:rsid w:val="00E936A6"/>
    <w:rsid w:val="00EA3CA3"/>
    <w:rsid w:val="00EB246F"/>
    <w:rsid w:val="00EB41B5"/>
    <w:rsid w:val="00EB5C36"/>
    <w:rsid w:val="00EB6F16"/>
    <w:rsid w:val="00EC64BA"/>
    <w:rsid w:val="00ED0303"/>
    <w:rsid w:val="00EF3888"/>
    <w:rsid w:val="00EF410E"/>
    <w:rsid w:val="00EF74F5"/>
    <w:rsid w:val="00F01ACA"/>
    <w:rsid w:val="00F15392"/>
    <w:rsid w:val="00F21FED"/>
    <w:rsid w:val="00F24DC9"/>
    <w:rsid w:val="00F337CD"/>
    <w:rsid w:val="00F3743F"/>
    <w:rsid w:val="00F51ABD"/>
    <w:rsid w:val="00F542F0"/>
    <w:rsid w:val="00F54B8C"/>
    <w:rsid w:val="00F5544C"/>
    <w:rsid w:val="00F56D3C"/>
    <w:rsid w:val="00F666A8"/>
    <w:rsid w:val="00F72A6A"/>
    <w:rsid w:val="00F73169"/>
    <w:rsid w:val="00F82769"/>
    <w:rsid w:val="00F91D11"/>
    <w:rsid w:val="00F945CC"/>
    <w:rsid w:val="00F96B19"/>
    <w:rsid w:val="00FA4677"/>
    <w:rsid w:val="00FB25D6"/>
    <w:rsid w:val="00FB71E7"/>
    <w:rsid w:val="00FC32CC"/>
    <w:rsid w:val="00FC7115"/>
    <w:rsid w:val="00FC7E2F"/>
    <w:rsid w:val="00FD3074"/>
    <w:rsid w:val="00FD440A"/>
    <w:rsid w:val="00FD73EF"/>
    <w:rsid w:val="00FF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09C2"/>
  <w15:docId w15:val="{14A54CAC-B3F0-4D83-968B-7FE8E18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11F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96B19"/>
    <w:pPr>
      <w:jc w:val="both"/>
    </w:pPr>
  </w:style>
  <w:style w:type="table" w:styleId="a3">
    <w:name w:val="Table Grid"/>
    <w:basedOn w:val="a1"/>
    <w:uiPriority w:val="59"/>
    <w:rsid w:val="00F96B1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2919"/>
    <w:pPr>
      <w:tabs>
        <w:tab w:val="center" w:pos="4677"/>
        <w:tab w:val="right" w:pos="9355"/>
      </w:tabs>
    </w:pPr>
  </w:style>
  <w:style w:type="character" w:customStyle="1" w:styleId="a5">
    <w:name w:val="Верхній колонтитул Знак"/>
    <w:basedOn w:val="a0"/>
    <w:link w:val="a4"/>
    <w:uiPriority w:val="99"/>
    <w:rsid w:val="00322919"/>
    <w:rPr>
      <w:rFonts w:ascii="Times New Roman" w:eastAsia="Times New Roman" w:hAnsi="Times New Roman" w:cs="Times New Roman"/>
      <w:lang w:val="uk-UA"/>
    </w:rPr>
  </w:style>
  <w:style w:type="paragraph" w:styleId="a6">
    <w:name w:val="footer"/>
    <w:basedOn w:val="a"/>
    <w:link w:val="a7"/>
    <w:uiPriority w:val="99"/>
    <w:unhideWhenUsed/>
    <w:rsid w:val="00322919"/>
    <w:pPr>
      <w:tabs>
        <w:tab w:val="center" w:pos="4677"/>
        <w:tab w:val="right" w:pos="9355"/>
      </w:tabs>
    </w:pPr>
  </w:style>
  <w:style w:type="character" w:customStyle="1" w:styleId="a7">
    <w:name w:val="Нижній колонтитул Знак"/>
    <w:basedOn w:val="a0"/>
    <w:link w:val="a6"/>
    <w:uiPriority w:val="99"/>
    <w:rsid w:val="00322919"/>
    <w:rPr>
      <w:rFonts w:ascii="Times New Roman" w:eastAsia="Times New Roman" w:hAnsi="Times New Roman" w:cs="Times New Roman"/>
      <w:lang w:val="uk-UA"/>
    </w:rPr>
  </w:style>
  <w:style w:type="paragraph" w:customStyle="1" w:styleId="rvps2">
    <w:name w:val="rvps2"/>
    <w:basedOn w:val="a"/>
    <w:rsid w:val="006C1EA6"/>
    <w:pPr>
      <w:spacing w:before="100" w:beforeAutospacing="1" w:after="100" w:afterAutospacing="1"/>
    </w:pPr>
  </w:style>
  <w:style w:type="character" w:customStyle="1" w:styleId="rvts46">
    <w:name w:val="rvts46"/>
    <w:basedOn w:val="a0"/>
    <w:rsid w:val="006C1EA6"/>
  </w:style>
  <w:style w:type="character" w:styleId="a8">
    <w:name w:val="Hyperlink"/>
    <w:basedOn w:val="a0"/>
    <w:uiPriority w:val="99"/>
    <w:semiHidden/>
    <w:unhideWhenUsed/>
    <w:rsid w:val="006C1EA6"/>
    <w:rPr>
      <w:color w:val="0000FF"/>
      <w:u w:val="single"/>
    </w:rPr>
  </w:style>
  <w:style w:type="paragraph" w:styleId="a9">
    <w:name w:val="Balloon Text"/>
    <w:basedOn w:val="a"/>
    <w:link w:val="aa"/>
    <w:uiPriority w:val="99"/>
    <w:semiHidden/>
    <w:unhideWhenUsed/>
    <w:rsid w:val="00127A5D"/>
    <w:rPr>
      <w:rFonts w:ascii="Tahoma" w:hAnsi="Tahoma" w:cs="Tahoma"/>
      <w:sz w:val="16"/>
      <w:szCs w:val="16"/>
    </w:rPr>
  </w:style>
  <w:style w:type="character" w:customStyle="1" w:styleId="aa">
    <w:name w:val="Текст у виносці Знак"/>
    <w:basedOn w:val="a0"/>
    <w:link w:val="a9"/>
    <w:uiPriority w:val="99"/>
    <w:semiHidden/>
    <w:rsid w:val="00127A5D"/>
    <w:rPr>
      <w:rFonts w:ascii="Tahoma" w:eastAsia="Times New Roman" w:hAnsi="Tahoma" w:cs="Tahoma"/>
      <w:sz w:val="16"/>
      <w:szCs w:val="16"/>
      <w:lang w:val="uk-UA"/>
    </w:rPr>
  </w:style>
  <w:style w:type="character" w:customStyle="1" w:styleId="rvts9">
    <w:name w:val="rvts9"/>
    <w:basedOn w:val="a0"/>
    <w:rsid w:val="00F01ACA"/>
  </w:style>
  <w:style w:type="paragraph" w:styleId="ab">
    <w:name w:val="List Paragraph"/>
    <w:basedOn w:val="a"/>
    <w:uiPriority w:val="99"/>
    <w:qFormat/>
    <w:rsid w:val="0027723A"/>
    <w:pPr>
      <w:spacing w:after="200" w:line="276" w:lineRule="auto"/>
      <w:ind w:left="720"/>
      <w:contextualSpacing/>
    </w:pPr>
    <w:rPr>
      <w:rFonts w:asciiTheme="minorHAnsi" w:eastAsiaTheme="minorHAnsi" w:hAnsiTheme="minorHAnsi" w:cstheme="minorBidi"/>
    </w:rPr>
  </w:style>
  <w:style w:type="character" w:customStyle="1" w:styleId="2">
    <w:name w:val="Основной текст (2)_"/>
    <w:basedOn w:val="a0"/>
    <w:rsid w:val="00D748B9"/>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D748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 Полужирный"/>
    <w:basedOn w:val="2"/>
    <w:rsid w:val="00D748B9"/>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053">
      <w:bodyDiv w:val="1"/>
      <w:marLeft w:val="0"/>
      <w:marRight w:val="0"/>
      <w:marTop w:val="0"/>
      <w:marBottom w:val="0"/>
      <w:divBdr>
        <w:top w:val="none" w:sz="0" w:space="0" w:color="auto"/>
        <w:left w:val="none" w:sz="0" w:space="0" w:color="auto"/>
        <w:bottom w:val="none" w:sz="0" w:space="0" w:color="auto"/>
        <w:right w:val="none" w:sz="0" w:space="0" w:color="auto"/>
      </w:divBdr>
    </w:div>
    <w:div w:id="83036681">
      <w:bodyDiv w:val="1"/>
      <w:marLeft w:val="0"/>
      <w:marRight w:val="0"/>
      <w:marTop w:val="0"/>
      <w:marBottom w:val="0"/>
      <w:divBdr>
        <w:top w:val="none" w:sz="0" w:space="0" w:color="auto"/>
        <w:left w:val="none" w:sz="0" w:space="0" w:color="auto"/>
        <w:bottom w:val="none" w:sz="0" w:space="0" w:color="auto"/>
        <w:right w:val="none" w:sz="0" w:space="0" w:color="auto"/>
      </w:divBdr>
    </w:div>
    <w:div w:id="147484167">
      <w:bodyDiv w:val="1"/>
      <w:marLeft w:val="0"/>
      <w:marRight w:val="0"/>
      <w:marTop w:val="0"/>
      <w:marBottom w:val="0"/>
      <w:divBdr>
        <w:top w:val="none" w:sz="0" w:space="0" w:color="auto"/>
        <w:left w:val="none" w:sz="0" w:space="0" w:color="auto"/>
        <w:bottom w:val="none" w:sz="0" w:space="0" w:color="auto"/>
        <w:right w:val="none" w:sz="0" w:space="0" w:color="auto"/>
      </w:divBdr>
    </w:div>
    <w:div w:id="211310638">
      <w:bodyDiv w:val="1"/>
      <w:marLeft w:val="0"/>
      <w:marRight w:val="0"/>
      <w:marTop w:val="0"/>
      <w:marBottom w:val="0"/>
      <w:divBdr>
        <w:top w:val="none" w:sz="0" w:space="0" w:color="auto"/>
        <w:left w:val="none" w:sz="0" w:space="0" w:color="auto"/>
        <w:bottom w:val="none" w:sz="0" w:space="0" w:color="auto"/>
        <w:right w:val="none" w:sz="0" w:space="0" w:color="auto"/>
      </w:divBdr>
    </w:div>
    <w:div w:id="390545553">
      <w:bodyDiv w:val="1"/>
      <w:marLeft w:val="0"/>
      <w:marRight w:val="0"/>
      <w:marTop w:val="0"/>
      <w:marBottom w:val="0"/>
      <w:divBdr>
        <w:top w:val="none" w:sz="0" w:space="0" w:color="auto"/>
        <w:left w:val="none" w:sz="0" w:space="0" w:color="auto"/>
        <w:bottom w:val="none" w:sz="0" w:space="0" w:color="auto"/>
        <w:right w:val="none" w:sz="0" w:space="0" w:color="auto"/>
      </w:divBdr>
      <w:divsChild>
        <w:div w:id="2011250000">
          <w:marLeft w:val="0"/>
          <w:marRight w:val="0"/>
          <w:marTop w:val="0"/>
          <w:marBottom w:val="0"/>
          <w:divBdr>
            <w:top w:val="none" w:sz="0" w:space="0" w:color="auto"/>
            <w:left w:val="none" w:sz="0" w:space="0" w:color="auto"/>
            <w:bottom w:val="none" w:sz="0" w:space="0" w:color="auto"/>
            <w:right w:val="none" w:sz="0" w:space="0" w:color="auto"/>
          </w:divBdr>
        </w:div>
        <w:div w:id="1213495650">
          <w:marLeft w:val="0"/>
          <w:marRight w:val="0"/>
          <w:marTop w:val="0"/>
          <w:marBottom w:val="0"/>
          <w:divBdr>
            <w:top w:val="none" w:sz="0" w:space="0" w:color="auto"/>
            <w:left w:val="none" w:sz="0" w:space="0" w:color="auto"/>
            <w:bottom w:val="none" w:sz="0" w:space="0" w:color="auto"/>
            <w:right w:val="none" w:sz="0" w:space="0" w:color="auto"/>
          </w:divBdr>
        </w:div>
        <w:div w:id="1562133379">
          <w:marLeft w:val="0"/>
          <w:marRight w:val="0"/>
          <w:marTop w:val="0"/>
          <w:marBottom w:val="0"/>
          <w:divBdr>
            <w:top w:val="none" w:sz="0" w:space="0" w:color="auto"/>
            <w:left w:val="none" w:sz="0" w:space="0" w:color="auto"/>
            <w:bottom w:val="none" w:sz="0" w:space="0" w:color="auto"/>
            <w:right w:val="none" w:sz="0" w:space="0" w:color="auto"/>
          </w:divBdr>
        </w:div>
      </w:divsChild>
    </w:div>
    <w:div w:id="451090910">
      <w:bodyDiv w:val="1"/>
      <w:marLeft w:val="0"/>
      <w:marRight w:val="0"/>
      <w:marTop w:val="0"/>
      <w:marBottom w:val="0"/>
      <w:divBdr>
        <w:top w:val="none" w:sz="0" w:space="0" w:color="auto"/>
        <w:left w:val="none" w:sz="0" w:space="0" w:color="auto"/>
        <w:bottom w:val="none" w:sz="0" w:space="0" w:color="auto"/>
        <w:right w:val="none" w:sz="0" w:space="0" w:color="auto"/>
      </w:divBdr>
    </w:div>
    <w:div w:id="475148583">
      <w:bodyDiv w:val="1"/>
      <w:marLeft w:val="0"/>
      <w:marRight w:val="0"/>
      <w:marTop w:val="0"/>
      <w:marBottom w:val="0"/>
      <w:divBdr>
        <w:top w:val="none" w:sz="0" w:space="0" w:color="auto"/>
        <w:left w:val="none" w:sz="0" w:space="0" w:color="auto"/>
        <w:bottom w:val="none" w:sz="0" w:space="0" w:color="auto"/>
        <w:right w:val="none" w:sz="0" w:space="0" w:color="auto"/>
      </w:divBdr>
    </w:div>
    <w:div w:id="552271926">
      <w:bodyDiv w:val="1"/>
      <w:marLeft w:val="0"/>
      <w:marRight w:val="0"/>
      <w:marTop w:val="0"/>
      <w:marBottom w:val="0"/>
      <w:divBdr>
        <w:top w:val="none" w:sz="0" w:space="0" w:color="auto"/>
        <w:left w:val="none" w:sz="0" w:space="0" w:color="auto"/>
        <w:bottom w:val="none" w:sz="0" w:space="0" w:color="auto"/>
        <w:right w:val="none" w:sz="0" w:space="0" w:color="auto"/>
      </w:divBdr>
    </w:div>
    <w:div w:id="645626360">
      <w:bodyDiv w:val="1"/>
      <w:marLeft w:val="0"/>
      <w:marRight w:val="0"/>
      <w:marTop w:val="0"/>
      <w:marBottom w:val="0"/>
      <w:divBdr>
        <w:top w:val="none" w:sz="0" w:space="0" w:color="auto"/>
        <w:left w:val="none" w:sz="0" w:space="0" w:color="auto"/>
        <w:bottom w:val="none" w:sz="0" w:space="0" w:color="auto"/>
        <w:right w:val="none" w:sz="0" w:space="0" w:color="auto"/>
      </w:divBdr>
    </w:div>
    <w:div w:id="842861278">
      <w:bodyDiv w:val="1"/>
      <w:marLeft w:val="0"/>
      <w:marRight w:val="0"/>
      <w:marTop w:val="0"/>
      <w:marBottom w:val="0"/>
      <w:divBdr>
        <w:top w:val="none" w:sz="0" w:space="0" w:color="auto"/>
        <w:left w:val="none" w:sz="0" w:space="0" w:color="auto"/>
        <w:bottom w:val="none" w:sz="0" w:space="0" w:color="auto"/>
        <w:right w:val="none" w:sz="0" w:space="0" w:color="auto"/>
      </w:divBdr>
    </w:div>
    <w:div w:id="1189027633">
      <w:bodyDiv w:val="1"/>
      <w:marLeft w:val="0"/>
      <w:marRight w:val="0"/>
      <w:marTop w:val="0"/>
      <w:marBottom w:val="0"/>
      <w:divBdr>
        <w:top w:val="none" w:sz="0" w:space="0" w:color="auto"/>
        <w:left w:val="none" w:sz="0" w:space="0" w:color="auto"/>
        <w:bottom w:val="none" w:sz="0" w:space="0" w:color="auto"/>
        <w:right w:val="none" w:sz="0" w:space="0" w:color="auto"/>
      </w:divBdr>
    </w:div>
    <w:div w:id="1421174574">
      <w:bodyDiv w:val="1"/>
      <w:marLeft w:val="0"/>
      <w:marRight w:val="0"/>
      <w:marTop w:val="0"/>
      <w:marBottom w:val="0"/>
      <w:divBdr>
        <w:top w:val="none" w:sz="0" w:space="0" w:color="auto"/>
        <w:left w:val="none" w:sz="0" w:space="0" w:color="auto"/>
        <w:bottom w:val="none" w:sz="0" w:space="0" w:color="auto"/>
        <w:right w:val="none" w:sz="0" w:space="0" w:color="auto"/>
      </w:divBdr>
    </w:div>
    <w:div w:id="1537620344">
      <w:bodyDiv w:val="1"/>
      <w:marLeft w:val="0"/>
      <w:marRight w:val="0"/>
      <w:marTop w:val="0"/>
      <w:marBottom w:val="0"/>
      <w:divBdr>
        <w:top w:val="none" w:sz="0" w:space="0" w:color="auto"/>
        <w:left w:val="none" w:sz="0" w:space="0" w:color="auto"/>
        <w:bottom w:val="none" w:sz="0" w:space="0" w:color="auto"/>
        <w:right w:val="none" w:sz="0" w:space="0" w:color="auto"/>
      </w:divBdr>
    </w:div>
    <w:div w:id="1551914872">
      <w:bodyDiv w:val="1"/>
      <w:marLeft w:val="0"/>
      <w:marRight w:val="0"/>
      <w:marTop w:val="0"/>
      <w:marBottom w:val="0"/>
      <w:divBdr>
        <w:top w:val="none" w:sz="0" w:space="0" w:color="auto"/>
        <w:left w:val="none" w:sz="0" w:space="0" w:color="auto"/>
        <w:bottom w:val="none" w:sz="0" w:space="0" w:color="auto"/>
        <w:right w:val="none" w:sz="0" w:space="0" w:color="auto"/>
      </w:divBdr>
    </w:div>
    <w:div w:id="1747416764">
      <w:bodyDiv w:val="1"/>
      <w:marLeft w:val="0"/>
      <w:marRight w:val="0"/>
      <w:marTop w:val="0"/>
      <w:marBottom w:val="0"/>
      <w:divBdr>
        <w:top w:val="none" w:sz="0" w:space="0" w:color="auto"/>
        <w:left w:val="none" w:sz="0" w:space="0" w:color="auto"/>
        <w:bottom w:val="none" w:sz="0" w:space="0" w:color="auto"/>
        <w:right w:val="none" w:sz="0" w:space="0" w:color="auto"/>
      </w:divBdr>
    </w:div>
    <w:div w:id="21294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06F3-CFCA-4EB5-9E1A-6954C05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5219</Words>
  <Characters>29750</Characters>
  <Application>Microsoft Office Word</Application>
  <DocSecurity>0</DocSecurity>
  <Lines>247</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Якименко Катерина Володимирівна</dc:creator>
  <cp:lastModifiedBy>Кричевська Олена Володимирівна</cp:lastModifiedBy>
  <cp:revision>53</cp:revision>
  <cp:lastPrinted>2023-10-30T07:04:00Z</cp:lastPrinted>
  <dcterms:created xsi:type="dcterms:W3CDTF">2022-08-30T11:58:00Z</dcterms:created>
  <dcterms:modified xsi:type="dcterms:W3CDTF">2023-10-30T07:39:00Z</dcterms:modified>
</cp:coreProperties>
</file>