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F4AC" w14:textId="77777777" w:rsidR="00885EDE" w:rsidRPr="00C14D22" w:rsidRDefault="00885EDE" w:rsidP="00885EDE">
      <w:pPr>
        <w:pBdr>
          <w:top w:val="nil"/>
          <w:left w:val="nil"/>
          <w:bottom w:val="nil"/>
          <w:right w:val="nil"/>
          <w:between w:val="nil"/>
        </w:pBdr>
        <w:spacing w:after="0" w:line="240" w:lineRule="auto"/>
        <w:ind w:leftChars="0" w:left="1" w:firstLineChars="251" w:firstLine="706"/>
        <w:jc w:val="center"/>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ПОЯСНЮВАЛЬНА ЗАПИСКА</w:t>
      </w:r>
    </w:p>
    <w:p w14:paraId="6ED12141" w14:textId="78037632" w:rsidR="00885EDE" w:rsidRPr="00C14D22" w:rsidRDefault="00885EDE" w:rsidP="007C5EA2">
      <w:pPr>
        <w:pBdr>
          <w:top w:val="nil"/>
          <w:left w:val="nil"/>
          <w:bottom w:val="nil"/>
          <w:right w:val="nil"/>
          <w:between w:val="nil"/>
        </w:pBdr>
        <w:spacing w:after="0" w:line="240" w:lineRule="auto"/>
        <w:ind w:leftChars="0" w:left="0" w:firstLineChars="251" w:firstLine="706"/>
        <w:jc w:val="center"/>
        <w:rPr>
          <w:rFonts w:ascii="Times New Roman" w:eastAsia="Times New Roman" w:hAnsi="Times New Roman" w:cs="Times New Roman"/>
          <w:b/>
          <w:sz w:val="28"/>
          <w:szCs w:val="28"/>
          <w:lang w:val="uk-UA"/>
        </w:rPr>
      </w:pPr>
      <w:r w:rsidRPr="00C14D22">
        <w:rPr>
          <w:rFonts w:ascii="Times New Roman" w:eastAsia="Times New Roman" w:hAnsi="Times New Roman" w:cs="Times New Roman"/>
          <w:b/>
          <w:sz w:val="28"/>
          <w:szCs w:val="28"/>
          <w:lang w:val="uk-UA"/>
        </w:rPr>
        <w:t xml:space="preserve">до </w:t>
      </w:r>
      <w:proofErr w:type="spellStart"/>
      <w:r w:rsidRPr="00C14D22">
        <w:rPr>
          <w:rFonts w:ascii="Times New Roman" w:eastAsia="Times New Roman" w:hAnsi="Times New Roman" w:cs="Times New Roman"/>
          <w:b/>
          <w:sz w:val="28"/>
          <w:szCs w:val="28"/>
          <w:lang w:val="uk-UA"/>
        </w:rPr>
        <w:t>проєкту</w:t>
      </w:r>
      <w:proofErr w:type="spellEnd"/>
      <w:r w:rsidRPr="00C14D22">
        <w:rPr>
          <w:rFonts w:ascii="Times New Roman" w:eastAsia="Times New Roman" w:hAnsi="Times New Roman" w:cs="Times New Roman"/>
          <w:b/>
          <w:sz w:val="28"/>
          <w:szCs w:val="28"/>
          <w:lang w:val="uk-UA"/>
        </w:rPr>
        <w:t xml:space="preserve"> </w:t>
      </w:r>
      <w:r w:rsidR="007C5EA2" w:rsidRPr="00C14D22">
        <w:rPr>
          <w:rFonts w:ascii="Times New Roman" w:eastAsia="Times New Roman" w:hAnsi="Times New Roman" w:cs="Times New Roman"/>
          <w:b/>
          <w:sz w:val="28"/>
          <w:szCs w:val="28"/>
          <w:lang w:val="uk-UA"/>
        </w:rPr>
        <w:t xml:space="preserve">рішення КРАІЛ </w:t>
      </w:r>
      <w:bookmarkStart w:id="0" w:name="_Hlk143261734"/>
      <w:r w:rsidR="0079180D" w:rsidRPr="00C14D22">
        <w:rPr>
          <w:rFonts w:ascii="Times New Roman" w:eastAsia="Times New Roman" w:hAnsi="Times New Roman" w:cs="Times New Roman"/>
          <w:b/>
          <w:sz w:val="28"/>
          <w:szCs w:val="28"/>
          <w:lang w:val="uk-UA"/>
        </w:rPr>
        <w:t xml:space="preserve">«Про затвердження </w:t>
      </w:r>
      <w:r w:rsidR="009E46FB">
        <w:rPr>
          <w:rFonts w:ascii="Times New Roman" w:eastAsia="Times New Roman" w:hAnsi="Times New Roman" w:cs="Times New Roman"/>
          <w:b/>
          <w:sz w:val="28"/>
          <w:szCs w:val="28"/>
          <w:lang w:val="uk-UA"/>
        </w:rPr>
        <w:t>Інструкції</w:t>
      </w:r>
      <w:r w:rsidR="00FA0D0F" w:rsidRPr="00C14D22">
        <w:rPr>
          <w:rFonts w:ascii="Times New Roman" w:eastAsia="Times New Roman" w:hAnsi="Times New Roman" w:cs="Times New Roman"/>
          <w:b/>
          <w:sz w:val="28"/>
          <w:szCs w:val="28"/>
          <w:lang w:val="uk-UA"/>
        </w:rPr>
        <w:t xml:space="preserve"> </w:t>
      </w:r>
      <w:r w:rsidR="009E46FB">
        <w:rPr>
          <w:rFonts w:ascii="Times New Roman" w:eastAsia="Times New Roman" w:hAnsi="Times New Roman" w:cs="Times New Roman"/>
          <w:b/>
          <w:sz w:val="28"/>
          <w:szCs w:val="28"/>
          <w:lang w:val="uk-UA"/>
        </w:rPr>
        <w:t xml:space="preserve">з оформлення </w:t>
      </w:r>
      <w:r w:rsidR="00AD0F54" w:rsidRPr="00C14D22">
        <w:rPr>
          <w:rFonts w:ascii="Times New Roman" w:eastAsia="Times New Roman" w:hAnsi="Times New Roman" w:cs="Times New Roman"/>
          <w:b/>
          <w:sz w:val="28"/>
          <w:szCs w:val="28"/>
          <w:lang w:val="uk-UA"/>
        </w:rPr>
        <w:t>Комісією з регулювання азартних ігор та лотерей</w:t>
      </w:r>
      <w:r w:rsidR="009E46FB">
        <w:rPr>
          <w:rFonts w:ascii="Times New Roman" w:eastAsia="Times New Roman" w:hAnsi="Times New Roman" w:cs="Times New Roman"/>
          <w:b/>
          <w:sz w:val="28"/>
          <w:szCs w:val="28"/>
          <w:lang w:val="uk-UA"/>
        </w:rPr>
        <w:t xml:space="preserve"> матеріалів про адміністративні правопорушення</w:t>
      </w:r>
      <w:r w:rsidRPr="00C14D22">
        <w:rPr>
          <w:rFonts w:ascii="Times New Roman" w:eastAsia="Times New Roman" w:hAnsi="Times New Roman" w:cs="Times New Roman"/>
          <w:b/>
          <w:sz w:val="28"/>
          <w:szCs w:val="28"/>
          <w:lang w:val="uk-UA"/>
        </w:rPr>
        <w:t>»</w:t>
      </w:r>
      <w:bookmarkEnd w:id="0"/>
    </w:p>
    <w:p w14:paraId="67F5B259" w14:textId="77777777" w:rsidR="00885EDE" w:rsidRPr="00C14D22" w:rsidRDefault="00885EDE" w:rsidP="00386BCE">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sz w:val="28"/>
          <w:szCs w:val="28"/>
          <w:lang w:val="uk-UA"/>
        </w:rPr>
      </w:pPr>
    </w:p>
    <w:p w14:paraId="57C7E45C"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1. Мета</w:t>
      </w:r>
    </w:p>
    <w:p w14:paraId="17492C24" w14:textId="237DCD06" w:rsidR="009E46FB" w:rsidRPr="009E46FB" w:rsidRDefault="00303E3C" w:rsidP="009E46FB">
      <w:pPr>
        <w:pBdr>
          <w:top w:val="nil"/>
          <w:left w:val="nil"/>
          <w:bottom w:val="nil"/>
          <w:right w:val="nil"/>
          <w:between w:val="nil"/>
        </w:pBdr>
        <w:spacing w:after="0" w:line="240" w:lineRule="auto"/>
        <w:ind w:leftChars="0" w:left="0" w:firstLineChars="251" w:firstLine="703"/>
        <w:jc w:val="both"/>
        <w:rPr>
          <w:rFonts w:ascii="Times New Roman" w:eastAsia="Times New Roman" w:hAnsi="Times New Roman" w:cs="Times New Roman"/>
          <w:sz w:val="28"/>
          <w:szCs w:val="28"/>
          <w:lang w:val="uk-UA" w:eastAsia="uk-UA"/>
        </w:rPr>
      </w:pPr>
      <w:proofErr w:type="spellStart"/>
      <w:r w:rsidRPr="009E46FB">
        <w:rPr>
          <w:rFonts w:ascii="Times New Roman" w:hAnsi="Times New Roman" w:cs="Times New Roman"/>
          <w:sz w:val="28"/>
          <w:szCs w:val="28"/>
          <w:lang w:val="uk-UA"/>
        </w:rPr>
        <w:t>Проєкт</w:t>
      </w:r>
      <w:proofErr w:type="spellEnd"/>
      <w:r w:rsidRPr="009E46FB">
        <w:rPr>
          <w:rFonts w:ascii="Times New Roman" w:hAnsi="Times New Roman" w:cs="Times New Roman"/>
          <w:sz w:val="28"/>
          <w:szCs w:val="28"/>
          <w:lang w:val="uk-UA"/>
        </w:rPr>
        <w:t xml:space="preserve"> </w:t>
      </w:r>
      <w:r w:rsidR="00417DAD" w:rsidRPr="009E46FB">
        <w:rPr>
          <w:rFonts w:ascii="Times New Roman" w:hAnsi="Times New Roman" w:cs="Times New Roman"/>
          <w:sz w:val="28"/>
          <w:szCs w:val="28"/>
          <w:lang w:val="uk-UA"/>
        </w:rPr>
        <w:t xml:space="preserve">рішення КРАІЛ </w:t>
      </w:r>
      <w:r w:rsidR="009E46FB" w:rsidRPr="009E46FB">
        <w:rPr>
          <w:rFonts w:ascii="Times New Roman" w:eastAsia="Times New Roman" w:hAnsi="Times New Roman" w:cs="Times New Roman"/>
          <w:bCs/>
          <w:sz w:val="28"/>
          <w:szCs w:val="28"/>
          <w:lang w:val="uk-UA"/>
        </w:rPr>
        <w:t>«Про затвердження Інструкції з оформлення Комісією з регулювання азартних ігор та лотерей матеріалів про адміністративні правопорушення»</w:t>
      </w:r>
      <w:r w:rsidR="009E46FB" w:rsidRPr="009E46FB">
        <w:rPr>
          <w:rFonts w:ascii="Times New Roman" w:eastAsia="Times New Roman" w:hAnsi="Times New Roman" w:cs="Times New Roman"/>
          <w:b/>
          <w:sz w:val="28"/>
          <w:szCs w:val="28"/>
          <w:lang w:val="uk-UA"/>
        </w:rPr>
        <w:t xml:space="preserve"> </w:t>
      </w:r>
      <w:r w:rsidR="00692237" w:rsidRPr="009E46FB">
        <w:rPr>
          <w:rFonts w:ascii="Times New Roman" w:eastAsia="Times New Roman" w:hAnsi="Times New Roman" w:cs="Times New Roman"/>
          <w:sz w:val="28"/>
          <w:szCs w:val="28"/>
          <w:lang w:val="uk-UA" w:eastAsia="uk-UA"/>
        </w:rPr>
        <w:t xml:space="preserve">(далі – </w:t>
      </w:r>
      <w:proofErr w:type="spellStart"/>
      <w:r w:rsidR="00692237" w:rsidRPr="009E46FB">
        <w:rPr>
          <w:rFonts w:ascii="Times New Roman" w:eastAsia="Times New Roman" w:hAnsi="Times New Roman" w:cs="Times New Roman"/>
          <w:sz w:val="28"/>
          <w:szCs w:val="28"/>
          <w:lang w:val="uk-UA" w:eastAsia="uk-UA"/>
        </w:rPr>
        <w:t>проєкт</w:t>
      </w:r>
      <w:proofErr w:type="spellEnd"/>
      <w:r w:rsidR="00692237" w:rsidRPr="009E46FB">
        <w:rPr>
          <w:rFonts w:ascii="Times New Roman" w:eastAsia="Times New Roman" w:hAnsi="Times New Roman" w:cs="Times New Roman"/>
          <w:sz w:val="28"/>
          <w:szCs w:val="28"/>
          <w:lang w:val="uk-UA" w:eastAsia="uk-UA"/>
        </w:rPr>
        <w:t xml:space="preserve"> рішення) </w:t>
      </w:r>
      <w:r w:rsidR="00692237" w:rsidRPr="009E46FB">
        <w:rPr>
          <w:rFonts w:ascii="Times New Roman" w:eastAsia="Times New Roman" w:hAnsi="Times New Roman" w:cs="Times New Roman"/>
          <w:bCs/>
          <w:sz w:val="28"/>
          <w:szCs w:val="28"/>
          <w:lang w:val="uk-UA"/>
        </w:rPr>
        <w:t xml:space="preserve">розроблено з метою </w:t>
      </w:r>
      <w:r w:rsidR="009E46FB" w:rsidRPr="009E46FB">
        <w:rPr>
          <w:rFonts w:ascii="Times New Roman" w:eastAsia="Times New Roman" w:hAnsi="Times New Roman" w:cs="Times New Roman"/>
          <w:bCs/>
          <w:sz w:val="28"/>
          <w:szCs w:val="28"/>
          <w:lang w:val="uk-UA"/>
        </w:rPr>
        <w:t xml:space="preserve">забезпечення державного контролю за дотриманням суб’єктами господарювання вимог законодавства в сфері організації та проведення азартних ігор та в лотерейній сфері та дотримання уповноваженими посадовими особами </w:t>
      </w:r>
      <w:r w:rsidR="005338A2">
        <w:rPr>
          <w:rFonts w:ascii="Times New Roman" w:eastAsia="Times New Roman" w:hAnsi="Times New Roman" w:cs="Times New Roman"/>
          <w:bCs/>
          <w:sz w:val="28"/>
          <w:szCs w:val="28"/>
          <w:lang w:val="uk-UA"/>
        </w:rPr>
        <w:t>КРАІЛ</w:t>
      </w:r>
      <w:r w:rsidR="009E46FB" w:rsidRPr="009E46FB">
        <w:rPr>
          <w:rFonts w:ascii="Times New Roman" w:eastAsia="Times New Roman" w:hAnsi="Times New Roman" w:cs="Times New Roman"/>
          <w:bCs/>
          <w:sz w:val="28"/>
          <w:szCs w:val="28"/>
          <w:lang w:val="uk-UA"/>
        </w:rPr>
        <w:t xml:space="preserve"> законодавства </w:t>
      </w:r>
      <w:r w:rsidR="00B60F9F">
        <w:rPr>
          <w:rFonts w:ascii="Times New Roman" w:eastAsia="Times New Roman" w:hAnsi="Times New Roman" w:cs="Times New Roman"/>
          <w:bCs/>
          <w:sz w:val="28"/>
          <w:szCs w:val="28"/>
          <w:lang w:val="uk-UA"/>
        </w:rPr>
        <w:t>під час</w:t>
      </w:r>
      <w:r w:rsidR="009E46FB" w:rsidRPr="009E46FB">
        <w:rPr>
          <w:rFonts w:ascii="Times New Roman" w:eastAsia="Times New Roman" w:hAnsi="Times New Roman" w:cs="Times New Roman"/>
          <w:bCs/>
          <w:sz w:val="28"/>
          <w:szCs w:val="28"/>
          <w:lang w:val="uk-UA"/>
        </w:rPr>
        <w:t xml:space="preserve"> оформленн</w:t>
      </w:r>
      <w:r w:rsidR="00B60F9F">
        <w:rPr>
          <w:rFonts w:ascii="Times New Roman" w:eastAsia="Times New Roman" w:hAnsi="Times New Roman" w:cs="Times New Roman"/>
          <w:bCs/>
          <w:sz w:val="28"/>
          <w:szCs w:val="28"/>
          <w:lang w:val="uk-UA"/>
        </w:rPr>
        <w:t>я</w:t>
      </w:r>
      <w:r w:rsidR="009E46FB" w:rsidRPr="009E46FB">
        <w:rPr>
          <w:rFonts w:ascii="Times New Roman" w:eastAsia="Times New Roman" w:hAnsi="Times New Roman" w:cs="Times New Roman"/>
          <w:bCs/>
          <w:sz w:val="28"/>
          <w:szCs w:val="28"/>
          <w:lang w:val="uk-UA"/>
        </w:rPr>
        <w:t xml:space="preserve"> ними матеріалів про адміністративні правопорушення</w:t>
      </w:r>
      <w:r w:rsidR="009E46FB">
        <w:rPr>
          <w:rFonts w:ascii="Times New Roman" w:eastAsia="Times New Roman" w:hAnsi="Times New Roman" w:cs="Times New Roman"/>
          <w:bCs/>
          <w:sz w:val="28"/>
          <w:szCs w:val="28"/>
          <w:lang w:val="uk-UA"/>
        </w:rPr>
        <w:t>.</w:t>
      </w:r>
    </w:p>
    <w:p w14:paraId="060D968E" w14:textId="0884D402" w:rsidR="003758C4" w:rsidRPr="00C14D22" w:rsidRDefault="003758C4" w:rsidP="00692237">
      <w:pPr>
        <w:pStyle w:val="rvps2"/>
        <w:shd w:val="clear" w:color="auto" w:fill="FFFFFF"/>
        <w:spacing w:before="0" w:beforeAutospacing="0" w:after="0" w:afterAutospacing="0"/>
        <w:ind w:firstLineChars="201" w:firstLine="563"/>
        <w:jc w:val="both"/>
        <w:rPr>
          <w:sz w:val="28"/>
          <w:szCs w:val="28"/>
          <w:lang w:val="uk-UA"/>
        </w:rPr>
      </w:pPr>
    </w:p>
    <w:p w14:paraId="52557A09" w14:textId="77777777" w:rsidR="00885EDE" w:rsidRPr="00C14D22" w:rsidRDefault="00885EDE" w:rsidP="00386BCE">
      <w:pPr>
        <w:pBdr>
          <w:top w:val="nil"/>
          <w:left w:val="nil"/>
          <w:bottom w:val="nil"/>
          <w:right w:val="nil"/>
          <w:between w:val="nil"/>
        </w:pBdr>
        <w:spacing w:after="0" w:line="240" w:lineRule="auto"/>
        <w:ind w:leftChars="0" w:left="0" w:firstLineChars="201" w:firstLine="565"/>
        <w:jc w:val="both"/>
        <w:rPr>
          <w:rFonts w:ascii="Times New Roman" w:eastAsia="Times New Roman" w:hAnsi="Times New Roman" w:cs="Times New Roman"/>
          <w:b/>
          <w:sz w:val="28"/>
          <w:szCs w:val="28"/>
          <w:lang w:val="uk-UA"/>
        </w:rPr>
      </w:pPr>
      <w:r w:rsidRPr="00C14D22">
        <w:rPr>
          <w:rFonts w:ascii="Times New Roman" w:eastAsia="Times New Roman" w:hAnsi="Times New Roman" w:cs="Times New Roman"/>
          <w:b/>
          <w:sz w:val="28"/>
          <w:szCs w:val="28"/>
          <w:lang w:val="uk-UA"/>
        </w:rPr>
        <w:t xml:space="preserve">2. Обґрунтування необхідності прийняття </w:t>
      </w:r>
      <w:proofErr w:type="spellStart"/>
      <w:r w:rsidRPr="00C14D22">
        <w:rPr>
          <w:rFonts w:ascii="Times New Roman" w:eastAsia="Times New Roman" w:hAnsi="Times New Roman" w:cs="Times New Roman"/>
          <w:b/>
          <w:sz w:val="28"/>
          <w:szCs w:val="28"/>
          <w:lang w:val="uk-UA"/>
        </w:rPr>
        <w:t>акта</w:t>
      </w:r>
      <w:proofErr w:type="spellEnd"/>
    </w:p>
    <w:p w14:paraId="643F2BC2" w14:textId="77777777" w:rsid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Статтею 164 Кодексу України про адміністративні правопорушення визначені п</w:t>
      </w:r>
      <w:r w:rsidRPr="003831B5">
        <w:rPr>
          <w:rFonts w:ascii="Times New Roman" w:eastAsia="Times New Roman" w:hAnsi="Times New Roman" w:cs="Times New Roman"/>
          <w:sz w:val="28"/>
          <w:szCs w:val="28"/>
          <w:lang w:val="uk-UA" w:eastAsia="zh-CN"/>
        </w:rPr>
        <w:t>орушення порядку провадження господарської діяльності</w:t>
      </w:r>
      <w:r>
        <w:rPr>
          <w:rFonts w:ascii="Times New Roman" w:eastAsia="Times New Roman" w:hAnsi="Times New Roman" w:cs="Times New Roman"/>
          <w:sz w:val="28"/>
          <w:szCs w:val="28"/>
          <w:lang w:val="uk-UA" w:eastAsia="zh-CN"/>
        </w:rPr>
        <w:t>, зокрема:</w:t>
      </w:r>
    </w:p>
    <w:p w14:paraId="667E8CF6" w14:textId="77777777" w:rsidR="003831B5" w:rsidRP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3831B5">
        <w:rPr>
          <w:rFonts w:ascii="Times New Roman" w:eastAsia="Times New Roman" w:hAnsi="Times New Roman" w:cs="Times New Roman"/>
          <w:sz w:val="28"/>
          <w:szCs w:val="28"/>
          <w:lang w:val="uk-UA" w:eastAsia="zh-CN"/>
        </w:rPr>
        <w:t>провадження господарської діяльності без подання повідомлення про початок здійснення господарської діяльності, якщо обов’язковість подання такого повідомлення передбачена законом, або без отримання ліцензії на провадження виду господарської діяльності, що підлягає ліцензуванню відповідно до закону;</w:t>
      </w:r>
    </w:p>
    <w:p w14:paraId="1FF2B141" w14:textId="77777777" w:rsidR="003831B5" w:rsidRP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3831B5">
        <w:rPr>
          <w:rFonts w:ascii="Times New Roman" w:eastAsia="Times New Roman" w:hAnsi="Times New Roman" w:cs="Times New Roman"/>
          <w:sz w:val="28"/>
          <w:szCs w:val="28"/>
          <w:lang w:val="uk-UA" w:eastAsia="zh-CN"/>
        </w:rPr>
        <w:t>надання суб’єктом господарювання органу ліцензування недостовірної інформації щодо відповідності матеріально-технічної бази вимогам законодавства;</w:t>
      </w:r>
    </w:p>
    <w:p w14:paraId="3C86D611" w14:textId="77777777" w:rsidR="003831B5" w:rsidRP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3831B5">
        <w:rPr>
          <w:rFonts w:ascii="Times New Roman" w:eastAsia="Times New Roman" w:hAnsi="Times New Roman" w:cs="Times New Roman"/>
          <w:sz w:val="28"/>
          <w:szCs w:val="28"/>
          <w:lang w:val="uk-UA" w:eastAsia="zh-CN"/>
        </w:rPr>
        <w:t>порушення ліцензіатом установленого законом строку повідомлення органу ліцензування про зміну відомостей, зазначених у заяві та документах, що додавалися до заяви про отримання ліцензії;</w:t>
      </w:r>
    </w:p>
    <w:p w14:paraId="1BCF20A5" w14:textId="77777777" w:rsidR="003831B5" w:rsidRP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3831B5">
        <w:rPr>
          <w:rFonts w:ascii="Times New Roman" w:eastAsia="Times New Roman" w:hAnsi="Times New Roman" w:cs="Times New Roman"/>
          <w:sz w:val="28"/>
          <w:szCs w:val="28"/>
          <w:lang w:val="uk-UA" w:eastAsia="zh-CN"/>
        </w:rPr>
        <w:t>невиконання ліцензіатом розпорядження про усунення порушень ліцензійних умов;</w:t>
      </w:r>
    </w:p>
    <w:p w14:paraId="742424F1" w14:textId="299752E8" w:rsidR="003831B5" w:rsidRP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3831B5">
        <w:rPr>
          <w:rFonts w:ascii="Times New Roman" w:eastAsia="Times New Roman" w:hAnsi="Times New Roman" w:cs="Times New Roman"/>
          <w:sz w:val="28"/>
          <w:szCs w:val="28"/>
          <w:lang w:val="uk-UA" w:eastAsia="zh-CN"/>
        </w:rPr>
        <w:t xml:space="preserve">надання суб’єктом господарювання недостовірної або не в повному обсязі інформації </w:t>
      </w:r>
      <w:r w:rsidR="00B60F9F">
        <w:rPr>
          <w:rFonts w:ascii="Times New Roman" w:eastAsia="Times New Roman" w:hAnsi="Times New Roman" w:cs="Times New Roman"/>
          <w:sz w:val="28"/>
          <w:szCs w:val="28"/>
          <w:lang w:val="uk-UA" w:eastAsia="zh-CN"/>
        </w:rPr>
        <w:t>в</w:t>
      </w:r>
      <w:r w:rsidRPr="003831B5">
        <w:rPr>
          <w:rFonts w:ascii="Times New Roman" w:eastAsia="Times New Roman" w:hAnsi="Times New Roman" w:cs="Times New Roman"/>
          <w:sz w:val="28"/>
          <w:szCs w:val="28"/>
          <w:lang w:val="uk-UA" w:eastAsia="zh-CN"/>
        </w:rPr>
        <w:t xml:space="preserve"> повідомленні про початок провадження господарської діяльності, необхідність подання якої встановлена законом для певного виду господарської діяльності;</w:t>
      </w:r>
    </w:p>
    <w:p w14:paraId="29AA2AF0" w14:textId="77777777" w:rsidR="003831B5"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3831B5">
        <w:rPr>
          <w:rFonts w:ascii="Times New Roman" w:eastAsia="Times New Roman" w:hAnsi="Times New Roman" w:cs="Times New Roman"/>
          <w:sz w:val="28"/>
          <w:szCs w:val="28"/>
          <w:lang w:val="uk-UA" w:eastAsia="zh-CN"/>
        </w:rPr>
        <w:t>порушення суб’єктом господарювання встановленого законом строку для подання повідомлення про зміну відомостей, зазначених у повідомленні про початок здійснення господарської діяльності.</w:t>
      </w:r>
    </w:p>
    <w:p w14:paraId="4E082540" w14:textId="16262D3C" w:rsidR="00692237" w:rsidRDefault="005338A2" w:rsidP="00386BCE">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Частиною першою статті 255 Кодексу України про адміністративні правопорушення визначено, що у справах про адміністративні правопорушення, що розглядаються органами, зазначеними у статтях 218–221 цього Кодексу, протоколи про правопорушення мають право складати, зокрема, уповноважені на те посадові особи органів ліцензування (стаття 164 у частині, </w:t>
      </w:r>
      <w:r>
        <w:rPr>
          <w:rFonts w:ascii="Times New Roman" w:eastAsia="Times New Roman" w:hAnsi="Times New Roman" w:cs="Times New Roman"/>
          <w:sz w:val="28"/>
          <w:szCs w:val="28"/>
          <w:lang w:val="uk-UA" w:eastAsia="zh-CN"/>
        </w:rPr>
        <w:lastRenderedPageBreak/>
        <w:t>що стосується правопорушень у галузі господарської діяльності, ліцензії на проведення якої видає відповідний орган ліцензування).</w:t>
      </w:r>
    </w:p>
    <w:p w14:paraId="4E006013" w14:textId="12AB5457" w:rsidR="00811334" w:rsidRDefault="00811334" w:rsidP="00386BCE">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КРАІЛ відповідно до </w:t>
      </w:r>
      <w:r w:rsidR="009D22B1">
        <w:rPr>
          <w:rFonts w:ascii="Times New Roman" w:eastAsia="Times New Roman" w:hAnsi="Times New Roman" w:cs="Times New Roman"/>
          <w:sz w:val="28"/>
          <w:szCs w:val="28"/>
          <w:lang w:val="uk-UA" w:eastAsia="zh-CN"/>
        </w:rPr>
        <w:t xml:space="preserve">частини першої </w:t>
      </w:r>
      <w:r>
        <w:rPr>
          <w:rFonts w:ascii="Times New Roman" w:eastAsia="Times New Roman" w:hAnsi="Times New Roman" w:cs="Times New Roman"/>
          <w:sz w:val="28"/>
          <w:szCs w:val="28"/>
          <w:lang w:val="uk-UA" w:eastAsia="zh-CN"/>
        </w:rPr>
        <w:t xml:space="preserve">статті 45 Закону України </w:t>
      </w:r>
      <w:r w:rsidR="009765DD">
        <w:rPr>
          <w:rFonts w:ascii="Times New Roman" w:eastAsia="Times New Roman" w:hAnsi="Times New Roman" w:cs="Times New Roman"/>
          <w:sz w:val="28"/>
          <w:szCs w:val="28"/>
          <w:lang w:val="uk-UA" w:eastAsia="zh-CN"/>
        </w:rPr>
        <w:t>«</w:t>
      </w:r>
      <w:r w:rsidRPr="00811334">
        <w:rPr>
          <w:rFonts w:ascii="Times New Roman" w:eastAsia="Times New Roman" w:hAnsi="Times New Roman" w:cs="Times New Roman"/>
          <w:sz w:val="28"/>
          <w:szCs w:val="28"/>
          <w:lang w:val="uk-UA" w:eastAsia="zh-CN"/>
        </w:rPr>
        <w:t>Про державне регулювання діяльності щодо організації та проведення азартних ігор»</w:t>
      </w:r>
      <w:r>
        <w:rPr>
          <w:rFonts w:ascii="Times New Roman" w:eastAsia="Times New Roman" w:hAnsi="Times New Roman" w:cs="Times New Roman"/>
          <w:sz w:val="28"/>
          <w:szCs w:val="28"/>
          <w:lang w:val="uk-UA" w:eastAsia="zh-CN"/>
        </w:rPr>
        <w:t xml:space="preserve"> </w:t>
      </w:r>
      <w:r w:rsidRPr="00811334">
        <w:rPr>
          <w:rFonts w:ascii="Times New Roman" w:eastAsia="Times New Roman" w:hAnsi="Times New Roman" w:cs="Times New Roman"/>
          <w:sz w:val="28"/>
          <w:szCs w:val="28"/>
          <w:lang w:val="uk-UA" w:eastAsia="zh-CN"/>
        </w:rPr>
        <w:t xml:space="preserve"> здійснює видачу ліцензій на види діяльності у сфері організації та проведення азартних ігор відповідно до порядку, встановленого цим Законом та ліцензійними умовами.</w:t>
      </w:r>
    </w:p>
    <w:p w14:paraId="62AA8ABC" w14:textId="75938E6C" w:rsidR="009D22B1" w:rsidRDefault="009D22B1"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r w:rsidRPr="009D22B1">
        <w:rPr>
          <w:rFonts w:ascii="Times New Roman" w:eastAsia="Times New Roman" w:hAnsi="Times New Roman" w:cs="Times New Roman"/>
          <w:sz w:val="28"/>
          <w:szCs w:val="28"/>
          <w:lang w:val="uk-UA" w:eastAsia="zh-CN"/>
        </w:rPr>
        <w:t xml:space="preserve">Відповідно </w:t>
      </w:r>
      <w:r>
        <w:rPr>
          <w:rFonts w:ascii="Times New Roman" w:eastAsia="Times New Roman" w:hAnsi="Times New Roman" w:cs="Times New Roman"/>
          <w:sz w:val="28"/>
          <w:szCs w:val="28"/>
          <w:lang w:val="uk-UA" w:eastAsia="zh-CN"/>
        </w:rPr>
        <w:t xml:space="preserve">до Закону України </w:t>
      </w:r>
      <w:r w:rsidRPr="00811334">
        <w:rPr>
          <w:rFonts w:ascii="Times New Roman" w:eastAsia="Times New Roman" w:hAnsi="Times New Roman" w:cs="Times New Roman"/>
          <w:sz w:val="28"/>
          <w:szCs w:val="28"/>
          <w:lang w:val="uk-UA" w:eastAsia="zh-CN"/>
        </w:rPr>
        <w:t>«Про державні лотереї в Україні»</w:t>
      </w:r>
      <w:r w:rsidR="00DA18C6">
        <w:rPr>
          <w:rFonts w:ascii="Times New Roman" w:eastAsia="Times New Roman" w:hAnsi="Times New Roman" w:cs="Times New Roman"/>
          <w:sz w:val="28"/>
          <w:szCs w:val="28"/>
          <w:lang w:val="uk-UA" w:eastAsia="zh-CN"/>
        </w:rPr>
        <w:t xml:space="preserve"> </w:t>
      </w:r>
      <w:bookmarkStart w:id="1" w:name="n97"/>
      <w:bookmarkEnd w:id="1"/>
      <w:r w:rsidR="003831B5">
        <w:rPr>
          <w:rFonts w:ascii="Times New Roman" w:eastAsia="Times New Roman" w:hAnsi="Times New Roman" w:cs="Times New Roman"/>
          <w:sz w:val="28"/>
          <w:szCs w:val="28"/>
          <w:lang w:val="uk-UA" w:eastAsia="zh-CN"/>
        </w:rPr>
        <w:t>КРАІЛ  здійснює організацію державних лотерей</w:t>
      </w:r>
      <w:r w:rsidRPr="009D22B1">
        <w:rPr>
          <w:rFonts w:ascii="Times New Roman" w:eastAsia="Times New Roman" w:hAnsi="Times New Roman" w:cs="Times New Roman"/>
          <w:sz w:val="28"/>
          <w:szCs w:val="28"/>
          <w:lang w:val="uk-UA" w:eastAsia="zh-CN"/>
        </w:rPr>
        <w:t xml:space="preserve"> шляхом видачі ліцензії на випуск і проведення лотере</w:t>
      </w:r>
      <w:r w:rsidR="003831B5">
        <w:rPr>
          <w:rFonts w:ascii="Times New Roman" w:eastAsia="Times New Roman" w:hAnsi="Times New Roman" w:cs="Times New Roman"/>
          <w:sz w:val="28"/>
          <w:szCs w:val="28"/>
          <w:lang w:val="uk-UA" w:eastAsia="zh-CN"/>
        </w:rPr>
        <w:t>й</w:t>
      </w:r>
      <w:r w:rsidRPr="009D22B1">
        <w:rPr>
          <w:rFonts w:ascii="Times New Roman" w:eastAsia="Times New Roman" w:hAnsi="Times New Roman" w:cs="Times New Roman"/>
          <w:sz w:val="28"/>
          <w:szCs w:val="28"/>
          <w:lang w:val="uk-UA" w:eastAsia="zh-CN"/>
        </w:rPr>
        <w:t>.</w:t>
      </w:r>
    </w:p>
    <w:p w14:paraId="7F5179EA" w14:textId="77777777" w:rsidR="003831B5" w:rsidRPr="009D22B1" w:rsidRDefault="003831B5" w:rsidP="003831B5">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sz w:val="28"/>
          <w:szCs w:val="28"/>
          <w:lang w:val="uk-UA" w:eastAsia="zh-CN"/>
        </w:rPr>
      </w:pPr>
    </w:p>
    <w:p w14:paraId="0DE69CD2"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 xml:space="preserve">3. Основні положення </w:t>
      </w:r>
      <w:proofErr w:type="spellStart"/>
      <w:r w:rsidRPr="00C14D22">
        <w:rPr>
          <w:rFonts w:ascii="Times New Roman" w:eastAsia="Times New Roman" w:hAnsi="Times New Roman" w:cs="Times New Roman"/>
          <w:b/>
          <w:sz w:val="28"/>
          <w:szCs w:val="28"/>
          <w:lang w:val="uk-UA"/>
        </w:rPr>
        <w:t>проєкту</w:t>
      </w:r>
      <w:proofErr w:type="spellEnd"/>
      <w:r w:rsidRPr="00C14D22">
        <w:rPr>
          <w:rFonts w:ascii="Times New Roman" w:eastAsia="Times New Roman" w:hAnsi="Times New Roman" w:cs="Times New Roman"/>
          <w:b/>
          <w:sz w:val="28"/>
          <w:szCs w:val="28"/>
          <w:lang w:val="uk-UA"/>
        </w:rPr>
        <w:t xml:space="preserve"> </w:t>
      </w:r>
      <w:proofErr w:type="spellStart"/>
      <w:r w:rsidRPr="00C14D22">
        <w:rPr>
          <w:rFonts w:ascii="Times New Roman" w:eastAsia="Times New Roman" w:hAnsi="Times New Roman" w:cs="Times New Roman"/>
          <w:b/>
          <w:sz w:val="28"/>
          <w:szCs w:val="28"/>
          <w:lang w:val="uk-UA"/>
        </w:rPr>
        <w:t>акта</w:t>
      </w:r>
      <w:proofErr w:type="spellEnd"/>
    </w:p>
    <w:p w14:paraId="221C4C16" w14:textId="7691E3FC" w:rsidR="00A25C05" w:rsidRDefault="009D28BF" w:rsidP="009765DD">
      <w:pPr>
        <w:pStyle w:val="rvps2"/>
        <w:shd w:val="clear" w:color="auto" w:fill="FFFFFF"/>
        <w:spacing w:before="0" w:beforeAutospacing="0" w:after="0" w:afterAutospacing="0"/>
        <w:ind w:firstLineChars="201" w:firstLine="563"/>
        <w:jc w:val="both"/>
        <w:rPr>
          <w:bCs/>
          <w:sz w:val="28"/>
          <w:szCs w:val="28"/>
          <w:lang w:val="uk-UA"/>
        </w:rPr>
      </w:pPr>
      <w:proofErr w:type="spellStart"/>
      <w:r w:rsidRPr="00C14D22">
        <w:rPr>
          <w:sz w:val="28"/>
          <w:szCs w:val="28"/>
          <w:lang w:val="uk-UA"/>
        </w:rPr>
        <w:t>Проєктом</w:t>
      </w:r>
      <w:proofErr w:type="spellEnd"/>
      <w:r w:rsidRPr="00C14D22">
        <w:rPr>
          <w:sz w:val="28"/>
          <w:szCs w:val="28"/>
          <w:lang w:val="uk-UA"/>
        </w:rPr>
        <w:t xml:space="preserve"> </w:t>
      </w:r>
      <w:r w:rsidR="00A25C05" w:rsidRPr="00C14D22">
        <w:rPr>
          <w:sz w:val="28"/>
          <w:szCs w:val="28"/>
          <w:lang w:val="uk-UA"/>
        </w:rPr>
        <w:t>рішення</w:t>
      </w:r>
      <w:r w:rsidRPr="00C14D22">
        <w:rPr>
          <w:sz w:val="28"/>
          <w:szCs w:val="28"/>
          <w:lang w:val="uk-UA"/>
        </w:rPr>
        <w:t xml:space="preserve"> пропонується </w:t>
      </w:r>
      <w:r w:rsidR="00A25C05" w:rsidRPr="00C14D22">
        <w:rPr>
          <w:sz w:val="28"/>
          <w:szCs w:val="28"/>
          <w:lang w:val="uk-UA"/>
        </w:rPr>
        <w:t xml:space="preserve">затвердити  </w:t>
      </w:r>
      <w:r w:rsidR="003831B5" w:rsidRPr="009E46FB">
        <w:rPr>
          <w:bCs/>
          <w:sz w:val="28"/>
          <w:szCs w:val="28"/>
          <w:lang w:val="uk-UA"/>
        </w:rPr>
        <w:t>Інструкці</w:t>
      </w:r>
      <w:r w:rsidR="003831B5">
        <w:rPr>
          <w:bCs/>
          <w:sz w:val="28"/>
          <w:szCs w:val="28"/>
          <w:lang w:val="uk-UA"/>
        </w:rPr>
        <w:t>ю</w:t>
      </w:r>
      <w:r w:rsidR="003831B5" w:rsidRPr="009E46FB">
        <w:rPr>
          <w:bCs/>
          <w:sz w:val="28"/>
          <w:szCs w:val="28"/>
          <w:lang w:val="uk-UA"/>
        </w:rPr>
        <w:t xml:space="preserve"> з оформлення Комісією з регулювання азартних ігор та лотерей матеріалів про адміністративні правопорушення</w:t>
      </w:r>
      <w:r w:rsidR="007E52A6" w:rsidRPr="00C14D22">
        <w:rPr>
          <w:bCs/>
          <w:sz w:val="28"/>
          <w:szCs w:val="28"/>
          <w:lang w:val="uk-UA"/>
        </w:rPr>
        <w:t xml:space="preserve"> </w:t>
      </w:r>
      <w:r w:rsidR="00870942" w:rsidRPr="00C14D22">
        <w:rPr>
          <w:bCs/>
          <w:sz w:val="28"/>
          <w:szCs w:val="28"/>
          <w:lang w:val="uk-UA"/>
        </w:rPr>
        <w:t xml:space="preserve">(далі – </w:t>
      </w:r>
      <w:r w:rsidR="003831B5">
        <w:rPr>
          <w:bCs/>
          <w:sz w:val="28"/>
          <w:szCs w:val="28"/>
          <w:lang w:val="uk-UA"/>
        </w:rPr>
        <w:t>Інструкція</w:t>
      </w:r>
      <w:r w:rsidR="00870942" w:rsidRPr="00C14D22">
        <w:rPr>
          <w:bCs/>
          <w:sz w:val="28"/>
          <w:szCs w:val="28"/>
          <w:lang w:val="uk-UA"/>
        </w:rPr>
        <w:t>)</w:t>
      </w:r>
      <w:r w:rsidR="00A25C05" w:rsidRPr="00C14D22">
        <w:rPr>
          <w:bCs/>
          <w:sz w:val="28"/>
          <w:szCs w:val="28"/>
          <w:lang w:val="uk-UA"/>
        </w:rPr>
        <w:t>.</w:t>
      </w:r>
    </w:p>
    <w:p w14:paraId="2EF7FFF3" w14:textId="7987BBCE" w:rsidR="009765DD" w:rsidRPr="0033392A" w:rsidRDefault="00267299" w:rsidP="009765DD">
      <w:pPr>
        <w:shd w:val="clear" w:color="auto" w:fill="FFFFFF"/>
        <w:suppressAutoHyphens w:val="0"/>
        <w:spacing w:line="240" w:lineRule="auto"/>
        <w:ind w:left="-2" w:firstLineChars="0" w:firstLine="569"/>
        <w:jc w:val="both"/>
        <w:rPr>
          <w:rFonts w:ascii="Times New Roman" w:eastAsia="Times New Roman" w:hAnsi="Times New Roman" w:cs="Times New Roman"/>
          <w:sz w:val="28"/>
          <w:szCs w:val="28"/>
          <w:lang w:val="uk-UA" w:eastAsia="uk-UA"/>
        </w:rPr>
      </w:pPr>
      <w:r w:rsidRPr="00C14D22">
        <w:rPr>
          <w:rFonts w:ascii="Times New Roman" w:eastAsia="Times New Roman" w:hAnsi="Times New Roman" w:cs="Times New Roman"/>
          <w:sz w:val="28"/>
          <w:szCs w:val="28"/>
          <w:lang w:val="uk-UA"/>
        </w:rPr>
        <w:t xml:space="preserve">Так, </w:t>
      </w:r>
      <w:r w:rsidR="003831B5">
        <w:rPr>
          <w:rFonts w:ascii="Times New Roman" w:eastAsia="Times New Roman" w:hAnsi="Times New Roman" w:cs="Times New Roman"/>
          <w:sz w:val="28"/>
          <w:szCs w:val="28"/>
          <w:lang w:val="uk-UA"/>
        </w:rPr>
        <w:t>Інструкцією</w:t>
      </w:r>
      <w:r w:rsidR="00870942" w:rsidRPr="00C14D22">
        <w:rPr>
          <w:rFonts w:ascii="Times New Roman" w:eastAsia="Times New Roman" w:hAnsi="Times New Roman" w:cs="Times New Roman"/>
          <w:sz w:val="28"/>
          <w:szCs w:val="28"/>
          <w:lang w:val="uk-UA"/>
        </w:rPr>
        <w:t xml:space="preserve"> пропонується </w:t>
      </w:r>
      <w:r w:rsidR="00736AFA" w:rsidRPr="00C14D22">
        <w:rPr>
          <w:rFonts w:ascii="Times New Roman" w:eastAsia="Times New Roman" w:hAnsi="Times New Roman" w:cs="Times New Roman"/>
          <w:sz w:val="28"/>
          <w:szCs w:val="28"/>
          <w:lang w:val="uk-UA"/>
        </w:rPr>
        <w:t>визначити</w:t>
      </w:r>
      <w:r w:rsidR="003831B5">
        <w:rPr>
          <w:rFonts w:ascii="Times New Roman" w:eastAsia="Times New Roman" w:hAnsi="Times New Roman" w:cs="Times New Roman"/>
          <w:sz w:val="28"/>
          <w:szCs w:val="28"/>
          <w:lang w:val="uk-UA"/>
        </w:rPr>
        <w:t xml:space="preserve"> </w:t>
      </w:r>
      <w:r w:rsidR="009765DD" w:rsidRPr="0033392A">
        <w:rPr>
          <w:rFonts w:ascii="Times New Roman" w:eastAsia="Times New Roman" w:hAnsi="Times New Roman" w:cs="Times New Roman"/>
          <w:sz w:val="28"/>
          <w:szCs w:val="28"/>
          <w:lang w:val="uk-UA" w:eastAsia="uk-UA"/>
        </w:rPr>
        <w:t xml:space="preserve">механізм складання уповноваженими посадовими особами КРАІЛ та надсилання судам протоколів та матеріалів про </w:t>
      </w:r>
      <w:r w:rsidR="009765DD" w:rsidRPr="0033392A">
        <w:rPr>
          <w:rFonts w:ascii="Times New Roman" w:eastAsia="Times New Roman" w:hAnsi="Times New Roman" w:cs="Times New Roman"/>
          <w:spacing w:val="-6"/>
          <w:sz w:val="28"/>
          <w:szCs w:val="28"/>
          <w:lang w:val="uk-UA" w:eastAsia="uk-UA"/>
        </w:rPr>
        <w:t>адміністративні правопорушення за порушення, передбачені статтею 164</w:t>
      </w:r>
      <w:r w:rsidR="009765DD" w:rsidRPr="0033392A">
        <w:rPr>
          <w:rFonts w:ascii="Times New Roman" w:eastAsia="Times New Roman" w:hAnsi="Times New Roman" w:cs="Times New Roman"/>
          <w:sz w:val="28"/>
          <w:szCs w:val="28"/>
          <w:lang w:val="uk-UA" w:eastAsia="uk-UA"/>
        </w:rPr>
        <w:t> Кодексу України про адміністративні правопорушення, у частині, що стосується порушень порядку провадження господарської діяльності, ліцензії на проведення якої видає КРАІЛ.</w:t>
      </w:r>
    </w:p>
    <w:p w14:paraId="2AA0E3CA"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4. Правові аспекти</w:t>
      </w:r>
    </w:p>
    <w:p w14:paraId="794F8882" w14:textId="35E9FD15"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sz w:val="28"/>
          <w:szCs w:val="28"/>
          <w:lang w:val="uk-UA"/>
        </w:rPr>
        <w:t xml:space="preserve">Правовими засадами розробки </w:t>
      </w:r>
      <w:proofErr w:type="spellStart"/>
      <w:r w:rsidRPr="00C14D22">
        <w:rPr>
          <w:rFonts w:ascii="Times New Roman" w:eastAsia="Times New Roman" w:hAnsi="Times New Roman" w:cs="Times New Roman"/>
          <w:sz w:val="28"/>
          <w:szCs w:val="28"/>
          <w:lang w:val="uk-UA"/>
        </w:rPr>
        <w:t>проєкту</w:t>
      </w:r>
      <w:proofErr w:type="spellEnd"/>
      <w:r w:rsidRPr="00C14D22">
        <w:rPr>
          <w:rFonts w:ascii="Times New Roman" w:eastAsia="Times New Roman" w:hAnsi="Times New Roman" w:cs="Times New Roman"/>
          <w:sz w:val="28"/>
          <w:szCs w:val="28"/>
          <w:lang w:val="uk-UA"/>
        </w:rPr>
        <w:t xml:space="preserve"> </w:t>
      </w:r>
      <w:r w:rsidR="00584C05" w:rsidRPr="00C14D22">
        <w:rPr>
          <w:rFonts w:ascii="Times New Roman" w:eastAsia="Times New Roman" w:hAnsi="Times New Roman" w:cs="Times New Roman"/>
          <w:sz w:val="28"/>
          <w:szCs w:val="28"/>
          <w:lang w:val="uk-UA"/>
        </w:rPr>
        <w:t>постанови</w:t>
      </w:r>
      <w:r w:rsidRPr="00C14D22">
        <w:rPr>
          <w:rFonts w:ascii="Times New Roman" w:eastAsia="Times New Roman" w:hAnsi="Times New Roman" w:cs="Times New Roman"/>
          <w:sz w:val="28"/>
          <w:szCs w:val="28"/>
          <w:lang w:val="uk-UA"/>
        </w:rPr>
        <w:t xml:space="preserve"> є </w:t>
      </w:r>
      <w:r w:rsidR="009765DD">
        <w:rPr>
          <w:rFonts w:ascii="Times New Roman" w:eastAsia="Times New Roman" w:hAnsi="Times New Roman" w:cs="Times New Roman"/>
          <w:sz w:val="28"/>
          <w:szCs w:val="28"/>
          <w:lang w:val="uk-UA" w:eastAsia="zh-CN"/>
        </w:rPr>
        <w:t xml:space="preserve">Кодекс України про адміністративні правопорушення, </w:t>
      </w:r>
      <w:r w:rsidR="009765DD">
        <w:rPr>
          <w:rFonts w:ascii="Times New Roman" w:eastAsia="Times New Roman" w:hAnsi="Times New Roman" w:cs="Times New Roman"/>
          <w:sz w:val="28"/>
          <w:szCs w:val="28"/>
          <w:lang w:val="uk-UA"/>
        </w:rPr>
        <w:t>З</w:t>
      </w:r>
      <w:r w:rsidRPr="00C14D22">
        <w:rPr>
          <w:rFonts w:ascii="Times New Roman" w:eastAsia="Times New Roman" w:hAnsi="Times New Roman" w:cs="Times New Roman"/>
          <w:sz w:val="28"/>
          <w:szCs w:val="28"/>
          <w:lang w:val="uk-UA"/>
        </w:rPr>
        <w:t xml:space="preserve">акони України </w:t>
      </w:r>
      <w:r w:rsidR="009765DD">
        <w:rPr>
          <w:rFonts w:ascii="Times New Roman" w:eastAsia="Times New Roman" w:hAnsi="Times New Roman" w:cs="Times New Roman"/>
          <w:sz w:val="28"/>
          <w:szCs w:val="28"/>
          <w:lang w:val="uk-UA" w:eastAsia="zh-CN"/>
        </w:rPr>
        <w:t>«</w:t>
      </w:r>
      <w:r w:rsidR="009765DD" w:rsidRPr="00811334">
        <w:rPr>
          <w:rFonts w:ascii="Times New Roman" w:eastAsia="Times New Roman" w:hAnsi="Times New Roman" w:cs="Times New Roman"/>
          <w:sz w:val="28"/>
          <w:szCs w:val="28"/>
          <w:lang w:val="uk-UA" w:eastAsia="zh-CN"/>
        </w:rPr>
        <w:t>Про державне регулювання діяльності щодо організації та проведення азартних ігор»</w:t>
      </w:r>
      <w:r w:rsidR="009765DD">
        <w:rPr>
          <w:rFonts w:ascii="Times New Roman" w:eastAsia="Times New Roman" w:hAnsi="Times New Roman" w:cs="Times New Roman"/>
          <w:sz w:val="28"/>
          <w:szCs w:val="28"/>
          <w:lang w:val="uk-UA" w:eastAsia="zh-CN"/>
        </w:rPr>
        <w:t>,</w:t>
      </w:r>
      <w:r w:rsidR="009765DD" w:rsidRPr="009765DD">
        <w:rPr>
          <w:rFonts w:ascii="Times New Roman" w:eastAsia="Times New Roman" w:hAnsi="Times New Roman" w:cs="Times New Roman"/>
          <w:sz w:val="28"/>
          <w:szCs w:val="28"/>
          <w:lang w:val="uk-UA" w:eastAsia="zh-CN"/>
        </w:rPr>
        <w:t xml:space="preserve"> </w:t>
      </w:r>
      <w:r w:rsidR="009765DD" w:rsidRPr="00811334">
        <w:rPr>
          <w:rFonts w:ascii="Times New Roman" w:eastAsia="Times New Roman" w:hAnsi="Times New Roman" w:cs="Times New Roman"/>
          <w:sz w:val="28"/>
          <w:szCs w:val="28"/>
          <w:lang w:val="uk-UA" w:eastAsia="zh-CN"/>
        </w:rPr>
        <w:t>«Про державні лотереї в Україні»</w:t>
      </w:r>
      <w:r w:rsidRPr="00C14D22">
        <w:rPr>
          <w:rFonts w:ascii="Times New Roman" w:eastAsia="Times New Roman" w:hAnsi="Times New Roman" w:cs="Times New Roman"/>
          <w:sz w:val="28"/>
          <w:szCs w:val="28"/>
          <w:lang w:val="uk-UA"/>
        </w:rPr>
        <w:t xml:space="preserve">, </w:t>
      </w:r>
      <w:r w:rsidR="00BC1604" w:rsidRPr="00C14D22">
        <w:rPr>
          <w:rFonts w:ascii="Times New Roman" w:eastAsia="Times New Roman" w:hAnsi="Times New Roman" w:cs="Times New Roman"/>
          <w:sz w:val="28"/>
          <w:szCs w:val="28"/>
          <w:lang w:val="uk-UA"/>
        </w:rPr>
        <w:t xml:space="preserve">постанова Кабінету Міністрів України від 23 вересня </w:t>
      </w:r>
      <w:r w:rsidR="00B60F9F">
        <w:rPr>
          <w:rFonts w:ascii="Times New Roman" w:eastAsia="Times New Roman" w:hAnsi="Times New Roman" w:cs="Times New Roman"/>
          <w:sz w:val="28"/>
          <w:szCs w:val="28"/>
          <w:lang w:val="uk-UA"/>
        </w:rPr>
        <w:t xml:space="preserve">                </w:t>
      </w:r>
      <w:r w:rsidR="00BC1604" w:rsidRPr="00C14D22">
        <w:rPr>
          <w:rFonts w:ascii="Times New Roman" w:eastAsia="Times New Roman" w:hAnsi="Times New Roman" w:cs="Times New Roman"/>
          <w:sz w:val="28"/>
          <w:szCs w:val="28"/>
          <w:lang w:val="uk-UA"/>
        </w:rPr>
        <w:t xml:space="preserve">2020 року № 891 «Про </w:t>
      </w:r>
      <w:r w:rsidR="00BC1604" w:rsidRPr="00C14D22">
        <w:rPr>
          <w:rFonts w:ascii="Times New Roman" w:eastAsia="Times New Roman" w:hAnsi="Times New Roman" w:cs="Times New Roman"/>
          <w:bCs/>
          <w:position w:val="0"/>
          <w:sz w:val="28"/>
          <w:szCs w:val="28"/>
          <w:lang w:val="uk-UA" w:eastAsia="ru-RU"/>
        </w:rPr>
        <w:t xml:space="preserve">Комісію з регулювання азартних </w:t>
      </w:r>
      <w:r w:rsidR="00BC1604" w:rsidRPr="00C14D22">
        <w:rPr>
          <w:rFonts w:ascii="Times New Roman" w:eastAsia="Times New Roman" w:hAnsi="Times New Roman" w:cs="Times New Roman"/>
          <w:sz w:val="28"/>
          <w:szCs w:val="28"/>
          <w:lang w:val="uk-UA"/>
        </w:rPr>
        <w:t>ігор та лотерей</w:t>
      </w:r>
      <w:r w:rsidR="00880BC5" w:rsidRPr="00C14D22">
        <w:rPr>
          <w:rFonts w:ascii="Times New Roman" w:eastAsia="Times New Roman" w:hAnsi="Times New Roman" w:cs="Times New Roman"/>
          <w:sz w:val="28"/>
          <w:szCs w:val="28"/>
          <w:lang w:val="uk-UA"/>
        </w:rPr>
        <w:t>»</w:t>
      </w:r>
      <w:r w:rsidR="00A4777C">
        <w:rPr>
          <w:rFonts w:ascii="Times New Roman" w:eastAsia="Times New Roman" w:hAnsi="Times New Roman" w:cs="Times New Roman"/>
          <w:sz w:val="28"/>
          <w:szCs w:val="28"/>
          <w:lang w:val="uk-UA"/>
        </w:rPr>
        <w:t>.</w:t>
      </w:r>
    </w:p>
    <w:p w14:paraId="7B34D20B" w14:textId="77777777"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346AE2B6"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5. Фінансово-економічне обґрунтування</w:t>
      </w:r>
    </w:p>
    <w:p w14:paraId="03883D8F" w14:textId="43A5F1C8"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sz w:val="28"/>
          <w:szCs w:val="28"/>
          <w:lang w:val="uk-UA"/>
        </w:rPr>
        <w:t xml:space="preserve">Прийняття та реалізація </w:t>
      </w:r>
      <w:proofErr w:type="spellStart"/>
      <w:r w:rsidRPr="00C14D22">
        <w:rPr>
          <w:rFonts w:ascii="Times New Roman" w:eastAsia="Times New Roman" w:hAnsi="Times New Roman" w:cs="Times New Roman"/>
          <w:sz w:val="28"/>
          <w:szCs w:val="28"/>
          <w:lang w:val="uk-UA"/>
        </w:rPr>
        <w:t>проєкту</w:t>
      </w:r>
      <w:proofErr w:type="spellEnd"/>
      <w:r w:rsidRPr="00C14D22">
        <w:rPr>
          <w:rFonts w:ascii="Times New Roman" w:eastAsia="Times New Roman" w:hAnsi="Times New Roman" w:cs="Times New Roman"/>
          <w:sz w:val="28"/>
          <w:szCs w:val="28"/>
          <w:lang w:val="uk-UA"/>
        </w:rPr>
        <w:t xml:space="preserve"> </w:t>
      </w:r>
      <w:r w:rsidR="00E40BEE"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не потребують виділення</w:t>
      </w:r>
      <w:r w:rsidRPr="00C14D22">
        <w:rPr>
          <w:rFonts w:ascii="Times New Roman" w:eastAsia="Times New Roman" w:hAnsi="Times New Roman" w:cs="Times New Roman"/>
          <w:b/>
          <w:sz w:val="28"/>
          <w:szCs w:val="28"/>
          <w:lang w:val="uk-UA"/>
        </w:rPr>
        <w:t xml:space="preserve"> </w:t>
      </w:r>
      <w:r w:rsidRPr="00C14D22">
        <w:rPr>
          <w:rFonts w:ascii="Times New Roman" w:eastAsia="Times New Roman" w:hAnsi="Times New Roman" w:cs="Times New Roman"/>
          <w:sz w:val="28"/>
          <w:szCs w:val="28"/>
          <w:lang w:val="uk-UA"/>
        </w:rPr>
        <w:t xml:space="preserve">додаткових коштів </w:t>
      </w:r>
      <w:r w:rsidR="00A45B6C" w:rsidRPr="00C14D22">
        <w:rPr>
          <w:rFonts w:ascii="Times New Roman" w:eastAsia="Times New Roman" w:hAnsi="Times New Roman" w:cs="Times New Roman"/>
          <w:sz w:val="28"/>
          <w:szCs w:val="28"/>
          <w:lang w:val="uk-UA"/>
        </w:rPr>
        <w:t>і</w:t>
      </w:r>
      <w:r w:rsidRPr="00C14D22">
        <w:rPr>
          <w:rFonts w:ascii="Times New Roman" w:eastAsia="Times New Roman" w:hAnsi="Times New Roman" w:cs="Times New Roman"/>
          <w:sz w:val="28"/>
          <w:szCs w:val="28"/>
          <w:lang w:val="uk-UA"/>
        </w:rPr>
        <w:t>з Державного бюджету України та місцевих бюджетів.</w:t>
      </w:r>
    </w:p>
    <w:p w14:paraId="1CAE3778" w14:textId="77777777"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6292C9FD"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6. Позиція заінтересованих сторін</w:t>
      </w:r>
    </w:p>
    <w:p w14:paraId="59BC1454" w14:textId="46487851" w:rsidR="004D520D" w:rsidRPr="00C14D22" w:rsidRDefault="00885EDE" w:rsidP="00386BCE">
      <w:pPr>
        <w:pStyle w:val="4"/>
        <w:shd w:val="clear" w:color="auto" w:fill="FFFFFF"/>
        <w:spacing w:before="0" w:beforeAutospacing="0" w:after="0" w:afterAutospacing="0"/>
        <w:ind w:firstLineChars="201" w:firstLine="563"/>
        <w:jc w:val="both"/>
        <w:rPr>
          <w:b w:val="0"/>
          <w:bCs w:val="0"/>
          <w:sz w:val="28"/>
          <w:szCs w:val="28"/>
          <w:lang w:val="uk-UA"/>
        </w:rPr>
      </w:pPr>
      <w:proofErr w:type="spellStart"/>
      <w:r w:rsidRPr="00C14D22">
        <w:rPr>
          <w:b w:val="0"/>
          <w:bCs w:val="0"/>
          <w:position w:val="-1"/>
          <w:sz w:val="28"/>
          <w:szCs w:val="28"/>
          <w:lang w:val="uk-UA" w:eastAsia="en-US"/>
        </w:rPr>
        <w:t>Проєкт</w:t>
      </w:r>
      <w:proofErr w:type="spellEnd"/>
      <w:r w:rsidRPr="00C14D22">
        <w:rPr>
          <w:b w:val="0"/>
          <w:bCs w:val="0"/>
          <w:position w:val="-1"/>
          <w:sz w:val="28"/>
          <w:szCs w:val="28"/>
          <w:lang w:val="uk-UA" w:eastAsia="en-US"/>
        </w:rPr>
        <w:t xml:space="preserve"> </w:t>
      </w:r>
      <w:r w:rsidR="00E40BEE" w:rsidRPr="00C14D22">
        <w:rPr>
          <w:b w:val="0"/>
          <w:bCs w:val="0"/>
          <w:position w:val="-1"/>
          <w:sz w:val="28"/>
          <w:szCs w:val="28"/>
          <w:lang w:val="uk-UA" w:eastAsia="en-US"/>
        </w:rPr>
        <w:t>рішення</w:t>
      </w:r>
      <w:r w:rsidRPr="00C14D22">
        <w:rPr>
          <w:b w:val="0"/>
          <w:bCs w:val="0"/>
          <w:position w:val="-1"/>
          <w:sz w:val="28"/>
          <w:szCs w:val="28"/>
          <w:lang w:val="uk-UA" w:eastAsia="en-US"/>
        </w:rPr>
        <w:t xml:space="preserve"> </w:t>
      </w:r>
      <w:r w:rsidR="004D520D" w:rsidRPr="00C14D22">
        <w:rPr>
          <w:b w:val="0"/>
          <w:bCs w:val="0"/>
          <w:sz w:val="28"/>
          <w:szCs w:val="28"/>
          <w:lang w:val="uk-UA"/>
        </w:rPr>
        <w:t xml:space="preserve">потребує </w:t>
      </w:r>
      <w:r w:rsidR="00A4777C">
        <w:rPr>
          <w:b w:val="0"/>
          <w:bCs w:val="0"/>
          <w:sz w:val="28"/>
          <w:szCs w:val="28"/>
          <w:lang w:val="uk-UA"/>
        </w:rPr>
        <w:t>погодження заінтересованих органів.</w:t>
      </w:r>
    </w:p>
    <w:p w14:paraId="1F64C896" w14:textId="2E2F15EE"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roofErr w:type="spellStart"/>
      <w:r w:rsidRPr="00C14D22">
        <w:rPr>
          <w:rFonts w:ascii="Times New Roman" w:eastAsia="Times New Roman" w:hAnsi="Times New Roman" w:cs="Times New Roman"/>
          <w:sz w:val="28"/>
          <w:szCs w:val="28"/>
          <w:lang w:val="uk-UA"/>
        </w:rPr>
        <w:t>Проєкт</w:t>
      </w:r>
      <w:proofErr w:type="spellEnd"/>
      <w:r w:rsidRPr="00C14D22">
        <w:rPr>
          <w:rFonts w:ascii="Times New Roman" w:eastAsia="Times New Roman" w:hAnsi="Times New Roman" w:cs="Times New Roman"/>
          <w:sz w:val="28"/>
          <w:szCs w:val="28"/>
          <w:lang w:val="uk-UA"/>
        </w:rPr>
        <w:t xml:space="preserve"> </w:t>
      </w:r>
      <w:r w:rsidR="00E40BEE" w:rsidRPr="00C14D22">
        <w:rPr>
          <w:rFonts w:ascii="Times New Roman" w:eastAsia="Times New Roman" w:hAnsi="Times New Roman" w:cs="Times New Roman"/>
          <w:sz w:val="28"/>
          <w:szCs w:val="28"/>
          <w:lang w:val="uk-UA"/>
        </w:rPr>
        <w:t>рішення</w:t>
      </w:r>
      <w:r w:rsidR="00A01D6F" w:rsidRPr="00C14D22">
        <w:rPr>
          <w:rFonts w:ascii="Times New Roman" w:eastAsia="Times New Roman" w:hAnsi="Times New Roman" w:cs="Times New Roman"/>
          <w:sz w:val="28"/>
          <w:szCs w:val="28"/>
          <w:lang w:val="uk-UA"/>
        </w:rPr>
        <w:t xml:space="preserve"> </w:t>
      </w:r>
      <w:r w:rsidRPr="00C14D22">
        <w:rPr>
          <w:rFonts w:ascii="Times New Roman" w:eastAsia="Times New Roman" w:hAnsi="Times New Roman" w:cs="Times New Roman"/>
          <w:sz w:val="28"/>
          <w:szCs w:val="28"/>
          <w:lang w:val="uk-UA"/>
        </w:rPr>
        <w:t>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отже не потребує погодження з уповноваженими представниками всеукраїнських асоціацій органів місцевого самоврядування чи відповідних органів місцевого самоврядування, уповноваженими представниками всеукраїнських профспілок, їх</w:t>
      </w:r>
      <w:r w:rsidR="00A45B6C" w:rsidRPr="00C14D22">
        <w:rPr>
          <w:rFonts w:ascii="Times New Roman" w:eastAsia="Times New Roman" w:hAnsi="Times New Roman" w:cs="Times New Roman"/>
          <w:sz w:val="28"/>
          <w:szCs w:val="28"/>
          <w:lang w:val="uk-UA"/>
        </w:rPr>
        <w:t>ніх</w:t>
      </w:r>
      <w:r w:rsidRPr="00C14D22">
        <w:rPr>
          <w:rFonts w:ascii="Times New Roman" w:eastAsia="Times New Roman" w:hAnsi="Times New Roman" w:cs="Times New Roman"/>
          <w:sz w:val="28"/>
          <w:szCs w:val="28"/>
          <w:lang w:val="uk-UA"/>
        </w:rPr>
        <w:t xml:space="preserve"> об’єднань та всеукраїнськими об’єднаннями організацій роботодавців. </w:t>
      </w:r>
    </w:p>
    <w:p w14:paraId="786FF5CF" w14:textId="5F691916" w:rsidR="00885EDE" w:rsidRPr="00C14D22" w:rsidRDefault="00A01D6F"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roofErr w:type="spellStart"/>
      <w:r w:rsidRPr="00C14D22">
        <w:rPr>
          <w:rFonts w:ascii="Times New Roman" w:eastAsia="Times New Roman" w:hAnsi="Times New Roman" w:cs="Times New Roman"/>
          <w:sz w:val="28"/>
          <w:szCs w:val="28"/>
          <w:lang w:val="uk-UA"/>
        </w:rPr>
        <w:lastRenderedPageBreak/>
        <w:t>Проєкт</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00885EDE" w:rsidRPr="00C14D22">
        <w:rPr>
          <w:rFonts w:ascii="Times New Roman" w:eastAsia="Times New Roman" w:hAnsi="Times New Roman" w:cs="Times New Roman"/>
          <w:sz w:val="28"/>
          <w:szCs w:val="28"/>
          <w:lang w:val="uk-UA"/>
        </w:rPr>
        <w:t xml:space="preserve"> не потребує проведення консультацій </w:t>
      </w:r>
      <w:r w:rsidR="00A45B6C" w:rsidRPr="00C14D22">
        <w:rPr>
          <w:rFonts w:ascii="Times New Roman" w:eastAsia="Times New Roman" w:hAnsi="Times New Roman" w:cs="Times New Roman"/>
          <w:sz w:val="28"/>
          <w:szCs w:val="28"/>
          <w:lang w:val="uk-UA"/>
        </w:rPr>
        <w:t>і</w:t>
      </w:r>
      <w:r w:rsidR="00885EDE" w:rsidRPr="00C14D22">
        <w:rPr>
          <w:rFonts w:ascii="Times New Roman" w:eastAsia="Times New Roman" w:hAnsi="Times New Roman" w:cs="Times New Roman"/>
          <w:sz w:val="28"/>
          <w:szCs w:val="28"/>
          <w:lang w:val="uk-UA"/>
        </w:rPr>
        <w:t xml:space="preserve">з громадськістю. </w:t>
      </w:r>
    </w:p>
    <w:p w14:paraId="7A3605CD" w14:textId="54DBDA0F"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roofErr w:type="spellStart"/>
      <w:r w:rsidRPr="00C14D22">
        <w:rPr>
          <w:rFonts w:ascii="Times New Roman" w:eastAsia="Times New Roman" w:hAnsi="Times New Roman" w:cs="Times New Roman"/>
          <w:sz w:val="28"/>
          <w:szCs w:val="28"/>
          <w:lang w:val="uk-UA"/>
        </w:rPr>
        <w:t>Проєкт</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не стосується сфери наукової та науково</w:t>
      </w:r>
      <w:r w:rsidR="007C5EA2" w:rsidRPr="00C14D22">
        <w:rPr>
          <w:rFonts w:ascii="Times New Roman" w:eastAsia="Times New Roman" w:hAnsi="Times New Roman" w:cs="Times New Roman"/>
          <w:sz w:val="28"/>
          <w:szCs w:val="28"/>
          <w:lang w:val="uk-UA"/>
        </w:rPr>
        <w:t>-</w:t>
      </w:r>
      <w:r w:rsidRPr="00C14D22">
        <w:rPr>
          <w:rFonts w:ascii="Times New Roman" w:eastAsia="Times New Roman" w:hAnsi="Times New Roman" w:cs="Times New Roman"/>
          <w:sz w:val="28"/>
          <w:szCs w:val="28"/>
          <w:lang w:val="uk-UA"/>
        </w:rPr>
        <w:t>технічної діяльності та не потребує розгляду Науковим комітетом Національної ради з питань розвитку науки і технологій.</w:t>
      </w:r>
    </w:p>
    <w:p w14:paraId="05897034" w14:textId="77777777"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04A22F92"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7. Оцінка відповідності</w:t>
      </w:r>
    </w:p>
    <w:p w14:paraId="5D079BC0" w14:textId="2AEB1917"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sz w:val="28"/>
          <w:szCs w:val="28"/>
          <w:lang w:val="uk-UA"/>
        </w:rPr>
        <w:t xml:space="preserve">У </w:t>
      </w:r>
      <w:proofErr w:type="spellStart"/>
      <w:r w:rsidRPr="00C14D22">
        <w:rPr>
          <w:rFonts w:ascii="Times New Roman" w:eastAsia="Times New Roman" w:hAnsi="Times New Roman" w:cs="Times New Roman"/>
          <w:sz w:val="28"/>
          <w:szCs w:val="28"/>
          <w:lang w:val="uk-UA"/>
        </w:rPr>
        <w:t>проєкті</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відсутні положення, що містять ознаки дискримінації.</w:t>
      </w:r>
    </w:p>
    <w:p w14:paraId="07EEF8EF" w14:textId="56D7CEAC"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roofErr w:type="spellStart"/>
      <w:r w:rsidRPr="00C14D22">
        <w:rPr>
          <w:rFonts w:ascii="Times New Roman" w:eastAsia="Times New Roman" w:hAnsi="Times New Roman" w:cs="Times New Roman"/>
          <w:sz w:val="28"/>
          <w:szCs w:val="28"/>
          <w:lang w:val="uk-UA"/>
        </w:rPr>
        <w:t>Проєкт</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не потребує проведення громадської </w:t>
      </w:r>
      <w:proofErr w:type="spellStart"/>
      <w:r w:rsidRPr="00C14D22">
        <w:rPr>
          <w:rFonts w:ascii="Times New Roman" w:eastAsia="Times New Roman" w:hAnsi="Times New Roman" w:cs="Times New Roman"/>
          <w:sz w:val="28"/>
          <w:szCs w:val="28"/>
          <w:lang w:val="uk-UA"/>
        </w:rPr>
        <w:t>антидискримінаційної</w:t>
      </w:r>
      <w:proofErr w:type="spellEnd"/>
      <w:r w:rsidRPr="00C14D22">
        <w:rPr>
          <w:rFonts w:ascii="Times New Roman" w:eastAsia="Times New Roman" w:hAnsi="Times New Roman" w:cs="Times New Roman"/>
          <w:sz w:val="28"/>
          <w:szCs w:val="28"/>
          <w:lang w:val="uk-UA"/>
        </w:rPr>
        <w:t xml:space="preserve"> експертизи.</w:t>
      </w:r>
    </w:p>
    <w:p w14:paraId="75D096AD" w14:textId="7E8A4326"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sz w:val="28"/>
          <w:szCs w:val="28"/>
          <w:lang w:val="uk-UA"/>
        </w:rPr>
        <w:t xml:space="preserve">У </w:t>
      </w:r>
      <w:proofErr w:type="spellStart"/>
      <w:r w:rsidRPr="00C14D22">
        <w:rPr>
          <w:rFonts w:ascii="Times New Roman" w:eastAsia="Times New Roman" w:hAnsi="Times New Roman" w:cs="Times New Roman"/>
          <w:sz w:val="28"/>
          <w:szCs w:val="28"/>
          <w:lang w:val="uk-UA"/>
        </w:rPr>
        <w:t>проєкті</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відсутні положення, які порушують принцип забезпечення рівних прав та можливостей жінок і чоловіків, </w:t>
      </w:r>
      <w:r w:rsidR="00A45B6C" w:rsidRPr="00C14D22">
        <w:rPr>
          <w:rFonts w:ascii="Times New Roman" w:eastAsia="Times New Roman" w:hAnsi="Times New Roman" w:cs="Times New Roman"/>
          <w:sz w:val="28"/>
          <w:szCs w:val="28"/>
          <w:lang w:val="uk-UA"/>
        </w:rPr>
        <w:t xml:space="preserve">а </w:t>
      </w:r>
      <w:r w:rsidRPr="00C14D22">
        <w:rPr>
          <w:rFonts w:ascii="Times New Roman" w:eastAsia="Times New Roman" w:hAnsi="Times New Roman" w:cs="Times New Roman"/>
          <w:sz w:val="28"/>
          <w:szCs w:val="28"/>
          <w:lang w:val="uk-UA"/>
        </w:rPr>
        <w:t>також відсутні правила і процедури, які можуть містити ризики вчинення корупційних правопорушень.</w:t>
      </w:r>
    </w:p>
    <w:p w14:paraId="5E317158" w14:textId="6D160BFE"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roofErr w:type="spellStart"/>
      <w:r w:rsidRPr="00C14D22">
        <w:rPr>
          <w:rFonts w:ascii="Times New Roman" w:eastAsia="Times New Roman" w:hAnsi="Times New Roman" w:cs="Times New Roman"/>
          <w:sz w:val="28"/>
          <w:szCs w:val="28"/>
          <w:lang w:val="uk-UA"/>
        </w:rPr>
        <w:t>Проєкт</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не потребує проведення громадської антикорупційної експертизи.</w:t>
      </w:r>
    </w:p>
    <w:p w14:paraId="29D6189C" w14:textId="77777777"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157AD1C5" w14:textId="77777777" w:rsidR="00885EDE" w:rsidRPr="00C14D22" w:rsidRDefault="00885EDE" w:rsidP="00386BCE">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r w:rsidRPr="00C14D22">
        <w:rPr>
          <w:rFonts w:ascii="Times New Roman" w:eastAsia="Times New Roman" w:hAnsi="Times New Roman" w:cs="Times New Roman"/>
          <w:b/>
          <w:sz w:val="28"/>
          <w:szCs w:val="28"/>
          <w:lang w:val="uk-UA"/>
        </w:rPr>
        <w:t>8. Прогноз результатів</w:t>
      </w:r>
    </w:p>
    <w:p w14:paraId="23CE35C7" w14:textId="789793B6" w:rsidR="007C5EA2" w:rsidRPr="00C14D22" w:rsidRDefault="00885EDE" w:rsidP="00386BCE">
      <w:pPr>
        <w:pStyle w:val="rvps2"/>
        <w:shd w:val="clear" w:color="auto" w:fill="FFFFFF"/>
        <w:spacing w:before="0" w:beforeAutospacing="0" w:after="0" w:afterAutospacing="0"/>
        <w:ind w:firstLineChars="201" w:firstLine="563"/>
        <w:jc w:val="both"/>
        <w:rPr>
          <w:sz w:val="28"/>
          <w:szCs w:val="28"/>
          <w:lang w:val="uk-UA"/>
        </w:rPr>
      </w:pPr>
      <w:r w:rsidRPr="00C14D22">
        <w:rPr>
          <w:sz w:val="28"/>
          <w:szCs w:val="28"/>
          <w:lang w:val="uk-UA"/>
        </w:rPr>
        <w:t xml:space="preserve">Прийняття </w:t>
      </w:r>
      <w:proofErr w:type="spellStart"/>
      <w:r w:rsidR="002B7621" w:rsidRPr="00C14D22">
        <w:rPr>
          <w:sz w:val="28"/>
          <w:szCs w:val="28"/>
          <w:lang w:val="uk-UA"/>
        </w:rPr>
        <w:t>проєкту</w:t>
      </w:r>
      <w:proofErr w:type="spellEnd"/>
      <w:r w:rsidR="002B7621" w:rsidRPr="00C14D22">
        <w:rPr>
          <w:sz w:val="28"/>
          <w:szCs w:val="28"/>
          <w:lang w:val="uk-UA"/>
        </w:rPr>
        <w:t xml:space="preserve"> </w:t>
      </w:r>
      <w:r w:rsidR="007E605F" w:rsidRPr="00C14D22">
        <w:rPr>
          <w:sz w:val="28"/>
          <w:szCs w:val="28"/>
          <w:lang w:val="uk-UA"/>
        </w:rPr>
        <w:t>рішення</w:t>
      </w:r>
      <w:r w:rsidRPr="00C14D22">
        <w:rPr>
          <w:sz w:val="28"/>
          <w:szCs w:val="28"/>
          <w:lang w:val="uk-UA"/>
        </w:rPr>
        <w:t xml:space="preserve"> дозволить</w:t>
      </w:r>
      <w:r w:rsidR="009765DD">
        <w:rPr>
          <w:sz w:val="28"/>
          <w:szCs w:val="28"/>
          <w:lang w:val="uk-UA"/>
        </w:rPr>
        <w:t xml:space="preserve"> </w:t>
      </w:r>
      <w:r w:rsidR="009765DD" w:rsidRPr="009E46FB">
        <w:rPr>
          <w:bCs/>
          <w:sz w:val="28"/>
          <w:szCs w:val="28"/>
          <w:lang w:val="uk-UA"/>
        </w:rPr>
        <w:t>забезпеч</w:t>
      </w:r>
      <w:r w:rsidR="009765DD">
        <w:rPr>
          <w:bCs/>
          <w:sz w:val="28"/>
          <w:szCs w:val="28"/>
          <w:lang w:val="uk-UA"/>
        </w:rPr>
        <w:t>ити</w:t>
      </w:r>
      <w:r w:rsidR="009765DD" w:rsidRPr="009E46FB">
        <w:rPr>
          <w:bCs/>
          <w:sz w:val="28"/>
          <w:szCs w:val="28"/>
          <w:lang w:val="uk-UA"/>
        </w:rPr>
        <w:t xml:space="preserve"> державн</w:t>
      </w:r>
      <w:r w:rsidR="009765DD">
        <w:rPr>
          <w:bCs/>
          <w:sz w:val="28"/>
          <w:szCs w:val="28"/>
          <w:lang w:val="uk-UA"/>
        </w:rPr>
        <w:t>ий</w:t>
      </w:r>
      <w:r w:rsidR="009765DD" w:rsidRPr="009E46FB">
        <w:rPr>
          <w:bCs/>
          <w:sz w:val="28"/>
          <w:szCs w:val="28"/>
          <w:lang w:val="uk-UA"/>
        </w:rPr>
        <w:t xml:space="preserve"> контрол</w:t>
      </w:r>
      <w:r w:rsidR="009765DD">
        <w:rPr>
          <w:bCs/>
          <w:sz w:val="28"/>
          <w:szCs w:val="28"/>
          <w:lang w:val="uk-UA"/>
        </w:rPr>
        <w:t>ь</w:t>
      </w:r>
      <w:r w:rsidR="009765DD" w:rsidRPr="009E46FB">
        <w:rPr>
          <w:bCs/>
          <w:sz w:val="28"/>
          <w:szCs w:val="28"/>
          <w:lang w:val="uk-UA"/>
        </w:rPr>
        <w:t xml:space="preserve"> за дотриманням суб’єктами господарювання вимог законодавства в сфері організації та проведення азартних ігор та в лотерейній сфері</w:t>
      </w:r>
      <w:r w:rsidR="007C5EA2" w:rsidRPr="00C14D22">
        <w:rPr>
          <w:sz w:val="28"/>
          <w:szCs w:val="28"/>
          <w:lang w:val="uk-UA"/>
        </w:rPr>
        <w:t>.</w:t>
      </w:r>
    </w:p>
    <w:p w14:paraId="38F1EA83" w14:textId="6225BB5E" w:rsidR="00885EDE" w:rsidRPr="00C14D22" w:rsidRDefault="00885EDE" w:rsidP="0018522B">
      <w:pPr>
        <w:pBdr>
          <w:top w:val="nil"/>
          <w:left w:val="nil"/>
          <w:bottom w:val="nil"/>
          <w:right w:val="nil"/>
          <w:between w:val="nil"/>
        </w:pBdr>
        <w:tabs>
          <w:tab w:val="left" w:pos="6521"/>
        </w:tabs>
        <w:spacing w:after="0" w:line="240" w:lineRule="auto"/>
        <w:ind w:leftChars="0" w:left="1" w:firstLineChars="201" w:firstLine="563"/>
        <w:jc w:val="both"/>
        <w:rPr>
          <w:rFonts w:ascii="Times New Roman" w:eastAsia="Times New Roman" w:hAnsi="Times New Roman" w:cs="Times New Roman"/>
          <w:sz w:val="28"/>
          <w:szCs w:val="28"/>
          <w:lang w:val="uk-UA"/>
        </w:rPr>
      </w:pPr>
      <w:proofErr w:type="spellStart"/>
      <w:r w:rsidRPr="00C14D22">
        <w:rPr>
          <w:rFonts w:ascii="Times New Roman" w:eastAsia="Times New Roman" w:hAnsi="Times New Roman" w:cs="Times New Roman"/>
          <w:sz w:val="28"/>
          <w:szCs w:val="28"/>
          <w:lang w:val="uk-UA"/>
        </w:rPr>
        <w:t>Проєкт</w:t>
      </w:r>
      <w:proofErr w:type="spellEnd"/>
      <w:r w:rsidRPr="00C14D22">
        <w:rPr>
          <w:rFonts w:ascii="Times New Roman" w:eastAsia="Times New Roman" w:hAnsi="Times New Roman" w:cs="Times New Roman"/>
          <w:sz w:val="28"/>
          <w:szCs w:val="28"/>
          <w:lang w:val="uk-UA"/>
        </w:rPr>
        <w:t xml:space="preserve"> </w:t>
      </w:r>
      <w:r w:rsidR="007E605F" w:rsidRPr="00C14D22">
        <w:rPr>
          <w:rFonts w:ascii="Times New Roman" w:eastAsia="Times New Roman" w:hAnsi="Times New Roman" w:cs="Times New Roman"/>
          <w:sz w:val="28"/>
          <w:szCs w:val="28"/>
          <w:lang w:val="uk-UA"/>
        </w:rPr>
        <w:t>рішення</w:t>
      </w:r>
      <w:r w:rsidRPr="00C14D22">
        <w:rPr>
          <w:rFonts w:ascii="Times New Roman" w:eastAsia="Times New Roman" w:hAnsi="Times New Roman" w:cs="Times New Roman"/>
          <w:sz w:val="28"/>
          <w:szCs w:val="28"/>
          <w:lang w:val="uk-UA"/>
        </w:rPr>
        <w:t xml:space="preserve"> не впливатиме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 </w:t>
      </w:r>
    </w:p>
    <w:p w14:paraId="33BE678D" w14:textId="77777777" w:rsidR="00885EDE" w:rsidRPr="00C14D22" w:rsidRDefault="00885EDE" w:rsidP="00386BCE">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2A975C66" w14:textId="77777777" w:rsidR="00885EDE" w:rsidRPr="00C14D22" w:rsidRDefault="00885EDE" w:rsidP="00885EDE">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sz w:val="28"/>
          <w:szCs w:val="28"/>
          <w:lang w:val="uk-UA"/>
        </w:rPr>
      </w:pPr>
    </w:p>
    <w:p w14:paraId="63EBC882" w14:textId="2B408CCA" w:rsidR="0018522B" w:rsidRPr="0018522B" w:rsidRDefault="0018522B" w:rsidP="00885ED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bCs/>
          <w:sz w:val="28"/>
          <w:szCs w:val="28"/>
          <w:lang w:val="uk-UA"/>
        </w:rPr>
      </w:pPr>
      <w:r w:rsidRPr="0018522B">
        <w:rPr>
          <w:rFonts w:ascii="Times New Roman" w:eastAsia="Times New Roman" w:hAnsi="Times New Roman" w:cs="Times New Roman"/>
          <w:b/>
          <w:bCs/>
          <w:sz w:val="28"/>
          <w:szCs w:val="28"/>
          <w:lang w:val="uk-UA"/>
        </w:rPr>
        <w:t xml:space="preserve">В. о. Голови </w:t>
      </w:r>
      <w:r w:rsidRPr="0018522B">
        <w:rPr>
          <w:rFonts w:ascii="Times New Roman" w:eastAsia="Times New Roman" w:hAnsi="Times New Roman" w:cs="Times New Roman"/>
          <w:b/>
          <w:bCs/>
          <w:sz w:val="28"/>
          <w:szCs w:val="28"/>
          <w:lang w:val="uk-UA"/>
        </w:rPr>
        <w:tab/>
      </w:r>
      <w:r w:rsidRPr="0018522B">
        <w:rPr>
          <w:rFonts w:ascii="Times New Roman" w:eastAsia="Times New Roman" w:hAnsi="Times New Roman" w:cs="Times New Roman"/>
          <w:b/>
          <w:bCs/>
          <w:sz w:val="28"/>
          <w:szCs w:val="28"/>
          <w:lang w:val="uk-UA"/>
        </w:rPr>
        <w:tab/>
      </w:r>
      <w:r w:rsidRPr="0018522B">
        <w:rPr>
          <w:rFonts w:ascii="Times New Roman" w:eastAsia="Times New Roman" w:hAnsi="Times New Roman" w:cs="Times New Roman"/>
          <w:b/>
          <w:bCs/>
          <w:sz w:val="28"/>
          <w:szCs w:val="28"/>
          <w:lang w:val="uk-UA"/>
        </w:rPr>
        <w:tab/>
      </w:r>
      <w:r w:rsidRPr="0018522B">
        <w:rPr>
          <w:rFonts w:ascii="Times New Roman" w:eastAsia="Times New Roman" w:hAnsi="Times New Roman" w:cs="Times New Roman"/>
          <w:b/>
          <w:bCs/>
          <w:sz w:val="28"/>
          <w:szCs w:val="28"/>
          <w:lang w:val="uk-UA"/>
        </w:rPr>
        <w:tab/>
      </w:r>
      <w:r w:rsidRPr="0018522B">
        <w:rPr>
          <w:rFonts w:ascii="Times New Roman" w:eastAsia="Times New Roman" w:hAnsi="Times New Roman" w:cs="Times New Roman"/>
          <w:b/>
          <w:bCs/>
          <w:sz w:val="28"/>
          <w:szCs w:val="28"/>
          <w:lang w:val="uk-UA"/>
        </w:rPr>
        <w:tab/>
      </w:r>
      <w:r w:rsidRPr="0018522B">
        <w:rPr>
          <w:rFonts w:ascii="Times New Roman" w:eastAsia="Times New Roman" w:hAnsi="Times New Roman" w:cs="Times New Roman"/>
          <w:b/>
          <w:bCs/>
          <w:sz w:val="28"/>
          <w:szCs w:val="28"/>
          <w:lang w:val="uk-UA"/>
        </w:rPr>
        <w:tab/>
      </w:r>
      <w:r w:rsidRPr="0018522B">
        <w:rPr>
          <w:rFonts w:ascii="Times New Roman" w:eastAsia="Times New Roman" w:hAnsi="Times New Roman" w:cs="Times New Roman"/>
          <w:b/>
          <w:bCs/>
          <w:sz w:val="28"/>
          <w:szCs w:val="28"/>
          <w:lang w:val="uk-UA"/>
        </w:rPr>
        <w:tab/>
        <w:t>Олена ВОДОЛАЖКО</w:t>
      </w:r>
    </w:p>
    <w:sectPr w:rsidR="0018522B" w:rsidRPr="0018522B" w:rsidSect="00303E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A9EA" w14:textId="77777777" w:rsidR="00347F49" w:rsidRDefault="00347F49" w:rsidP="00CD3B74">
      <w:pPr>
        <w:spacing w:after="0" w:line="240" w:lineRule="auto"/>
        <w:ind w:left="0" w:hanging="2"/>
      </w:pPr>
      <w:r>
        <w:separator/>
      </w:r>
    </w:p>
  </w:endnote>
  <w:endnote w:type="continuationSeparator" w:id="0">
    <w:p w14:paraId="023F4DF6" w14:textId="77777777" w:rsidR="00347F49" w:rsidRDefault="00347F49" w:rsidP="00CD3B7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C013" w14:textId="77777777" w:rsidR="00347F49" w:rsidRDefault="00347F49">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872C" w14:textId="77777777" w:rsidR="00347F49" w:rsidRDefault="00347F49">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FFBB" w14:textId="77777777" w:rsidR="00347F49" w:rsidRDefault="00347F49">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4FC2" w14:textId="77777777" w:rsidR="00347F49" w:rsidRDefault="00347F49" w:rsidP="00CD3B74">
      <w:pPr>
        <w:spacing w:after="0" w:line="240" w:lineRule="auto"/>
        <w:ind w:left="0" w:hanging="2"/>
      </w:pPr>
      <w:r>
        <w:separator/>
      </w:r>
    </w:p>
  </w:footnote>
  <w:footnote w:type="continuationSeparator" w:id="0">
    <w:p w14:paraId="6DD45AC1" w14:textId="77777777" w:rsidR="00347F49" w:rsidRDefault="00347F49" w:rsidP="00CD3B7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0E08" w14:textId="77777777" w:rsidR="00347F49" w:rsidRDefault="00347F49">
    <w:pPr>
      <w:pStyle w:val="a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6045" w14:textId="77777777" w:rsidR="00347F49" w:rsidRPr="00D53319" w:rsidRDefault="00347F49" w:rsidP="00303E3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sidRPr="00D53319">
      <w:rPr>
        <w:rFonts w:ascii="Times New Roman" w:eastAsia="Times New Roman" w:hAnsi="Times New Roman" w:cs="Times New Roman"/>
        <w:color w:val="000000"/>
        <w:sz w:val="28"/>
        <w:szCs w:val="28"/>
      </w:rPr>
      <w:fldChar w:fldCharType="begin"/>
    </w:r>
    <w:r w:rsidRPr="00D53319">
      <w:rPr>
        <w:rFonts w:ascii="Times New Roman" w:eastAsia="Times New Roman" w:hAnsi="Times New Roman" w:cs="Times New Roman"/>
        <w:color w:val="000000"/>
        <w:sz w:val="28"/>
        <w:szCs w:val="28"/>
      </w:rPr>
      <w:instrText>PAGE</w:instrText>
    </w:r>
    <w:r w:rsidRPr="00D53319">
      <w:rPr>
        <w:rFonts w:ascii="Times New Roman" w:eastAsia="Times New Roman" w:hAnsi="Times New Roman" w:cs="Times New Roman"/>
        <w:color w:val="000000"/>
        <w:sz w:val="28"/>
        <w:szCs w:val="28"/>
      </w:rPr>
      <w:fldChar w:fldCharType="separate"/>
    </w:r>
    <w:r w:rsidR="00363268">
      <w:rPr>
        <w:rFonts w:ascii="Times New Roman" w:eastAsia="Times New Roman" w:hAnsi="Times New Roman" w:cs="Times New Roman"/>
        <w:noProof/>
        <w:color w:val="000000"/>
        <w:sz w:val="28"/>
        <w:szCs w:val="28"/>
      </w:rPr>
      <w:t>4</w:t>
    </w:r>
    <w:r w:rsidRPr="00D53319">
      <w:rPr>
        <w:rFonts w:ascii="Times New Roman" w:eastAsia="Times New Roman" w:hAnsi="Times New Roman" w:cs="Times New Roman"/>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0C2" w14:textId="77777777" w:rsidR="00347F49" w:rsidRDefault="00347F49">
    <w:pPr>
      <w:pStyle w:val="a3"/>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E3E08"/>
    <w:multiLevelType w:val="hybridMultilevel"/>
    <w:tmpl w:val="D59674DC"/>
    <w:lvl w:ilvl="0" w:tplc="386CD0EE">
      <w:start w:val="1"/>
      <w:numFmt w:val="decimal"/>
      <w:lvlText w:val="%1."/>
      <w:lvlJc w:val="left"/>
      <w:pPr>
        <w:ind w:left="840" w:hanging="390"/>
      </w:pPr>
      <w:rPr>
        <w:rFonts w:hint="default"/>
        <w:color w:val="auto"/>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16cid:durableId="179131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EDE"/>
    <w:rsid w:val="00140634"/>
    <w:rsid w:val="0018522B"/>
    <w:rsid w:val="00266515"/>
    <w:rsid w:val="00267299"/>
    <w:rsid w:val="002B7621"/>
    <w:rsid w:val="00303E3C"/>
    <w:rsid w:val="00347F49"/>
    <w:rsid w:val="00363268"/>
    <w:rsid w:val="003758C4"/>
    <w:rsid w:val="003831B5"/>
    <w:rsid w:val="00386BCE"/>
    <w:rsid w:val="00390349"/>
    <w:rsid w:val="003C3E33"/>
    <w:rsid w:val="003E2B73"/>
    <w:rsid w:val="00407227"/>
    <w:rsid w:val="00417DAD"/>
    <w:rsid w:val="004D520D"/>
    <w:rsid w:val="00533876"/>
    <w:rsid w:val="005338A2"/>
    <w:rsid w:val="00584C05"/>
    <w:rsid w:val="005E2851"/>
    <w:rsid w:val="00617A3B"/>
    <w:rsid w:val="00692237"/>
    <w:rsid w:val="006B483A"/>
    <w:rsid w:val="006C15B8"/>
    <w:rsid w:val="00736AFA"/>
    <w:rsid w:val="007400C7"/>
    <w:rsid w:val="0079180D"/>
    <w:rsid w:val="007A1051"/>
    <w:rsid w:val="007A1A51"/>
    <w:rsid w:val="007C5EA2"/>
    <w:rsid w:val="007E52A6"/>
    <w:rsid w:val="007E605F"/>
    <w:rsid w:val="00811334"/>
    <w:rsid w:val="00870942"/>
    <w:rsid w:val="00880BC5"/>
    <w:rsid w:val="00885EDE"/>
    <w:rsid w:val="009765DD"/>
    <w:rsid w:val="009B210A"/>
    <w:rsid w:val="009D22B1"/>
    <w:rsid w:val="009D28BF"/>
    <w:rsid w:val="009E46FB"/>
    <w:rsid w:val="00A01D6F"/>
    <w:rsid w:val="00A2049F"/>
    <w:rsid w:val="00A2145B"/>
    <w:rsid w:val="00A21A60"/>
    <w:rsid w:val="00A25C05"/>
    <w:rsid w:val="00A45B6C"/>
    <w:rsid w:val="00A4777C"/>
    <w:rsid w:val="00AD0F54"/>
    <w:rsid w:val="00B06545"/>
    <w:rsid w:val="00B500DE"/>
    <w:rsid w:val="00B60F9F"/>
    <w:rsid w:val="00BA48E6"/>
    <w:rsid w:val="00BC1604"/>
    <w:rsid w:val="00BD790F"/>
    <w:rsid w:val="00C14D22"/>
    <w:rsid w:val="00C6711D"/>
    <w:rsid w:val="00CD3B74"/>
    <w:rsid w:val="00DA18C6"/>
    <w:rsid w:val="00DB2554"/>
    <w:rsid w:val="00E07727"/>
    <w:rsid w:val="00E40BEE"/>
    <w:rsid w:val="00EA1D2E"/>
    <w:rsid w:val="00EF6369"/>
    <w:rsid w:val="00FA0D0F"/>
    <w:rsid w:val="00FE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9F9E"/>
  <w15:docId w15:val="{9673A366-907B-43B3-AD7F-E5F6B26C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85EDE"/>
    <w:pPr>
      <w:suppressAutoHyphens/>
      <w:ind w:leftChars="-1" w:left="-1" w:hangingChars="1" w:hanging="1"/>
      <w:textDirection w:val="btLr"/>
      <w:textAlignment w:val="top"/>
      <w:outlineLvl w:val="0"/>
    </w:pPr>
    <w:rPr>
      <w:rFonts w:ascii="Calibri" w:eastAsia="Calibri" w:hAnsi="Calibri" w:cs="Calibri"/>
      <w:position w:val="-1"/>
    </w:rPr>
  </w:style>
  <w:style w:type="paragraph" w:styleId="4">
    <w:name w:val="heading 4"/>
    <w:basedOn w:val="a"/>
    <w:link w:val="40"/>
    <w:uiPriority w:val="9"/>
    <w:qFormat/>
    <w:rsid w:val="006B483A"/>
    <w:pPr>
      <w:suppressAutoHyphens w:val="0"/>
      <w:spacing w:before="100" w:beforeAutospacing="1" w:after="100" w:afterAutospacing="1" w:line="240" w:lineRule="auto"/>
      <w:ind w:leftChars="0" w:left="0" w:firstLineChars="0" w:firstLine="0"/>
      <w:textDirection w:val="lrTb"/>
      <w:textAlignment w:val="auto"/>
      <w:outlineLvl w:val="3"/>
    </w:pPr>
    <w:rPr>
      <w:rFonts w:ascii="Times New Roman" w:eastAsia="Times New Roman" w:hAnsi="Times New Roman" w:cs="Times New Roman"/>
      <w:b/>
      <w:bCs/>
      <w:positio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885EDE"/>
    <w:pPr>
      <w:spacing w:after="0" w:line="240" w:lineRule="auto"/>
    </w:pPr>
  </w:style>
  <w:style w:type="character" w:customStyle="1" w:styleId="a4">
    <w:name w:val="Верхній колонтитул Знак"/>
    <w:basedOn w:val="a0"/>
    <w:link w:val="a3"/>
    <w:rsid w:val="00885EDE"/>
    <w:rPr>
      <w:rFonts w:ascii="Calibri" w:eastAsia="Calibri" w:hAnsi="Calibri" w:cs="Calibri"/>
      <w:position w:val="-1"/>
    </w:rPr>
  </w:style>
  <w:style w:type="paragraph" w:styleId="a5">
    <w:name w:val="footer"/>
    <w:basedOn w:val="a"/>
    <w:link w:val="a6"/>
    <w:qFormat/>
    <w:rsid w:val="00885EDE"/>
    <w:pPr>
      <w:spacing w:after="0" w:line="240" w:lineRule="auto"/>
    </w:pPr>
  </w:style>
  <w:style w:type="character" w:customStyle="1" w:styleId="a6">
    <w:name w:val="Нижній колонтитул Знак"/>
    <w:basedOn w:val="a0"/>
    <w:link w:val="a5"/>
    <w:rsid w:val="00885EDE"/>
    <w:rPr>
      <w:rFonts w:ascii="Calibri" w:eastAsia="Calibri" w:hAnsi="Calibri" w:cs="Calibri"/>
      <w:position w:val="-1"/>
    </w:rPr>
  </w:style>
  <w:style w:type="paragraph" w:customStyle="1" w:styleId="a7">
    <w:name w:val="Нормальний текст"/>
    <w:basedOn w:val="a"/>
    <w:rsid w:val="00885EDE"/>
    <w:pPr>
      <w:suppressAutoHyphens w:val="0"/>
      <w:spacing w:before="120" w:after="0" w:line="240" w:lineRule="auto"/>
      <w:ind w:leftChars="0" w:left="0" w:firstLineChars="0" w:firstLine="567"/>
      <w:textDirection w:val="lrTb"/>
      <w:textAlignment w:val="auto"/>
      <w:outlineLvl w:val="9"/>
    </w:pPr>
    <w:rPr>
      <w:rFonts w:ascii="Antiqua" w:eastAsia="Times New Roman" w:hAnsi="Antiqua" w:cs="Times New Roman"/>
      <w:position w:val="0"/>
      <w:sz w:val="26"/>
      <w:szCs w:val="20"/>
      <w:lang w:val="uk-UA" w:eastAsia="ru-RU"/>
    </w:rPr>
  </w:style>
  <w:style w:type="paragraph" w:customStyle="1" w:styleId="rvps2">
    <w:name w:val="rvps2"/>
    <w:basedOn w:val="a"/>
    <w:qFormat/>
    <w:rsid w:val="00885ED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ru-RU"/>
    </w:rPr>
  </w:style>
  <w:style w:type="character" w:styleId="a8">
    <w:name w:val="Hyperlink"/>
    <w:basedOn w:val="a0"/>
    <w:uiPriority w:val="99"/>
    <w:semiHidden/>
    <w:unhideWhenUsed/>
    <w:rsid w:val="00303E3C"/>
    <w:rPr>
      <w:color w:val="0000FF"/>
      <w:u w:val="single"/>
    </w:rPr>
  </w:style>
  <w:style w:type="paragraph" w:styleId="a9">
    <w:name w:val="Balloon Text"/>
    <w:basedOn w:val="a"/>
    <w:link w:val="aa"/>
    <w:uiPriority w:val="99"/>
    <w:semiHidden/>
    <w:unhideWhenUsed/>
    <w:rsid w:val="00DB255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DB2554"/>
    <w:rPr>
      <w:rFonts w:ascii="Tahoma" w:eastAsia="Calibri" w:hAnsi="Tahoma" w:cs="Tahoma"/>
      <w:position w:val="-1"/>
      <w:sz w:val="16"/>
      <w:szCs w:val="16"/>
    </w:rPr>
  </w:style>
  <w:style w:type="character" w:customStyle="1" w:styleId="40">
    <w:name w:val="Заголовок 4 Знак"/>
    <w:basedOn w:val="a0"/>
    <w:link w:val="4"/>
    <w:uiPriority w:val="9"/>
    <w:rsid w:val="006B483A"/>
    <w:rPr>
      <w:rFonts w:ascii="Times New Roman" w:eastAsia="Times New Roman" w:hAnsi="Times New Roman" w:cs="Times New Roman"/>
      <w:b/>
      <w:bCs/>
      <w:sz w:val="24"/>
      <w:szCs w:val="24"/>
      <w:lang w:eastAsia="ru-RU"/>
    </w:rPr>
  </w:style>
  <w:style w:type="character" w:styleId="ab">
    <w:name w:val="Strong"/>
    <w:basedOn w:val="a0"/>
    <w:uiPriority w:val="22"/>
    <w:qFormat/>
    <w:rsid w:val="006B483A"/>
    <w:rPr>
      <w:b/>
      <w:bCs/>
    </w:rPr>
  </w:style>
  <w:style w:type="paragraph" w:customStyle="1" w:styleId="rvps7">
    <w:name w:val="rvps7"/>
    <w:basedOn w:val="a"/>
    <w:rsid w:val="005E285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uk-UA" w:eastAsia="uk-UA"/>
    </w:rPr>
  </w:style>
  <w:style w:type="character" w:customStyle="1" w:styleId="rvts9">
    <w:name w:val="rvts9"/>
    <w:basedOn w:val="a0"/>
    <w:qFormat/>
    <w:rsid w:val="0081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870">
      <w:bodyDiv w:val="1"/>
      <w:marLeft w:val="0"/>
      <w:marRight w:val="0"/>
      <w:marTop w:val="0"/>
      <w:marBottom w:val="0"/>
      <w:divBdr>
        <w:top w:val="none" w:sz="0" w:space="0" w:color="auto"/>
        <w:left w:val="none" w:sz="0" w:space="0" w:color="auto"/>
        <w:bottom w:val="none" w:sz="0" w:space="0" w:color="auto"/>
        <w:right w:val="none" w:sz="0" w:space="0" w:color="auto"/>
      </w:divBdr>
    </w:div>
    <w:div w:id="865021233">
      <w:bodyDiv w:val="1"/>
      <w:marLeft w:val="0"/>
      <w:marRight w:val="0"/>
      <w:marTop w:val="0"/>
      <w:marBottom w:val="0"/>
      <w:divBdr>
        <w:top w:val="none" w:sz="0" w:space="0" w:color="auto"/>
        <w:left w:val="none" w:sz="0" w:space="0" w:color="auto"/>
        <w:bottom w:val="none" w:sz="0" w:space="0" w:color="auto"/>
        <w:right w:val="none" w:sz="0" w:space="0" w:color="auto"/>
      </w:divBdr>
    </w:div>
    <w:div w:id="11486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3</Pages>
  <Words>3987</Words>
  <Characters>2274</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Каліна Олександра Георгіївна</cp:lastModifiedBy>
  <cp:revision>56</cp:revision>
  <cp:lastPrinted>2023-09-21T06:35:00Z</cp:lastPrinted>
  <dcterms:created xsi:type="dcterms:W3CDTF">2022-12-07T09:40:00Z</dcterms:created>
  <dcterms:modified xsi:type="dcterms:W3CDTF">2023-09-21T07:10:00Z</dcterms:modified>
</cp:coreProperties>
</file>