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5134" w:type="dxa"/>
        <w:tblLayout w:type="fixed"/>
        <w:tblLook w:val="04A0" w:firstRow="1" w:lastRow="0" w:firstColumn="1" w:lastColumn="0" w:noHBand="0" w:noVBand="1"/>
      </w:tblPr>
      <w:tblGrid>
        <w:gridCol w:w="5211"/>
        <w:gridCol w:w="4962"/>
        <w:gridCol w:w="4961"/>
      </w:tblGrid>
      <w:tr w:rsidR="001272B1" w:rsidRPr="00717480" w:rsidTr="001D434A">
        <w:tc>
          <w:tcPr>
            <w:tcW w:w="15134" w:type="dxa"/>
            <w:gridSpan w:val="3"/>
          </w:tcPr>
          <w:p w:rsidR="001272B1" w:rsidRPr="00332C98" w:rsidRDefault="001272B1" w:rsidP="00332C98">
            <w:pPr>
              <w:jc w:val="center"/>
              <w:rPr>
                <w:rFonts w:ascii="Times New Roman" w:hAnsi="Times New Roman" w:cs="Times New Roman"/>
                <w:sz w:val="28"/>
                <w:szCs w:val="28"/>
              </w:rPr>
            </w:pPr>
            <w:r w:rsidRPr="00332C98">
              <w:rPr>
                <w:rFonts w:ascii="Times New Roman" w:hAnsi="Times New Roman" w:cs="Times New Roman"/>
                <w:b/>
                <w:bCs/>
                <w:sz w:val="28"/>
                <w:szCs w:val="28"/>
              </w:rPr>
              <w:t>Протокол розбіжностей</w:t>
            </w:r>
          </w:p>
          <w:p w:rsidR="001272B1" w:rsidRPr="00332C98" w:rsidRDefault="001272B1" w:rsidP="00332C98">
            <w:pPr>
              <w:jc w:val="center"/>
              <w:rPr>
                <w:rFonts w:ascii="Times New Roman" w:hAnsi="Times New Roman" w:cs="Times New Roman"/>
                <w:sz w:val="28"/>
                <w:szCs w:val="28"/>
                <w:lang w:val="uk-UA"/>
              </w:rPr>
            </w:pPr>
            <w:r w:rsidRPr="00332C98">
              <w:rPr>
                <w:rFonts w:ascii="Times New Roman" w:hAnsi="Times New Roman" w:cs="Times New Roman"/>
                <w:sz w:val="28"/>
                <w:szCs w:val="28"/>
              </w:rPr>
              <w:t xml:space="preserve">за проєктом </w:t>
            </w:r>
            <w:r w:rsidRPr="00332C98">
              <w:rPr>
                <w:rFonts w:ascii="Times New Roman" w:hAnsi="Times New Roman" w:cs="Times New Roman"/>
                <w:sz w:val="28"/>
                <w:szCs w:val="28"/>
                <w:lang w:val="uk-UA"/>
              </w:rPr>
              <w:t>рішення Комісії з регулювання азартних ігор та лотерей «</w:t>
            </w:r>
            <w:r w:rsidRPr="00332C98">
              <w:rPr>
                <w:rFonts w:ascii="Times New Roman" w:hAnsi="Times New Roman" w:cs="Times New Roman"/>
                <w:sz w:val="28"/>
                <w:szCs w:val="28"/>
              </w:rPr>
              <w:t xml:space="preserve">Про затвердження Порядку недопуску до участі в азартних іграх осіб, яким обмежено доступ до участі в азартних іграх, та осіб, у </w:t>
            </w:r>
            <w:r w:rsidR="00332C98">
              <w:rPr>
                <w:rFonts w:ascii="Times New Roman" w:hAnsi="Times New Roman" w:cs="Times New Roman"/>
                <w:sz w:val="28"/>
                <w:szCs w:val="28"/>
              </w:rPr>
              <w:t>яких виражена ігрова залежність</w:t>
            </w:r>
            <w:r w:rsidR="00332C98">
              <w:rPr>
                <w:rFonts w:ascii="Times New Roman" w:hAnsi="Times New Roman" w:cs="Times New Roman"/>
                <w:sz w:val="28"/>
                <w:szCs w:val="28"/>
                <w:lang w:val="uk-UA"/>
              </w:rPr>
              <w:t xml:space="preserve"> </w:t>
            </w:r>
            <w:r w:rsidRPr="00332C98">
              <w:rPr>
                <w:rFonts w:ascii="Times New Roman" w:hAnsi="Times New Roman" w:cs="Times New Roman"/>
                <w:sz w:val="28"/>
                <w:szCs w:val="28"/>
              </w:rPr>
              <w:t>(лудоманія)</w:t>
            </w:r>
            <w:r w:rsidRPr="00332C98">
              <w:rPr>
                <w:rFonts w:ascii="Times New Roman" w:hAnsi="Times New Roman" w:cs="Times New Roman"/>
                <w:sz w:val="28"/>
                <w:szCs w:val="28"/>
                <w:lang w:val="uk-UA"/>
              </w:rPr>
              <w:t>» (далі - проєкт).</w:t>
            </w:r>
          </w:p>
          <w:p w:rsidR="00332C98" w:rsidRPr="004379CC" w:rsidRDefault="001272B1" w:rsidP="004379CC">
            <w:pPr>
              <w:jc w:val="center"/>
              <w:rPr>
                <w:rFonts w:ascii="Times New Roman" w:hAnsi="Times New Roman" w:cs="Times New Roman"/>
                <w:sz w:val="28"/>
                <w:szCs w:val="28"/>
                <w:lang w:val="uk-UA"/>
              </w:rPr>
            </w:pPr>
            <w:r w:rsidRPr="00332C98">
              <w:rPr>
                <w:rFonts w:ascii="Times New Roman" w:hAnsi="Times New Roman" w:cs="Times New Roman"/>
                <w:sz w:val="28"/>
                <w:szCs w:val="28"/>
                <w:lang w:val="uk-UA"/>
              </w:rPr>
              <w:t>Робота проведена з урегулювання розбіжностей: розробником вживалися заходи, спрямовані на пошук взаємоприйнятого рішення та врегулювання спірних позицій</w:t>
            </w:r>
          </w:p>
        </w:tc>
      </w:tr>
      <w:tr w:rsidR="001D434A" w:rsidRPr="00717480" w:rsidTr="001D434A">
        <w:tc>
          <w:tcPr>
            <w:tcW w:w="5211" w:type="dxa"/>
          </w:tcPr>
          <w:p w:rsidR="001D434A" w:rsidRPr="00717480" w:rsidRDefault="001D434A" w:rsidP="00332C98">
            <w:pPr>
              <w:jc w:val="center"/>
              <w:rPr>
                <w:rFonts w:ascii="Times New Roman" w:hAnsi="Times New Roman" w:cs="Times New Roman"/>
                <w:sz w:val="24"/>
                <w:szCs w:val="24"/>
                <w:lang w:val="uk-UA"/>
              </w:rPr>
            </w:pPr>
            <w:r w:rsidRPr="00717480">
              <w:rPr>
                <w:rFonts w:ascii="Times New Roman" w:hAnsi="Times New Roman" w:cs="Times New Roman"/>
                <w:b/>
                <w:bCs/>
                <w:sz w:val="24"/>
                <w:szCs w:val="24"/>
              </w:rPr>
              <w:t>Редакція спірної частини проєкту акта</w:t>
            </w:r>
          </w:p>
        </w:tc>
        <w:tc>
          <w:tcPr>
            <w:tcW w:w="4962" w:type="dxa"/>
          </w:tcPr>
          <w:p w:rsidR="001D434A" w:rsidRPr="00717480" w:rsidRDefault="001D434A" w:rsidP="00332C98">
            <w:pPr>
              <w:jc w:val="center"/>
              <w:rPr>
                <w:rFonts w:ascii="Times New Roman" w:hAnsi="Times New Roman" w:cs="Times New Roman"/>
                <w:sz w:val="24"/>
                <w:szCs w:val="24"/>
                <w:lang w:val="uk-UA"/>
              </w:rPr>
            </w:pPr>
            <w:r w:rsidRPr="00717480">
              <w:rPr>
                <w:rFonts w:ascii="Times New Roman" w:hAnsi="Times New Roman" w:cs="Times New Roman"/>
                <w:b/>
                <w:bCs/>
                <w:color w:val="1D1D1B"/>
                <w:sz w:val="24"/>
                <w:szCs w:val="24"/>
                <w:lang w:val="uk-UA"/>
              </w:rPr>
              <w:t>Державний орган, фізична або юридична особа, об'єднання юридичних осіб, громадське об'єднання, які подали зауваження (пропозиції) і їх зміст</w:t>
            </w:r>
          </w:p>
        </w:tc>
        <w:tc>
          <w:tcPr>
            <w:tcW w:w="4961" w:type="dxa"/>
          </w:tcPr>
          <w:p w:rsidR="001D434A" w:rsidRPr="00717480" w:rsidRDefault="001D434A" w:rsidP="00332C98">
            <w:pPr>
              <w:jc w:val="center"/>
              <w:rPr>
                <w:rFonts w:ascii="Times New Roman" w:hAnsi="Times New Roman" w:cs="Times New Roman"/>
                <w:sz w:val="24"/>
                <w:szCs w:val="24"/>
                <w:lang w:val="uk-UA"/>
              </w:rPr>
            </w:pPr>
            <w:r w:rsidRPr="00717480">
              <w:rPr>
                <w:rFonts w:ascii="Times New Roman" w:hAnsi="Times New Roman" w:cs="Times New Roman"/>
                <w:b/>
                <w:bCs/>
                <w:color w:val="1D1D1B"/>
                <w:sz w:val="24"/>
                <w:szCs w:val="24"/>
              </w:rPr>
              <w:t>Рішення головного розробника щодо врахування зауважень (пропозицій). Мотиви їх відхилення в цілому чи частково</w:t>
            </w:r>
          </w:p>
        </w:tc>
      </w:tr>
      <w:tr w:rsidR="001D434A" w:rsidRPr="001531AB" w:rsidTr="001D434A">
        <w:tc>
          <w:tcPr>
            <w:tcW w:w="5211" w:type="dxa"/>
          </w:tcPr>
          <w:p w:rsidR="001D434A" w:rsidRPr="00717480" w:rsidRDefault="001D434A" w:rsidP="00717480">
            <w:pPr>
              <w:widowControl w:val="0"/>
              <w:ind w:left="2977" w:hanging="430"/>
              <w:jc w:val="both"/>
              <w:rPr>
                <w:rFonts w:ascii="Times New Roman" w:hAnsi="Times New Roman" w:cs="Times New Roman"/>
                <w:color w:val="000000"/>
                <w:sz w:val="24"/>
                <w:szCs w:val="24"/>
                <w:lang w:val="uk-UA"/>
              </w:rPr>
            </w:pPr>
            <w:r w:rsidRPr="00717480">
              <w:rPr>
                <w:rFonts w:ascii="Times New Roman" w:hAnsi="Times New Roman" w:cs="Times New Roman"/>
                <w:color w:val="000000"/>
                <w:sz w:val="24"/>
                <w:szCs w:val="24"/>
                <w:lang w:val="uk-UA"/>
              </w:rPr>
              <w:t>ЗАТВЕРДЖЕНО</w:t>
            </w:r>
          </w:p>
          <w:p w:rsidR="001D434A" w:rsidRPr="00717480" w:rsidRDefault="001D434A" w:rsidP="00717480">
            <w:pPr>
              <w:widowControl w:val="0"/>
              <w:ind w:left="2552"/>
              <w:jc w:val="both"/>
              <w:rPr>
                <w:rFonts w:ascii="Times New Roman" w:hAnsi="Times New Roman" w:cs="Times New Roman"/>
                <w:color w:val="000000"/>
                <w:sz w:val="24"/>
                <w:szCs w:val="24"/>
                <w:lang w:val="uk-UA"/>
              </w:rPr>
            </w:pPr>
            <w:r w:rsidRPr="00717480">
              <w:rPr>
                <w:rFonts w:ascii="Times New Roman" w:hAnsi="Times New Roman" w:cs="Times New Roman"/>
                <w:color w:val="000000"/>
                <w:sz w:val="24"/>
                <w:szCs w:val="24"/>
                <w:lang w:val="uk-UA"/>
              </w:rPr>
              <w:t xml:space="preserve">Рішення Комісії з регулювання азартних ігор та лотерей </w:t>
            </w:r>
          </w:p>
          <w:p w:rsidR="001D434A" w:rsidRPr="00717480" w:rsidRDefault="001D434A" w:rsidP="00717480">
            <w:pPr>
              <w:tabs>
                <w:tab w:val="left" w:pos="1245"/>
              </w:tabs>
              <w:ind w:left="2977" w:hanging="430"/>
              <w:jc w:val="both"/>
              <w:rPr>
                <w:rFonts w:ascii="Times New Roman" w:hAnsi="Times New Roman" w:cs="Times New Roman"/>
                <w:color w:val="000000"/>
                <w:sz w:val="24"/>
                <w:szCs w:val="24"/>
                <w:lang w:val="uk-UA"/>
              </w:rPr>
            </w:pPr>
            <w:r w:rsidRPr="00717480">
              <w:rPr>
                <w:rFonts w:ascii="Times New Roman" w:hAnsi="Times New Roman" w:cs="Times New Roman"/>
                <w:color w:val="000000"/>
                <w:sz w:val="24"/>
                <w:szCs w:val="24"/>
                <w:lang w:val="uk-UA"/>
              </w:rPr>
              <w:t>_____ № _______</w:t>
            </w:r>
          </w:p>
          <w:p w:rsidR="001D434A" w:rsidRPr="00717480" w:rsidRDefault="001D434A" w:rsidP="00604F7D">
            <w:pPr>
              <w:pStyle w:val="rvps6"/>
              <w:tabs>
                <w:tab w:val="left" w:pos="1245"/>
              </w:tabs>
              <w:spacing w:before="0" w:beforeAutospacing="0" w:after="0" w:afterAutospacing="0"/>
              <w:ind w:left="5103" w:firstLine="680"/>
              <w:jc w:val="right"/>
              <w:rPr>
                <w:b/>
                <w:color w:val="000000"/>
                <w:lang w:val="uk-UA"/>
              </w:rPr>
            </w:pPr>
          </w:p>
          <w:p w:rsidR="001D434A" w:rsidRPr="00717480" w:rsidRDefault="001D434A" w:rsidP="00604F7D">
            <w:pPr>
              <w:jc w:val="center"/>
              <w:rPr>
                <w:rFonts w:ascii="Times New Roman" w:hAnsi="Times New Roman" w:cs="Times New Roman"/>
                <w:b/>
                <w:sz w:val="24"/>
                <w:szCs w:val="24"/>
              </w:rPr>
            </w:pPr>
            <w:r w:rsidRPr="00717480">
              <w:rPr>
                <w:rFonts w:ascii="Times New Roman" w:hAnsi="Times New Roman" w:cs="Times New Roman"/>
                <w:b/>
                <w:sz w:val="24"/>
                <w:szCs w:val="24"/>
              </w:rPr>
              <w:t>ПОРЯДОК</w:t>
            </w:r>
          </w:p>
          <w:p w:rsidR="001D434A" w:rsidRPr="00717480" w:rsidRDefault="001D434A" w:rsidP="00604F7D">
            <w:pPr>
              <w:ind w:firstLine="720"/>
              <w:jc w:val="center"/>
              <w:rPr>
                <w:rFonts w:ascii="Times New Roman" w:hAnsi="Times New Roman" w:cs="Times New Roman"/>
                <w:b/>
                <w:sz w:val="24"/>
                <w:szCs w:val="24"/>
              </w:rPr>
            </w:pPr>
            <w:r w:rsidRPr="00717480">
              <w:rPr>
                <w:rFonts w:ascii="Times New Roman" w:hAnsi="Times New Roman" w:cs="Times New Roman"/>
                <w:b/>
                <w:sz w:val="24"/>
                <w:szCs w:val="24"/>
              </w:rPr>
              <w:t>недопуску до участі в азартних іграх осіб, яким обмежено доступ до участі в азартних іграх, та осіб, у яких виражена ігрова залежність (лудоманія)</w:t>
            </w:r>
          </w:p>
          <w:p w:rsidR="001D434A" w:rsidRPr="00717480" w:rsidRDefault="001D434A" w:rsidP="00604F7D">
            <w:pPr>
              <w:ind w:hanging="137"/>
              <w:jc w:val="center"/>
              <w:rPr>
                <w:rFonts w:ascii="Times New Roman" w:hAnsi="Times New Roman" w:cs="Times New Roman"/>
                <w:sz w:val="24"/>
                <w:szCs w:val="24"/>
                <w:lang w:val="uk-UA"/>
              </w:rPr>
            </w:pPr>
            <w:r w:rsidRPr="00717480">
              <w:rPr>
                <w:rFonts w:ascii="Times New Roman" w:hAnsi="Times New Roman" w:cs="Times New Roman"/>
                <w:sz w:val="24"/>
                <w:szCs w:val="24"/>
              </w:rPr>
              <w:t>(</w:t>
            </w:r>
            <w:r w:rsidRPr="00717480">
              <w:rPr>
                <w:rFonts w:ascii="Times New Roman" w:hAnsi="Times New Roman" w:cs="Times New Roman"/>
                <w:sz w:val="24"/>
                <w:szCs w:val="24"/>
                <w:lang w:val="uk-UA"/>
              </w:rPr>
              <w:t>…)</w:t>
            </w:r>
          </w:p>
          <w:p w:rsidR="001D434A" w:rsidRPr="00F71B7D" w:rsidRDefault="001D434A" w:rsidP="00604F7D">
            <w:pPr>
              <w:shd w:val="clear" w:color="auto" w:fill="FFFFFF"/>
              <w:ind w:firstLine="289"/>
              <w:jc w:val="both"/>
              <w:rPr>
                <w:rFonts w:ascii="Times New Roman" w:hAnsi="Times New Roman" w:cs="Times New Roman"/>
                <w:sz w:val="24"/>
                <w:szCs w:val="24"/>
                <w:lang w:val="uk-UA"/>
              </w:rPr>
            </w:pPr>
            <w:r w:rsidRPr="00F71B7D">
              <w:rPr>
                <w:rFonts w:ascii="Times New Roman" w:hAnsi="Times New Roman" w:cs="Times New Roman"/>
                <w:sz w:val="24"/>
                <w:szCs w:val="24"/>
                <w:lang w:val="uk-UA"/>
              </w:rPr>
              <w:t>2. Терміни у цьому Порядку вживаються у значеннях, наведених у Законі України «Про державне регулювання діяльності щодо організації та проведення азартних ігор»</w:t>
            </w:r>
            <w:r w:rsidRPr="00F71B7D">
              <w:rPr>
                <w:rFonts w:ascii="Times New Roman" w:hAnsi="Times New Roman" w:cs="Times New Roman"/>
                <w:color w:val="333333"/>
                <w:sz w:val="24"/>
                <w:szCs w:val="24"/>
                <w:shd w:val="clear" w:color="auto" w:fill="FFFFFF"/>
                <w:lang w:val="uk-UA"/>
              </w:rPr>
              <w:t xml:space="preserve"> </w:t>
            </w:r>
            <w:r w:rsidRPr="00717480">
              <w:rPr>
                <w:rFonts w:ascii="Times New Roman" w:hAnsi="Times New Roman" w:cs="Times New Roman"/>
                <w:color w:val="000000"/>
                <w:sz w:val="24"/>
                <w:szCs w:val="24"/>
                <w:shd w:val="clear" w:color="auto" w:fill="FFFFFF"/>
                <w:lang w:val="uk-UA"/>
              </w:rPr>
              <w:t xml:space="preserve">та </w:t>
            </w:r>
            <w:r w:rsidRPr="00F71B7D">
              <w:rPr>
                <w:rFonts w:ascii="Times New Roman" w:hAnsi="Times New Roman" w:cs="Times New Roman"/>
                <w:color w:val="000000"/>
                <w:sz w:val="24"/>
                <w:szCs w:val="24"/>
                <w:shd w:val="clear" w:color="auto" w:fill="FFFFFF"/>
                <w:lang w:val="uk-UA"/>
              </w:rPr>
              <w:t>інших нормативно-правових акт</w:t>
            </w:r>
            <w:r w:rsidRPr="00717480">
              <w:rPr>
                <w:rFonts w:ascii="Times New Roman" w:hAnsi="Times New Roman" w:cs="Times New Roman"/>
                <w:color w:val="000000"/>
                <w:sz w:val="24"/>
                <w:szCs w:val="24"/>
                <w:shd w:val="clear" w:color="auto" w:fill="FFFFFF"/>
                <w:lang w:val="uk-UA"/>
              </w:rPr>
              <w:t>ах</w:t>
            </w:r>
            <w:r w:rsidRPr="00F71B7D">
              <w:rPr>
                <w:rFonts w:ascii="Times New Roman" w:hAnsi="Times New Roman" w:cs="Times New Roman"/>
                <w:color w:val="000000"/>
                <w:sz w:val="24"/>
                <w:szCs w:val="24"/>
                <w:shd w:val="clear" w:color="auto" w:fill="FFFFFF"/>
                <w:lang w:val="uk-UA"/>
              </w:rPr>
              <w:t>, що регулюють відносини у сфері організації та проведення азартних ігор</w:t>
            </w:r>
            <w:r w:rsidRPr="00F71B7D">
              <w:rPr>
                <w:rFonts w:ascii="Times New Roman" w:hAnsi="Times New Roman" w:cs="Times New Roman"/>
                <w:sz w:val="24"/>
                <w:szCs w:val="24"/>
                <w:lang w:val="uk-UA"/>
              </w:rPr>
              <w:t>.</w:t>
            </w:r>
          </w:p>
          <w:p w:rsidR="001D434A" w:rsidRPr="00F71B7D" w:rsidRDefault="001D434A" w:rsidP="00604F7D">
            <w:pPr>
              <w:jc w:val="center"/>
              <w:rPr>
                <w:rFonts w:ascii="Times New Roman" w:hAnsi="Times New Roman" w:cs="Times New Roman"/>
                <w:b/>
                <w:bCs/>
                <w:sz w:val="24"/>
                <w:szCs w:val="24"/>
                <w:lang w:val="uk-UA"/>
              </w:rPr>
            </w:pPr>
          </w:p>
        </w:tc>
        <w:tc>
          <w:tcPr>
            <w:tcW w:w="4962" w:type="dxa"/>
          </w:tcPr>
          <w:p w:rsidR="001D434A" w:rsidRPr="00717480" w:rsidRDefault="001D434A" w:rsidP="00604F7D">
            <w:pPr>
              <w:jc w:val="center"/>
              <w:rPr>
                <w:rFonts w:ascii="Times New Roman" w:hAnsi="Times New Roman" w:cs="Times New Roman"/>
                <w:sz w:val="24"/>
                <w:szCs w:val="24"/>
                <w:lang w:val="uk-UA"/>
              </w:rPr>
            </w:pPr>
            <w:r w:rsidRPr="00717480">
              <w:rPr>
                <w:rFonts w:ascii="Times New Roman" w:hAnsi="Times New Roman" w:cs="Times New Roman"/>
                <w:sz w:val="24"/>
                <w:szCs w:val="24"/>
                <w:lang w:val="uk-UA"/>
              </w:rPr>
              <w:t>Конс</w:t>
            </w:r>
            <w:r>
              <w:rPr>
                <w:rFonts w:ascii="Times New Roman" w:hAnsi="Times New Roman" w:cs="Times New Roman"/>
                <w:sz w:val="24"/>
                <w:szCs w:val="24"/>
                <w:lang w:val="uk-UA"/>
              </w:rPr>
              <w:t>ультаційно-експертна рада КРАІЛ (</w:t>
            </w:r>
            <w:r w:rsidRPr="00717480">
              <w:rPr>
                <w:rFonts w:ascii="Times New Roman" w:hAnsi="Times New Roman" w:cs="Times New Roman"/>
                <w:sz w:val="24"/>
                <w:szCs w:val="24"/>
                <w:lang w:val="uk-UA"/>
              </w:rPr>
              <w:t>лист</w:t>
            </w:r>
            <w:r w:rsidRPr="00717480">
              <w:rPr>
                <w:rFonts w:ascii="Times New Roman" w:hAnsi="Times New Roman" w:cs="Times New Roman"/>
                <w:sz w:val="24"/>
                <w:szCs w:val="24"/>
                <w:lang w:val="uk-UA"/>
              </w:rPr>
              <w:br/>
              <w:t xml:space="preserve"> вх. № 754/11 від 06.06.2022</w:t>
            </w:r>
            <w:r>
              <w:rPr>
                <w:rFonts w:ascii="Times New Roman" w:hAnsi="Times New Roman" w:cs="Times New Roman"/>
                <w:sz w:val="24"/>
                <w:szCs w:val="24"/>
                <w:lang w:val="uk-UA"/>
              </w:rPr>
              <w:t>)</w:t>
            </w:r>
          </w:p>
          <w:p w:rsidR="001D434A" w:rsidRPr="00717480" w:rsidRDefault="001D434A" w:rsidP="00604F7D">
            <w:pPr>
              <w:jc w:val="center"/>
              <w:rPr>
                <w:rFonts w:ascii="Times New Roman" w:hAnsi="Times New Roman" w:cs="Times New Roman"/>
                <w:sz w:val="24"/>
                <w:szCs w:val="24"/>
                <w:lang w:val="uk-UA"/>
              </w:rPr>
            </w:pPr>
          </w:p>
          <w:p w:rsidR="001D434A" w:rsidRDefault="001D434A" w:rsidP="00604F7D">
            <w:pPr>
              <w:jc w:val="center"/>
              <w:rPr>
                <w:rFonts w:ascii="Times New Roman" w:hAnsi="Times New Roman" w:cs="Times New Roman"/>
                <w:sz w:val="24"/>
                <w:szCs w:val="24"/>
                <w:lang w:val="uk-UA"/>
              </w:rPr>
            </w:pPr>
          </w:p>
          <w:p w:rsidR="001D434A" w:rsidRDefault="001D434A" w:rsidP="00604F7D">
            <w:pPr>
              <w:jc w:val="center"/>
              <w:rPr>
                <w:rFonts w:ascii="Times New Roman" w:hAnsi="Times New Roman" w:cs="Times New Roman"/>
                <w:sz w:val="24"/>
                <w:szCs w:val="24"/>
                <w:lang w:val="uk-UA"/>
              </w:rPr>
            </w:pPr>
          </w:p>
          <w:p w:rsidR="001D434A" w:rsidRDefault="001D434A" w:rsidP="00604F7D">
            <w:pPr>
              <w:jc w:val="center"/>
              <w:rPr>
                <w:rFonts w:ascii="Times New Roman" w:hAnsi="Times New Roman" w:cs="Times New Roman"/>
                <w:sz w:val="24"/>
                <w:szCs w:val="24"/>
                <w:lang w:val="uk-UA"/>
              </w:rPr>
            </w:pPr>
          </w:p>
          <w:p w:rsidR="001D434A" w:rsidRDefault="001D434A" w:rsidP="00604F7D">
            <w:pPr>
              <w:jc w:val="center"/>
              <w:rPr>
                <w:rFonts w:ascii="Times New Roman" w:hAnsi="Times New Roman" w:cs="Times New Roman"/>
                <w:sz w:val="24"/>
                <w:szCs w:val="24"/>
                <w:lang w:val="uk-UA"/>
              </w:rPr>
            </w:pPr>
          </w:p>
          <w:p w:rsidR="001D434A" w:rsidRPr="00717480" w:rsidRDefault="001D434A" w:rsidP="00604F7D">
            <w:pPr>
              <w:jc w:val="center"/>
              <w:rPr>
                <w:rFonts w:ascii="Times New Roman" w:hAnsi="Times New Roman" w:cs="Times New Roman"/>
                <w:sz w:val="24"/>
                <w:szCs w:val="24"/>
                <w:lang w:val="uk-UA"/>
              </w:rPr>
            </w:pPr>
          </w:p>
          <w:p w:rsidR="001D434A" w:rsidRPr="00717480" w:rsidRDefault="001D434A" w:rsidP="00604F7D">
            <w:pPr>
              <w:jc w:val="center"/>
              <w:rPr>
                <w:rFonts w:ascii="Times New Roman" w:hAnsi="Times New Roman" w:cs="Times New Roman"/>
                <w:sz w:val="24"/>
                <w:szCs w:val="24"/>
                <w:lang w:val="uk-UA"/>
              </w:rPr>
            </w:pPr>
          </w:p>
          <w:p w:rsidR="001D434A" w:rsidRPr="00717480" w:rsidRDefault="001D434A" w:rsidP="00604F7D">
            <w:pPr>
              <w:jc w:val="center"/>
              <w:rPr>
                <w:rFonts w:ascii="Times New Roman" w:hAnsi="Times New Roman" w:cs="Times New Roman"/>
                <w:sz w:val="24"/>
                <w:szCs w:val="24"/>
                <w:lang w:val="uk-UA"/>
              </w:rPr>
            </w:pPr>
          </w:p>
          <w:p w:rsidR="001D434A" w:rsidRPr="00717480" w:rsidRDefault="001D434A" w:rsidP="00604F7D">
            <w:pPr>
              <w:ind w:firstLine="175"/>
              <w:jc w:val="center"/>
              <w:rPr>
                <w:rFonts w:ascii="Times New Roman" w:hAnsi="Times New Roman" w:cs="Times New Roman"/>
                <w:sz w:val="24"/>
                <w:szCs w:val="24"/>
                <w:lang w:val="uk-UA"/>
              </w:rPr>
            </w:pPr>
            <w:r w:rsidRPr="00717480">
              <w:rPr>
                <w:rFonts w:ascii="Times New Roman" w:hAnsi="Times New Roman" w:cs="Times New Roman"/>
                <w:sz w:val="24"/>
                <w:szCs w:val="24"/>
              </w:rPr>
              <w:t xml:space="preserve">Пункт </w:t>
            </w:r>
            <w:r w:rsidRPr="00717480">
              <w:rPr>
                <w:rFonts w:ascii="Times New Roman" w:hAnsi="Times New Roman" w:cs="Times New Roman"/>
                <w:sz w:val="24"/>
                <w:szCs w:val="24"/>
                <w:lang w:val="uk-UA"/>
              </w:rPr>
              <w:t>2</w:t>
            </w:r>
            <w:r>
              <w:rPr>
                <w:rFonts w:ascii="Times New Roman" w:hAnsi="Times New Roman" w:cs="Times New Roman"/>
                <w:sz w:val="24"/>
                <w:szCs w:val="24"/>
              </w:rPr>
              <w:t xml:space="preserve"> про</w:t>
            </w:r>
            <w:r>
              <w:rPr>
                <w:rFonts w:ascii="Times New Roman" w:hAnsi="Times New Roman" w:cs="Times New Roman"/>
                <w:sz w:val="24"/>
                <w:szCs w:val="24"/>
                <w:lang w:val="uk-UA"/>
              </w:rPr>
              <w:t>є</w:t>
            </w:r>
            <w:r w:rsidRPr="00717480">
              <w:rPr>
                <w:rFonts w:ascii="Times New Roman" w:hAnsi="Times New Roman" w:cs="Times New Roman"/>
                <w:sz w:val="24"/>
                <w:szCs w:val="24"/>
              </w:rPr>
              <w:t>кту викласти в наступній редакції:</w:t>
            </w:r>
          </w:p>
          <w:p w:rsidR="001D434A" w:rsidRPr="00717480" w:rsidRDefault="001D434A" w:rsidP="00332C98">
            <w:pPr>
              <w:ind w:firstLine="175"/>
              <w:jc w:val="both"/>
              <w:rPr>
                <w:rFonts w:ascii="Times New Roman" w:hAnsi="Times New Roman" w:cs="Times New Roman"/>
                <w:b/>
                <w:sz w:val="24"/>
                <w:szCs w:val="24"/>
                <w:lang w:val="uk-UA"/>
              </w:rPr>
            </w:pPr>
            <w:r w:rsidRPr="00717480">
              <w:rPr>
                <w:rFonts w:ascii="Times New Roman" w:hAnsi="Times New Roman" w:cs="Times New Roman"/>
                <w:sz w:val="24"/>
                <w:szCs w:val="24"/>
              </w:rPr>
              <w:t>2.</w:t>
            </w:r>
            <w:r w:rsidRPr="00717480">
              <w:rPr>
                <w:rFonts w:ascii="Times New Roman" w:hAnsi="Times New Roman" w:cs="Times New Roman"/>
                <w:b/>
                <w:sz w:val="24"/>
                <w:szCs w:val="24"/>
              </w:rPr>
              <w:t xml:space="preserve"> Виражена ігрова залежність (лудомапія) </w:t>
            </w:r>
            <w:r>
              <w:rPr>
                <w:rFonts w:ascii="Times New Roman" w:hAnsi="Times New Roman" w:cs="Times New Roman"/>
                <w:b/>
                <w:sz w:val="24"/>
                <w:szCs w:val="24"/>
              </w:rPr>
              <w:t>–</w:t>
            </w:r>
            <w:r w:rsidRPr="00717480">
              <w:rPr>
                <w:rFonts w:ascii="Times New Roman" w:hAnsi="Times New Roman" w:cs="Times New Roman"/>
                <w:b/>
                <w:sz w:val="24"/>
                <w:szCs w:val="24"/>
              </w:rPr>
              <w:t xml:space="preserve"> це розлад поведінки, що полягає в патологічній пристрасті до азартних ігор. </w:t>
            </w:r>
          </w:p>
          <w:p w:rsidR="001D434A" w:rsidRPr="00717480" w:rsidRDefault="001D434A" w:rsidP="00604F7D">
            <w:pPr>
              <w:ind w:firstLine="175"/>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Ознаками вираженої ігрової залежності</w:t>
            </w:r>
            <w:r>
              <w:rPr>
                <w:rFonts w:ascii="Times New Roman" w:hAnsi="Times New Roman" w:cs="Times New Roman"/>
                <w:b/>
                <w:sz w:val="24"/>
                <w:szCs w:val="24"/>
                <w:lang w:val="uk-UA"/>
              </w:rPr>
              <w:t>,</w:t>
            </w:r>
            <w:r w:rsidRPr="00717480">
              <w:rPr>
                <w:rFonts w:ascii="Times New Roman" w:hAnsi="Times New Roman" w:cs="Times New Roman"/>
                <w:b/>
                <w:sz w:val="24"/>
                <w:szCs w:val="24"/>
                <w:lang w:val="uk-UA"/>
              </w:rPr>
              <w:t xml:space="preserve"> зокрема можуть бути: </w:t>
            </w:r>
          </w:p>
          <w:p w:rsidR="001D434A" w:rsidRPr="00717480" w:rsidRDefault="001D434A" w:rsidP="00604F7D">
            <w:pPr>
              <w:ind w:firstLine="175"/>
              <w:jc w:val="both"/>
              <w:rPr>
                <w:rFonts w:ascii="Times New Roman" w:hAnsi="Times New Roman" w:cs="Times New Roman"/>
                <w:b/>
                <w:sz w:val="24"/>
                <w:szCs w:val="24"/>
                <w:lang w:val="uk-UA"/>
              </w:rPr>
            </w:pPr>
            <w:r>
              <w:rPr>
                <w:rFonts w:ascii="Times New Roman" w:hAnsi="Times New Roman" w:cs="Times New Roman"/>
                <w:b/>
                <w:sz w:val="24"/>
                <w:szCs w:val="24"/>
                <w:lang w:val="uk-UA"/>
              </w:rPr>
              <w:t>н</w:t>
            </w:r>
            <w:r w:rsidRPr="00717480">
              <w:rPr>
                <w:rFonts w:ascii="Times New Roman" w:hAnsi="Times New Roman" w:cs="Times New Roman"/>
                <w:b/>
                <w:sz w:val="24"/>
                <w:szCs w:val="24"/>
                <w:lang w:val="uk-UA"/>
              </w:rPr>
              <w:t>ездатність контролювати азартні ігри;</w:t>
            </w:r>
          </w:p>
          <w:p w:rsidR="001D434A" w:rsidRPr="00717480" w:rsidRDefault="001D434A" w:rsidP="00604F7D">
            <w:pPr>
              <w:ind w:firstLine="175"/>
              <w:jc w:val="both"/>
              <w:rPr>
                <w:rFonts w:ascii="Times New Roman" w:hAnsi="Times New Roman" w:cs="Times New Roman"/>
                <w:b/>
                <w:sz w:val="24"/>
                <w:szCs w:val="24"/>
                <w:lang w:val="uk-UA"/>
              </w:rPr>
            </w:pPr>
            <w:r>
              <w:rPr>
                <w:rFonts w:ascii="Times New Roman" w:hAnsi="Times New Roman" w:cs="Times New Roman"/>
                <w:b/>
                <w:sz w:val="24"/>
                <w:szCs w:val="24"/>
                <w:lang w:val="uk-UA"/>
              </w:rPr>
              <w:t>п</w:t>
            </w:r>
            <w:r w:rsidRPr="00717480">
              <w:rPr>
                <w:rFonts w:ascii="Times New Roman" w:hAnsi="Times New Roman" w:cs="Times New Roman"/>
                <w:b/>
                <w:sz w:val="24"/>
                <w:szCs w:val="24"/>
                <w:lang w:val="uk-UA"/>
              </w:rPr>
              <w:t>остійне збільшення суми ставки під час азартних ігор;</w:t>
            </w:r>
          </w:p>
          <w:p w:rsidR="001D434A" w:rsidRPr="00717480" w:rsidRDefault="001D434A" w:rsidP="00604F7D">
            <w:pPr>
              <w:pStyle w:val="Bodytext20"/>
              <w:shd w:val="clear" w:color="auto" w:fill="auto"/>
              <w:spacing w:before="0" w:after="0" w:line="240" w:lineRule="auto"/>
              <w:ind w:firstLine="175"/>
              <w:rPr>
                <w:rFonts w:cs="Times New Roman"/>
                <w:b/>
                <w:sz w:val="24"/>
                <w:szCs w:val="24"/>
                <w:lang w:val="uk-UA"/>
              </w:rPr>
            </w:pPr>
            <w:r>
              <w:rPr>
                <w:rStyle w:val="Bodytext29ptBoldSpacing1pt"/>
                <w:rFonts w:ascii="Times New Roman" w:hAnsi="Times New Roman" w:cs="Times New Roman"/>
                <w:sz w:val="24"/>
                <w:szCs w:val="24"/>
                <w:shd w:val="clear" w:color="auto" w:fill="auto"/>
              </w:rPr>
              <w:t>п</w:t>
            </w:r>
            <w:r w:rsidRPr="00717480">
              <w:rPr>
                <w:rStyle w:val="Bodytext29ptBoldSpacing1pt"/>
                <w:rFonts w:ascii="Times New Roman" w:hAnsi="Times New Roman" w:cs="Times New Roman"/>
                <w:sz w:val="24"/>
                <w:szCs w:val="24"/>
                <w:shd w:val="clear" w:color="auto" w:fill="auto"/>
              </w:rPr>
              <w:t>роблема з розподілом часу (гра займає все більше часу);</w:t>
            </w:r>
          </w:p>
          <w:p w:rsidR="001D434A" w:rsidRPr="00717480" w:rsidRDefault="001D434A" w:rsidP="00604F7D">
            <w:pPr>
              <w:pStyle w:val="Bodytext20"/>
              <w:shd w:val="clear" w:color="auto" w:fill="auto"/>
              <w:spacing w:before="0" w:after="0" w:line="240" w:lineRule="auto"/>
              <w:ind w:firstLine="175"/>
              <w:rPr>
                <w:rFonts w:cs="Times New Roman"/>
                <w:b/>
                <w:sz w:val="24"/>
                <w:szCs w:val="24"/>
                <w:lang w:val="uk-UA"/>
              </w:rPr>
            </w:pPr>
            <w:r>
              <w:rPr>
                <w:rStyle w:val="Bodytext2Bold"/>
                <w:rFonts w:ascii="Times New Roman" w:hAnsi="Times New Roman" w:cs="Times New Roman"/>
                <w:sz w:val="24"/>
                <w:szCs w:val="24"/>
                <w:shd w:val="clear" w:color="auto" w:fill="auto"/>
              </w:rPr>
              <w:lastRenderedPageBreak/>
              <w:t>п</w:t>
            </w:r>
            <w:r w:rsidRPr="00717480">
              <w:rPr>
                <w:rStyle w:val="Bodytext2Bold"/>
                <w:rFonts w:ascii="Times New Roman" w:hAnsi="Times New Roman" w:cs="Times New Roman"/>
                <w:sz w:val="24"/>
                <w:szCs w:val="24"/>
                <w:shd w:val="clear" w:color="auto" w:fill="auto"/>
              </w:rPr>
              <w:t>роблема великих</w:t>
            </w:r>
            <w:r w:rsidRPr="00717480">
              <w:rPr>
                <w:rFonts w:cs="Times New Roman"/>
                <w:b/>
                <w:sz w:val="24"/>
                <w:szCs w:val="24"/>
                <w:lang w:val="uk-UA"/>
              </w:rPr>
              <w:t xml:space="preserve"> сум;</w:t>
            </w:r>
          </w:p>
          <w:p w:rsidR="001D434A" w:rsidRPr="00717480" w:rsidRDefault="001D434A" w:rsidP="00604F7D">
            <w:pPr>
              <w:pStyle w:val="Bodytext20"/>
              <w:shd w:val="clear" w:color="auto" w:fill="auto"/>
              <w:spacing w:before="0" w:after="0" w:line="240" w:lineRule="auto"/>
              <w:ind w:firstLine="175"/>
              <w:rPr>
                <w:rFonts w:cs="Times New Roman"/>
                <w:b/>
                <w:sz w:val="24"/>
                <w:szCs w:val="24"/>
                <w:lang w:val="uk-UA"/>
              </w:rPr>
            </w:pPr>
            <w:r>
              <w:rPr>
                <w:rFonts w:cs="Times New Roman"/>
                <w:b/>
                <w:sz w:val="24"/>
                <w:szCs w:val="24"/>
                <w:lang w:val="uk-UA"/>
              </w:rPr>
              <w:t>с</w:t>
            </w:r>
            <w:r w:rsidRPr="00717480">
              <w:rPr>
                <w:rFonts w:cs="Times New Roman"/>
                <w:b/>
                <w:sz w:val="24"/>
                <w:szCs w:val="24"/>
                <w:lang w:val="uk-UA"/>
              </w:rPr>
              <w:t>проба відігратись.</w:t>
            </w:r>
          </w:p>
          <w:p w:rsidR="001D434A" w:rsidRDefault="001D434A" w:rsidP="00604F7D">
            <w:pPr>
              <w:ind w:firstLine="175"/>
              <w:jc w:val="both"/>
              <w:rPr>
                <w:rFonts w:ascii="Times New Roman" w:hAnsi="Times New Roman" w:cs="Times New Roman"/>
                <w:b/>
                <w:sz w:val="24"/>
                <w:szCs w:val="24"/>
                <w:lang w:val="uk-UA"/>
              </w:rPr>
            </w:pPr>
            <w:r w:rsidRPr="00717480">
              <w:rPr>
                <w:rStyle w:val="Bodytext29ptBoldSpacing1pt"/>
                <w:rFonts w:ascii="Times New Roman" w:hAnsi="Times New Roman" w:cs="Times New Roman"/>
                <w:sz w:val="24"/>
                <w:szCs w:val="24"/>
                <w:shd w:val="clear" w:color="auto" w:fill="auto"/>
              </w:rPr>
              <w:t xml:space="preserve">Інші </w:t>
            </w:r>
            <w:r w:rsidRPr="00717480">
              <w:rPr>
                <w:rFonts w:ascii="Times New Roman" w:hAnsi="Times New Roman" w:cs="Times New Roman"/>
                <w:b/>
                <w:sz w:val="24"/>
                <w:szCs w:val="24"/>
                <w:lang w:val="uk-UA"/>
              </w:rPr>
              <w:t xml:space="preserve">терміни у цьому </w:t>
            </w:r>
            <w:r w:rsidRPr="00717480">
              <w:rPr>
                <w:rStyle w:val="Bodytext29ptBoldSpacing1pt"/>
                <w:rFonts w:ascii="Times New Roman" w:hAnsi="Times New Roman" w:cs="Times New Roman"/>
                <w:sz w:val="24"/>
                <w:szCs w:val="24"/>
                <w:shd w:val="clear" w:color="auto" w:fill="auto"/>
              </w:rPr>
              <w:t>П</w:t>
            </w:r>
            <w:r w:rsidRPr="00717480">
              <w:rPr>
                <w:rFonts w:ascii="Times New Roman" w:hAnsi="Times New Roman" w:cs="Times New Roman"/>
                <w:b/>
                <w:sz w:val="24"/>
                <w:szCs w:val="24"/>
                <w:lang w:val="uk-UA"/>
              </w:rPr>
              <w:t>орядку вживаються у значеннях, наведених у З</w:t>
            </w:r>
            <w:r>
              <w:rPr>
                <w:rFonts w:ascii="Times New Roman" w:hAnsi="Times New Roman" w:cs="Times New Roman"/>
                <w:b/>
                <w:sz w:val="24"/>
                <w:szCs w:val="24"/>
                <w:lang w:val="uk-UA"/>
              </w:rPr>
              <w:t>аконі України «Про державне рег</w:t>
            </w:r>
            <w:r w:rsidRPr="00717480">
              <w:rPr>
                <w:rFonts w:ascii="Times New Roman" w:hAnsi="Times New Roman" w:cs="Times New Roman"/>
                <w:b/>
                <w:sz w:val="24"/>
                <w:szCs w:val="24"/>
                <w:lang w:val="uk-UA"/>
              </w:rPr>
              <w:t>улюваппя діяльності щодо організації та нроведення азар</w:t>
            </w:r>
            <w:r>
              <w:rPr>
                <w:rFonts w:ascii="Times New Roman" w:hAnsi="Times New Roman" w:cs="Times New Roman"/>
                <w:b/>
                <w:sz w:val="24"/>
                <w:szCs w:val="24"/>
                <w:lang w:val="uk-UA"/>
              </w:rPr>
              <w:t>тних ігор» та інших нормативно-правових актах,</w:t>
            </w:r>
            <w:r w:rsidRPr="00717480">
              <w:rPr>
                <w:rFonts w:ascii="Times New Roman" w:hAnsi="Times New Roman" w:cs="Times New Roman"/>
                <w:b/>
                <w:sz w:val="24"/>
                <w:szCs w:val="24"/>
                <w:lang w:val="uk-UA"/>
              </w:rPr>
              <w:t xml:space="preserve"> що регулюють відносини у сфері організації та проведення азартних ігор.</w:t>
            </w:r>
          </w:p>
          <w:p w:rsidR="001D434A" w:rsidRPr="00717480" w:rsidRDefault="001D434A" w:rsidP="00604F7D">
            <w:pPr>
              <w:ind w:firstLine="175"/>
              <w:jc w:val="both"/>
              <w:rPr>
                <w:rFonts w:ascii="Times New Roman" w:hAnsi="Times New Roman" w:cs="Times New Roman"/>
                <w:b/>
                <w:sz w:val="24"/>
                <w:szCs w:val="24"/>
                <w:lang w:val="uk-UA"/>
              </w:rPr>
            </w:pPr>
          </w:p>
          <w:p w:rsidR="001D434A" w:rsidRPr="00717480" w:rsidRDefault="001D434A" w:rsidP="00604F7D">
            <w:pPr>
              <w:ind w:firstLine="175"/>
              <w:jc w:val="center"/>
              <w:rPr>
                <w:rFonts w:ascii="Times New Roman" w:hAnsi="Times New Roman" w:cs="Times New Roman"/>
                <w:sz w:val="24"/>
                <w:szCs w:val="24"/>
                <w:lang w:val="uk-UA"/>
              </w:rPr>
            </w:pPr>
            <w:r>
              <w:rPr>
                <w:rFonts w:ascii="Times New Roman" w:hAnsi="Times New Roman" w:cs="Times New Roman"/>
                <w:sz w:val="24"/>
                <w:szCs w:val="24"/>
                <w:lang w:val="uk-UA"/>
              </w:rPr>
              <w:t>Обг</w:t>
            </w:r>
            <w:r w:rsidRPr="00717480">
              <w:rPr>
                <w:rFonts w:ascii="Times New Roman" w:hAnsi="Times New Roman" w:cs="Times New Roman"/>
                <w:sz w:val="24"/>
                <w:szCs w:val="24"/>
                <w:lang w:val="uk-UA"/>
              </w:rPr>
              <w:t>рунтування</w:t>
            </w:r>
          </w:p>
          <w:p w:rsidR="001D434A" w:rsidRPr="00332C98" w:rsidRDefault="001D434A" w:rsidP="00604F7D">
            <w:pPr>
              <w:pStyle w:val="Bodytext20"/>
              <w:shd w:val="clear" w:color="auto" w:fill="auto"/>
              <w:spacing w:before="0" w:after="0"/>
              <w:ind w:firstLine="175"/>
              <w:rPr>
                <w:rFonts w:eastAsia="NSimSun" w:cs="Times New Roman"/>
                <w:kern w:val="2"/>
                <w:sz w:val="24"/>
                <w:szCs w:val="24"/>
                <w:lang w:val="uk-UA" w:eastAsia="zh-CN" w:bidi="hi-IN"/>
              </w:rPr>
            </w:pPr>
            <w:r w:rsidRPr="00717480">
              <w:rPr>
                <w:rFonts w:eastAsia="NSimSun" w:cs="Times New Roman"/>
                <w:kern w:val="2"/>
                <w:sz w:val="24"/>
                <w:szCs w:val="24"/>
                <w:lang w:eastAsia="zh-CN" w:bidi="hi-IN"/>
              </w:rPr>
              <w:t xml:space="preserve">Відсутність визначення поняття </w:t>
            </w:r>
            <w:r>
              <w:rPr>
                <w:rFonts w:eastAsia="NSimSun" w:cs="Times New Roman"/>
                <w:kern w:val="2"/>
                <w:sz w:val="24"/>
                <w:szCs w:val="24"/>
                <w:lang w:val="uk-UA" w:eastAsia="zh-CN" w:bidi="hi-IN"/>
              </w:rPr>
              <w:t>«</w:t>
            </w:r>
            <w:r w:rsidRPr="00717480">
              <w:rPr>
                <w:rFonts w:eastAsia="NSimSun" w:cs="Times New Roman"/>
                <w:kern w:val="2"/>
                <w:sz w:val="24"/>
                <w:szCs w:val="24"/>
                <w:lang w:eastAsia="zh-CN" w:bidi="hi-IN"/>
              </w:rPr>
              <w:t>виражен</w:t>
            </w:r>
            <w:r>
              <w:rPr>
                <w:rFonts w:eastAsia="NSimSun" w:cs="Times New Roman"/>
                <w:kern w:val="2"/>
                <w:sz w:val="24"/>
                <w:szCs w:val="24"/>
                <w:lang w:eastAsia="zh-CN" w:bidi="hi-IN"/>
              </w:rPr>
              <w:t>а ігрова залежність (лудоманія)</w:t>
            </w:r>
            <w:r>
              <w:rPr>
                <w:rFonts w:eastAsia="NSimSun" w:cs="Times New Roman"/>
                <w:kern w:val="2"/>
                <w:sz w:val="24"/>
                <w:szCs w:val="24"/>
                <w:lang w:val="uk-UA" w:eastAsia="zh-CN" w:bidi="hi-IN"/>
              </w:rPr>
              <w:t>».</w:t>
            </w:r>
          </w:p>
          <w:p w:rsidR="001D434A" w:rsidRPr="00332C98" w:rsidRDefault="001D434A" w:rsidP="00604F7D">
            <w:pPr>
              <w:pStyle w:val="Bodytext20"/>
              <w:shd w:val="clear" w:color="auto" w:fill="auto"/>
              <w:spacing w:before="0" w:after="0"/>
              <w:ind w:firstLine="175"/>
              <w:rPr>
                <w:rFonts w:eastAsia="NSimSun" w:cs="Times New Roman"/>
                <w:kern w:val="2"/>
                <w:sz w:val="24"/>
                <w:szCs w:val="24"/>
                <w:lang w:val="uk-UA" w:eastAsia="zh-CN" w:bidi="hi-IN"/>
              </w:rPr>
            </w:pPr>
            <w:r w:rsidRPr="00332C98">
              <w:rPr>
                <w:rFonts w:eastAsia="NSimSun" w:cs="Times New Roman"/>
                <w:kern w:val="2"/>
                <w:sz w:val="24"/>
                <w:szCs w:val="24"/>
                <w:lang w:val="uk-UA" w:eastAsia="zh-CN" w:bidi="hi-IN"/>
              </w:rPr>
              <w:t>Доцільним є визначити ознаки вираженої ігрової залежності (лудома</w:t>
            </w:r>
            <w:r>
              <w:rPr>
                <w:rFonts w:eastAsia="NSimSun" w:cs="Times New Roman"/>
                <w:kern w:val="2"/>
                <w:sz w:val="24"/>
                <w:szCs w:val="24"/>
                <w:lang w:val="uk-UA" w:eastAsia="zh-CN" w:bidi="hi-IN"/>
              </w:rPr>
              <w:t>ні</w:t>
            </w:r>
            <w:r w:rsidRPr="00332C98">
              <w:rPr>
                <w:rFonts w:eastAsia="NSimSun" w:cs="Times New Roman"/>
                <w:kern w:val="2"/>
                <w:sz w:val="24"/>
                <w:szCs w:val="24"/>
                <w:lang w:val="uk-UA" w:eastAsia="zh-CN" w:bidi="hi-IN"/>
              </w:rPr>
              <w:t>ї) саме затверджуваним Порядком із залученням фахівців відповідної сфери медицини.</w:t>
            </w:r>
          </w:p>
          <w:p w:rsidR="001D434A" w:rsidRPr="00332C98" w:rsidRDefault="001D434A" w:rsidP="00604F7D">
            <w:pPr>
              <w:ind w:firstLine="175"/>
              <w:jc w:val="both"/>
              <w:rPr>
                <w:rFonts w:ascii="Times New Roman" w:hAnsi="Times New Roman" w:cs="Times New Roman"/>
                <w:sz w:val="24"/>
                <w:szCs w:val="24"/>
                <w:lang w:val="uk-UA"/>
              </w:rPr>
            </w:pPr>
            <w:r w:rsidRPr="00332C98">
              <w:rPr>
                <w:rFonts w:ascii="Times New Roman" w:hAnsi="Times New Roman" w:cs="Times New Roman"/>
                <w:sz w:val="24"/>
                <w:szCs w:val="24"/>
                <w:lang w:val="uk-UA"/>
              </w:rPr>
              <w:t>Пропонований перелік ознак вираженої ігрової залежності (лудома</w:t>
            </w:r>
            <w:r>
              <w:rPr>
                <w:rFonts w:ascii="Times New Roman" w:hAnsi="Times New Roman" w:cs="Times New Roman"/>
                <w:sz w:val="24"/>
                <w:szCs w:val="24"/>
                <w:lang w:val="uk-UA"/>
              </w:rPr>
              <w:t>ні</w:t>
            </w:r>
            <w:r w:rsidRPr="00332C98">
              <w:rPr>
                <w:rFonts w:ascii="Times New Roman" w:hAnsi="Times New Roman" w:cs="Times New Roman"/>
                <w:sz w:val="24"/>
                <w:szCs w:val="24"/>
                <w:lang w:val="uk-UA"/>
              </w:rPr>
              <w:t>ї) не є вичерпним і має бути відкоригований із залучення</w:t>
            </w:r>
            <w:r>
              <w:rPr>
                <w:rFonts w:ascii="Times New Roman" w:hAnsi="Times New Roman" w:cs="Times New Roman"/>
                <w:sz w:val="24"/>
                <w:szCs w:val="24"/>
                <w:lang w:val="uk-UA"/>
              </w:rPr>
              <w:t>м</w:t>
            </w:r>
            <w:r w:rsidRPr="00332C98">
              <w:rPr>
                <w:rFonts w:ascii="Times New Roman" w:hAnsi="Times New Roman" w:cs="Times New Roman"/>
                <w:sz w:val="24"/>
                <w:szCs w:val="24"/>
                <w:lang w:val="uk-UA"/>
              </w:rPr>
              <w:t xml:space="preserve"> фахівців відповідної сфери медицини.</w:t>
            </w:r>
          </w:p>
          <w:p w:rsidR="001D434A" w:rsidRPr="00332C98" w:rsidRDefault="001D434A" w:rsidP="00604F7D">
            <w:pPr>
              <w:ind w:firstLine="175"/>
              <w:jc w:val="both"/>
              <w:rPr>
                <w:rFonts w:ascii="Times New Roman" w:hAnsi="Times New Roman" w:cs="Times New Roman"/>
                <w:sz w:val="24"/>
                <w:szCs w:val="24"/>
                <w:lang w:val="uk-UA"/>
              </w:rPr>
            </w:pPr>
            <w:r w:rsidRPr="00332C98">
              <w:rPr>
                <w:rFonts w:ascii="Times New Roman" w:hAnsi="Times New Roman" w:cs="Times New Roman"/>
                <w:sz w:val="24"/>
                <w:szCs w:val="24"/>
                <w:lang w:val="uk-UA"/>
              </w:rPr>
              <w:t xml:space="preserve">Доцільним </w:t>
            </w:r>
            <w:r w:rsidRPr="00332C98">
              <w:rPr>
                <w:rFonts w:ascii="Times New Roman" w:hAnsi="Times New Roman" w:cs="Times New Roman"/>
                <w:iCs/>
                <w:sz w:val="24"/>
                <w:szCs w:val="24"/>
                <w:lang w:val="uk-UA"/>
              </w:rPr>
              <w:t>є</w:t>
            </w:r>
            <w:r w:rsidRPr="00332C98">
              <w:rPr>
                <w:rFonts w:ascii="Times New Roman" w:hAnsi="Times New Roman" w:cs="Times New Roman"/>
                <w:sz w:val="24"/>
                <w:szCs w:val="24"/>
                <w:lang w:val="uk-UA"/>
              </w:rPr>
              <w:t xml:space="preserve"> розроблення та затвердження відповідного опитувальника, як додатку до про</w:t>
            </w:r>
            <w:r>
              <w:rPr>
                <w:rFonts w:ascii="Times New Roman" w:hAnsi="Times New Roman" w:cs="Times New Roman"/>
                <w:sz w:val="24"/>
                <w:szCs w:val="24"/>
                <w:lang w:val="uk-UA"/>
              </w:rPr>
              <w:t>єкту</w:t>
            </w:r>
            <w:r w:rsidRPr="00332C98">
              <w:rPr>
                <w:rFonts w:ascii="Times New Roman" w:hAnsi="Times New Roman" w:cs="Times New Roman"/>
                <w:sz w:val="24"/>
                <w:szCs w:val="24"/>
                <w:lang w:val="uk-UA"/>
              </w:rPr>
              <w:t>, який дасть змогу організатору азартних ігор оцінити наявність ознак вираженої ігрової залежності (лудоманії) та не допустити особу з вираженою ігровою залежністю (лудоманією) до участі в азартних іграх. Вказаний опитувальник має надати змогу організаторам азартних ігор здійснювати оцінку наявності ознак вираженої ігрової залежності (</w:t>
            </w:r>
            <w:r>
              <w:rPr>
                <w:rFonts w:ascii="Times New Roman" w:hAnsi="Times New Roman" w:cs="Times New Roman"/>
                <w:sz w:val="24"/>
                <w:szCs w:val="24"/>
                <w:lang w:val="uk-UA"/>
              </w:rPr>
              <w:t>лудоманії</w:t>
            </w:r>
            <w:r w:rsidRPr="00332C98">
              <w:rPr>
                <w:rFonts w:ascii="Times New Roman" w:hAnsi="Times New Roman" w:cs="Times New Roman"/>
                <w:sz w:val="24"/>
                <w:szCs w:val="24"/>
                <w:lang w:val="uk-UA"/>
              </w:rPr>
              <w:t>), на</w:t>
            </w:r>
            <w:r w:rsidRPr="00332C98">
              <w:rPr>
                <w:rFonts w:ascii="Times New Roman" w:hAnsi="Times New Roman" w:cs="Times New Roman"/>
                <w:b/>
                <w:bCs/>
                <w:sz w:val="24"/>
                <w:szCs w:val="24"/>
                <w:lang w:val="uk-UA"/>
              </w:rPr>
              <w:t xml:space="preserve"> </w:t>
            </w:r>
            <w:r w:rsidRPr="00332C98">
              <w:rPr>
                <w:rFonts w:ascii="Times New Roman" w:hAnsi="Times New Roman" w:cs="Times New Roman"/>
                <w:sz w:val="24"/>
                <w:szCs w:val="24"/>
                <w:lang w:val="uk-UA"/>
              </w:rPr>
              <w:lastRenderedPageBreak/>
              <w:t>стадії ідентифікації (верифікації) гравця (гравців) та відвідувача (відвідувачів) або під час проведення азартної гри.</w:t>
            </w:r>
          </w:p>
          <w:p w:rsidR="001D434A" w:rsidRPr="00332C98" w:rsidRDefault="001D434A" w:rsidP="00115EB7">
            <w:pPr>
              <w:ind w:firstLine="175"/>
              <w:jc w:val="both"/>
              <w:rPr>
                <w:rFonts w:ascii="Times New Roman" w:hAnsi="Times New Roman" w:cs="Times New Roman"/>
                <w:sz w:val="24"/>
                <w:szCs w:val="24"/>
                <w:lang w:val="uk-UA"/>
              </w:rPr>
            </w:pPr>
            <w:r w:rsidRPr="00332C98">
              <w:rPr>
                <w:rFonts w:ascii="Times New Roman" w:hAnsi="Times New Roman" w:cs="Times New Roman"/>
                <w:sz w:val="24"/>
                <w:szCs w:val="24"/>
                <w:lang w:val="uk-UA"/>
              </w:rPr>
              <w:t xml:space="preserve">Такий опитувальник можна пропонувати для заповнення особі </w:t>
            </w:r>
            <w:r w:rsidR="00115EB7">
              <w:rPr>
                <w:rFonts w:ascii="Times New Roman" w:hAnsi="Times New Roman" w:cs="Times New Roman"/>
                <w:sz w:val="24"/>
                <w:szCs w:val="24"/>
                <w:lang w:val="uk-UA"/>
              </w:rPr>
              <w:t>–</w:t>
            </w:r>
            <w:r w:rsidRPr="00332C98">
              <w:rPr>
                <w:rFonts w:ascii="Times New Roman" w:hAnsi="Times New Roman" w:cs="Times New Roman"/>
                <w:sz w:val="24"/>
                <w:szCs w:val="24"/>
                <w:lang w:val="uk-UA"/>
              </w:rPr>
              <w:t xml:space="preserve"> гравцю для допуску до грального закладу або продовження участі в азартній грі у випадку виявлення ознак вираженої ігрової залежності (лудоманії) </w:t>
            </w:r>
            <w:r>
              <w:rPr>
                <w:rFonts w:ascii="Times New Roman" w:hAnsi="Times New Roman" w:cs="Times New Roman"/>
                <w:sz w:val="24"/>
                <w:szCs w:val="24"/>
                <w:lang w:val="uk-UA"/>
              </w:rPr>
              <w:t xml:space="preserve">або </w:t>
            </w:r>
            <w:r w:rsidRPr="00332C98">
              <w:rPr>
                <w:rFonts w:ascii="Times New Roman" w:hAnsi="Times New Roman" w:cs="Times New Roman"/>
                <w:sz w:val="24"/>
                <w:szCs w:val="24"/>
                <w:lang w:val="uk-UA"/>
              </w:rPr>
              <w:t>таке опитування може здійснюватися з/без участі гравця організатором азартних ігор. Ствердна відповідь на визначену кількість питань опитувальника дасть можливість організатору азартних ігор оцінити наявність вираженої і</w:t>
            </w:r>
            <w:r>
              <w:rPr>
                <w:rFonts w:ascii="Times New Roman" w:hAnsi="Times New Roman" w:cs="Times New Roman"/>
                <w:sz w:val="24"/>
                <w:szCs w:val="24"/>
                <w:lang w:val="uk-UA"/>
              </w:rPr>
              <w:t>грової залежності (лудоманії</w:t>
            </w:r>
            <w:r w:rsidRPr="00332C98">
              <w:rPr>
                <w:rFonts w:ascii="Times New Roman" w:hAnsi="Times New Roman" w:cs="Times New Roman"/>
                <w:sz w:val="24"/>
                <w:szCs w:val="24"/>
                <w:lang w:val="uk-UA"/>
              </w:rPr>
              <w:t>) та не допустити таку особу до участі в азартній грі.</w:t>
            </w:r>
          </w:p>
        </w:tc>
        <w:tc>
          <w:tcPr>
            <w:tcW w:w="4961" w:type="dxa"/>
          </w:tcPr>
          <w:p w:rsidR="001D434A" w:rsidRPr="0091000B" w:rsidRDefault="001D434A" w:rsidP="0091000B">
            <w:pPr>
              <w:ind w:firstLine="175"/>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Не</w:t>
            </w:r>
            <w:r w:rsidRPr="0091000B">
              <w:rPr>
                <w:rFonts w:ascii="Times New Roman" w:hAnsi="Times New Roman" w:cs="Times New Roman"/>
                <w:b/>
                <w:sz w:val="24"/>
                <w:szCs w:val="24"/>
                <w:lang w:val="uk-UA"/>
              </w:rPr>
              <w:t>враховано</w:t>
            </w:r>
          </w:p>
          <w:p w:rsidR="001D434A" w:rsidRPr="00717480" w:rsidRDefault="001D434A" w:rsidP="00717480">
            <w:pPr>
              <w:ind w:firstLine="175"/>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Відповідно до пункту 2 частини другої статті 16 Закону України «Про державне регулювання діяльності щодо організації та проведення азартних ігор» (далі – Закон) з метою мінімізації негативного впливу азартних ігор організатори азартних ігор зобов’язані дотримуватися принцип</w:t>
            </w:r>
            <w:r>
              <w:rPr>
                <w:rFonts w:ascii="Times New Roman" w:hAnsi="Times New Roman" w:cs="Times New Roman"/>
                <w:sz w:val="24"/>
                <w:szCs w:val="24"/>
                <w:lang w:val="uk-UA"/>
              </w:rPr>
              <w:t xml:space="preserve">ів відповідальної гри, зокрема, </w:t>
            </w:r>
            <w:r w:rsidRPr="00717480">
              <w:rPr>
                <w:rFonts w:ascii="Times New Roman" w:hAnsi="Times New Roman" w:cs="Times New Roman"/>
                <w:sz w:val="24"/>
                <w:szCs w:val="24"/>
                <w:lang w:val="uk-UA"/>
              </w:rPr>
              <w:t>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(лудоманія).</w:t>
            </w:r>
          </w:p>
          <w:p w:rsidR="001D434A" w:rsidRDefault="001D434A" w:rsidP="00717480">
            <w:pPr>
              <w:ind w:firstLine="175"/>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Проєктом визначається механізм реалізації принципу відповідальної гри (обмеження гравця в участі в азартних іграх) шляхом визначення випадків та способів недопуску до участі в азартних іграх осіб, яким обмежено доступ до участі в азартних іграх, та осіб, у яких виражен</w:t>
            </w:r>
            <w:r>
              <w:rPr>
                <w:rFonts w:ascii="Times New Roman" w:hAnsi="Times New Roman" w:cs="Times New Roman"/>
                <w:sz w:val="24"/>
                <w:szCs w:val="24"/>
                <w:lang w:val="uk-UA"/>
              </w:rPr>
              <w:t>а ігрова залежність (лудоманія).</w:t>
            </w:r>
          </w:p>
          <w:p w:rsidR="001D434A" w:rsidRDefault="001D434A" w:rsidP="00717480">
            <w:pPr>
              <w:ind w:firstLine="175"/>
              <w:jc w:val="both"/>
              <w:rPr>
                <w:rFonts w:ascii="Times New Roman" w:eastAsia="NSimSun" w:hAnsi="Times New Roman" w:cs="Times New Roman"/>
                <w:kern w:val="2"/>
                <w:sz w:val="24"/>
                <w:szCs w:val="24"/>
                <w:lang w:val="uk-UA" w:eastAsia="zh-CN" w:bidi="hi-IN"/>
              </w:rPr>
            </w:pPr>
            <w:r>
              <w:rPr>
                <w:rFonts w:ascii="Times New Roman" w:hAnsi="Times New Roman" w:cs="Times New Roman"/>
                <w:sz w:val="24"/>
                <w:szCs w:val="24"/>
                <w:lang w:val="uk-UA"/>
              </w:rPr>
              <w:t xml:space="preserve">Законом не визначено повноваження КРАІЛ </w:t>
            </w:r>
            <w:r>
              <w:rPr>
                <w:rFonts w:ascii="Times New Roman" w:eastAsia="NSimSun" w:hAnsi="Times New Roman" w:cs="Times New Roman"/>
                <w:kern w:val="2"/>
                <w:sz w:val="24"/>
                <w:szCs w:val="24"/>
                <w:lang w:eastAsia="zh-CN" w:bidi="hi-IN"/>
              </w:rPr>
              <w:lastRenderedPageBreak/>
              <w:t>визнач</w:t>
            </w:r>
            <w:r>
              <w:rPr>
                <w:rFonts w:ascii="Times New Roman" w:eastAsia="NSimSun" w:hAnsi="Times New Roman" w:cs="Times New Roman"/>
                <w:kern w:val="2"/>
                <w:sz w:val="24"/>
                <w:szCs w:val="24"/>
                <w:lang w:val="uk-UA" w:eastAsia="zh-CN" w:bidi="hi-IN"/>
              </w:rPr>
              <w:t>ати</w:t>
            </w:r>
            <w:r w:rsidRPr="00717480">
              <w:rPr>
                <w:rFonts w:ascii="Times New Roman" w:eastAsia="NSimSun" w:hAnsi="Times New Roman" w:cs="Times New Roman"/>
                <w:kern w:val="2"/>
                <w:sz w:val="24"/>
                <w:szCs w:val="24"/>
                <w:lang w:eastAsia="zh-CN" w:bidi="hi-IN"/>
              </w:rPr>
              <w:t xml:space="preserve"> ознаки вираж</w:t>
            </w:r>
            <w:r w:rsidR="00115EB7">
              <w:rPr>
                <w:rFonts w:ascii="Times New Roman" w:eastAsia="NSimSun" w:hAnsi="Times New Roman" w:cs="Times New Roman"/>
                <w:kern w:val="2"/>
                <w:sz w:val="24"/>
                <w:szCs w:val="24"/>
                <w:lang w:eastAsia="zh-CN" w:bidi="hi-IN"/>
              </w:rPr>
              <w:t>еної ігрової залежності (лудома</w:t>
            </w:r>
            <w:r w:rsidR="00115EB7">
              <w:rPr>
                <w:rFonts w:ascii="Times New Roman" w:eastAsia="NSimSun" w:hAnsi="Times New Roman" w:cs="Times New Roman"/>
                <w:kern w:val="2"/>
                <w:sz w:val="24"/>
                <w:szCs w:val="24"/>
                <w:lang w:val="uk-UA" w:eastAsia="zh-CN" w:bidi="hi-IN"/>
              </w:rPr>
              <w:t>н</w:t>
            </w:r>
            <w:r w:rsidRPr="00717480">
              <w:rPr>
                <w:rFonts w:ascii="Times New Roman" w:eastAsia="NSimSun" w:hAnsi="Times New Roman" w:cs="Times New Roman"/>
                <w:kern w:val="2"/>
                <w:sz w:val="24"/>
                <w:szCs w:val="24"/>
                <w:lang w:eastAsia="zh-CN" w:bidi="hi-IN"/>
              </w:rPr>
              <w:t>ії)</w:t>
            </w:r>
            <w:r>
              <w:rPr>
                <w:rFonts w:ascii="Times New Roman" w:eastAsia="NSimSun" w:hAnsi="Times New Roman" w:cs="Times New Roman"/>
                <w:kern w:val="2"/>
                <w:sz w:val="24"/>
                <w:szCs w:val="24"/>
                <w:lang w:val="uk-UA" w:eastAsia="zh-CN" w:bidi="hi-IN"/>
              </w:rPr>
              <w:t>.</w:t>
            </w:r>
          </w:p>
          <w:p w:rsidR="001D434A" w:rsidRDefault="001D434A" w:rsidP="0091000B">
            <w:pPr>
              <w:ind w:firstLine="175"/>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Водночас</w:t>
            </w:r>
            <w:r>
              <w:rPr>
                <w:rFonts w:ascii="Times New Roman" w:hAnsi="Times New Roman" w:cs="Times New Roman"/>
                <w:sz w:val="24"/>
                <w:szCs w:val="24"/>
                <w:lang w:val="uk-UA"/>
              </w:rPr>
              <w:t>,</w:t>
            </w:r>
            <w:r w:rsidRPr="00717480">
              <w:rPr>
                <w:rFonts w:ascii="Times New Roman" w:hAnsi="Times New Roman" w:cs="Times New Roman"/>
                <w:sz w:val="24"/>
                <w:szCs w:val="24"/>
                <w:lang w:val="uk-UA"/>
              </w:rPr>
              <w:t xml:space="preserve"> визначення терміну «ігрова залежність (лудоманія)» передбачається  проєктом Закону України «Про внесення змін до деяких законів України щодо удосконалення правового регулювання діяльності на ринку азартних ігор».</w:t>
            </w:r>
          </w:p>
          <w:p w:rsidR="001D434A" w:rsidRPr="00717480" w:rsidRDefault="001D434A" w:rsidP="0091000B">
            <w:pPr>
              <w:ind w:firstLine="17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свою чергу </w:t>
            </w:r>
            <w:r>
              <w:rPr>
                <w:rFonts w:ascii="Times New Roman" w:hAnsi="Times New Roman" w:cs="Times New Roman"/>
                <w:sz w:val="24"/>
                <w:szCs w:val="24"/>
              </w:rPr>
              <w:t>вказани</w:t>
            </w:r>
            <w:r>
              <w:rPr>
                <w:rFonts w:ascii="Times New Roman" w:hAnsi="Times New Roman" w:cs="Times New Roman"/>
                <w:sz w:val="24"/>
                <w:szCs w:val="24"/>
                <w:lang w:val="uk-UA"/>
              </w:rPr>
              <w:t>й Порядок</w:t>
            </w:r>
            <w:r w:rsidRPr="00717480">
              <w:rPr>
                <w:rFonts w:ascii="Times New Roman" w:hAnsi="Times New Roman" w:cs="Times New Roman"/>
                <w:sz w:val="24"/>
                <w:szCs w:val="24"/>
              </w:rPr>
              <w:t xml:space="preserve"> повинен посилатись на норми Закону (</w:t>
            </w:r>
            <w:r>
              <w:rPr>
                <w:rFonts w:ascii="Times New Roman" w:hAnsi="Times New Roman" w:cs="Times New Roman"/>
                <w:sz w:val="24"/>
                <w:szCs w:val="24"/>
                <w:lang w:val="uk-UA"/>
              </w:rPr>
              <w:t>-</w:t>
            </w:r>
            <w:r w:rsidRPr="00717480">
              <w:rPr>
                <w:rFonts w:ascii="Times New Roman" w:hAnsi="Times New Roman" w:cs="Times New Roman"/>
                <w:sz w:val="24"/>
                <w:szCs w:val="24"/>
              </w:rPr>
              <w:t>ів)</w:t>
            </w:r>
            <w:r>
              <w:rPr>
                <w:rFonts w:ascii="Times New Roman" w:hAnsi="Times New Roman" w:cs="Times New Roman"/>
                <w:sz w:val="24"/>
                <w:szCs w:val="24"/>
                <w:lang w:val="uk-UA"/>
              </w:rPr>
              <w:t>,</w:t>
            </w:r>
            <w:r w:rsidRPr="00717480">
              <w:rPr>
                <w:rFonts w:ascii="Times New Roman" w:hAnsi="Times New Roman" w:cs="Times New Roman"/>
                <w:sz w:val="24"/>
                <w:szCs w:val="24"/>
              </w:rPr>
              <w:t xml:space="preserve"> а не встановлювати їх.</w:t>
            </w:r>
          </w:p>
          <w:p w:rsidR="001D434A" w:rsidRPr="00717480" w:rsidRDefault="001D434A" w:rsidP="00717480">
            <w:pPr>
              <w:ind w:firstLine="175"/>
              <w:jc w:val="both"/>
              <w:rPr>
                <w:rFonts w:ascii="Times New Roman" w:hAnsi="Times New Roman" w:cs="Times New Roman"/>
                <w:sz w:val="24"/>
                <w:szCs w:val="24"/>
                <w:lang w:val="uk-UA"/>
              </w:rPr>
            </w:pPr>
          </w:p>
        </w:tc>
      </w:tr>
      <w:tr w:rsidR="001D434A" w:rsidRPr="00717480" w:rsidTr="001D434A">
        <w:tc>
          <w:tcPr>
            <w:tcW w:w="5211" w:type="dxa"/>
          </w:tcPr>
          <w:p w:rsidR="001D434A" w:rsidRDefault="001D434A" w:rsidP="0033177E">
            <w:pPr>
              <w:jc w:val="center"/>
              <w:rPr>
                <w:rFonts w:ascii="Times New Roman" w:hAnsi="Times New Roman" w:cs="Times New Roman"/>
                <w:sz w:val="24"/>
                <w:szCs w:val="24"/>
                <w:lang w:val="uk-UA"/>
              </w:rPr>
            </w:pPr>
            <w:r w:rsidRPr="00717480">
              <w:rPr>
                <w:rFonts w:ascii="Times New Roman" w:hAnsi="Times New Roman" w:cs="Times New Roman"/>
                <w:sz w:val="24"/>
                <w:szCs w:val="24"/>
              </w:rPr>
              <w:lastRenderedPageBreak/>
              <w:t>(</w:t>
            </w:r>
            <w:r w:rsidRPr="00717480">
              <w:rPr>
                <w:rFonts w:ascii="Times New Roman" w:hAnsi="Times New Roman" w:cs="Times New Roman"/>
                <w:sz w:val="24"/>
                <w:szCs w:val="24"/>
                <w:lang w:val="uk-UA"/>
              </w:rPr>
              <w:t>…)</w:t>
            </w:r>
          </w:p>
          <w:p w:rsidR="001D434A" w:rsidRDefault="001D434A" w:rsidP="00604F7D">
            <w:pPr>
              <w:ind w:hanging="137"/>
              <w:jc w:val="center"/>
              <w:rPr>
                <w:rFonts w:ascii="Times New Roman" w:hAnsi="Times New Roman" w:cs="Times New Roman"/>
                <w:sz w:val="24"/>
                <w:szCs w:val="24"/>
                <w:lang w:val="uk-UA"/>
              </w:rPr>
            </w:pPr>
          </w:p>
          <w:p w:rsidR="001D434A" w:rsidRDefault="001D434A" w:rsidP="0033177E">
            <w:pPr>
              <w:jc w:val="center"/>
              <w:rPr>
                <w:rFonts w:ascii="Times New Roman" w:hAnsi="Times New Roman" w:cs="Times New Roman"/>
                <w:sz w:val="24"/>
                <w:szCs w:val="24"/>
                <w:lang w:val="uk-UA"/>
              </w:rPr>
            </w:pPr>
          </w:p>
          <w:p w:rsidR="001D434A" w:rsidRPr="00717480" w:rsidRDefault="001D434A" w:rsidP="001D434A">
            <w:pPr>
              <w:rPr>
                <w:rFonts w:ascii="Times New Roman" w:hAnsi="Times New Roman" w:cs="Times New Roman"/>
                <w:sz w:val="24"/>
                <w:szCs w:val="24"/>
                <w:lang w:val="uk-UA"/>
              </w:rPr>
            </w:pPr>
          </w:p>
          <w:p w:rsidR="001D434A" w:rsidRPr="00717480" w:rsidRDefault="001D434A" w:rsidP="0033177E">
            <w:pPr>
              <w:ind w:firstLine="289"/>
              <w:jc w:val="both"/>
              <w:rPr>
                <w:rFonts w:ascii="Times New Roman" w:hAnsi="Times New Roman" w:cs="Times New Roman"/>
                <w:sz w:val="24"/>
                <w:szCs w:val="24"/>
                <w:lang w:val="uk-UA"/>
              </w:rPr>
            </w:pPr>
            <w:r w:rsidRPr="00717480">
              <w:rPr>
                <w:rFonts w:ascii="Times New Roman" w:hAnsi="Times New Roman" w:cs="Times New Roman"/>
                <w:sz w:val="24"/>
                <w:szCs w:val="24"/>
              </w:rPr>
              <w:t xml:space="preserve">4. Не допускаються до участі в азартних іграх особи: </w:t>
            </w:r>
          </w:p>
          <w:p w:rsidR="001D434A" w:rsidRPr="00717480" w:rsidRDefault="001D434A" w:rsidP="00604F7D">
            <w:pPr>
              <w:ind w:firstLine="289"/>
              <w:jc w:val="both"/>
              <w:rPr>
                <w:rFonts w:ascii="Times New Roman" w:hAnsi="Times New Roman" w:cs="Times New Roman"/>
                <w:sz w:val="24"/>
                <w:szCs w:val="24"/>
              </w:rPr>
            </w:pPr>
            <w:r w:rsidRPr="00717480">
              <w:rPr>
                <w:rFonts w:ascii="Times New Roman" w:hAnsi="Times New Roman" w:cs="Times New Roman"/>
                <w:sz w:val="24"/>
                <w:szCs w:val="24"/>
              </w:rPr>
              <w:t xml:space="preserve">1)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проведення ідентифікації (верифікації); </w:t>
            </w:r>
          </w:p>
          <w:p w:rsidR="001D434A" w:rsidRPr="00717480" w:rsidRDefault="001D434A" w:rsidP="00604F7D">
            <w:pPr>
              <w:ind w:firstLine="289"/>
              <w:jc w:val="both"/>
              <w:rPr>
                <w:rFonts w:ascii="Times New Roman" w:hAnsi="Times New Roman" w:cs="Times New Roman"/>
                <w:b/>
                <w:bCs/>
                <w:sz w:val="24"/>
                <w:szCs w:val="24"/>
              </w:rPr>
            </w:pPr>
            <w:r w:rsidRPr="00717480">
              <w:rPr>
                <w:rFonts w:ascii="Times New Roman" w:hAnsi="Times New Roman" w:cs="Times New Roman"/>
                <w:sz w:val="24"/>
                <w:szCs w:val="24"/>
              </w:rPr>
              <w:t>2) з вираженою ігровою залежністю (лудоманією).</w:t>
            </w:r>
          </w:p>
        </w:tc>
        <w:tc>
          <w:tcPr>
            <w:tcW w:w="4962" w:type="dxa"/>
          </w:tcPr>
          <w:p w:rsidR="001D434A" w:rsidRPr="00717480" w:rsidRDefault="001D434A" w:rsidP="00604F7D">
            <w:pPr>
              <w:jc w:val="center"/>
              <w:rPr>
                <w:rFonts w:ascii="Times New Roman" w:hAnsi="Times New Roman" w:cs="Times New Roman"/>
                <w:sz w:val="24"/>
                <w:szCs w:val="24"/>
                <w:lang w:val="uk-UA"/>
              </w:rPr>
            </w:pPr>
            <w:r w:rsidRPr="00717480">
              <w:rPr>
                <w:rFonts w:ascii="Times New Roman" w:hAnsi="Times New Roman" w:cs="Times New Roman"/>
                <w:sz w:val="24"/>
                <w:szCs w:val="24"/>
              </w:rPr>
              <w:t xml:space="preserve">Громадська спілка «Всеукраїнська Рада Гемблінгу», лист від 30.05.2022 № 15-01 </w:t>
            </w:r>
            <w:r w:rsidRPr="00717480">
              <w:rPr>
                <w:rFonts w:ascii="Times New Roman" w:hAnsi="Times New Roman" w:cs="Times New Roman"/>
                <w:sz w:val="24"/>
                <w:szCs w:val="24"/>
                <w:lang w:val="uk-UA"/>
              </w:rPr>
              <w:br/>
            </w:r>
            <w:r w:rsidRPr="00717480">
              <w:rPr>
                <w:rFonts w:ascii="Times New Roman" w:hAnsi="Times New Roman" w:cs="Times New Roman"/>
                <w:sz w:val="24"/>
                <w:szCs w:val="24"/>
              </w:rPr>
              <w:t>(вх. № 724-11 від 30.05.2022)</w:t>
            </w:r>
          </w:p>
          <w:p w:rsidR="001D434A" w:rsidRPr="00717480" w:rsidRDefault="001D434A" w:rsidP="00604F7D">
            <w:pPr>
              <w:jc w:val="center"/>
              <w:rPr>
                <w:rFonts w:ascii="Times New Roman" w:hAnsi="Times New Roman" w:cs="Times New Roman"/>
                <w:sz w:val="24"/>
                <w:szCs w:val="24"/>
                <w:lang w:val="uk-UA"/>
              </w:rPr>
            </w:pPr>
          </w:p>
          <w:p w:rsidR="001D434A" w:rsidRPr="00717480" w:rsidRDefault="001D434A" w:rsidP="00604F7D">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rPr>
              <w:t xml:space="preserve">4. Не допускаються до участі в азартних іграх особи: </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1) які не пройшли ідентифікацію (верифікацію) гравця та відвідувача, відповідно до статті 17 та 18 Закону України «Про державне регулювання діяльності щодо організації та про</w:t>
            </w:r>
            <w:r>
              <w:rPr>
                <w:rFonts w:ascii="Times New Roman" w:hAnsi="Times New Roman" w:cs="Times New Roman"/>
                <w:b/>
                <w:sz w:val="24"/>
                <w:szCs w:val="24"/>
                <w:lang w:val="uk-UA"/>
              </w:rPr>
              <w:t>ведення азартних ігор» (далі – Закон</w:t>
            </w:r>
            <w:r w:rsidRPr="00717480">
              <w:rPr>
                <w:rFonts w:ascii="Times New Roman" w:hAnsi="Times New Roman" w:cs="Times New Roman"/>
                <w:b/>
                <w:sz w:val="24"/>
                <w:szCs w:val="24"/>
                <w:lang w:val="uk-UA"/>
              </w:rPr>
              <w:t xml:space="preserve">), а саме: </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а) є недієзда</w:t>
            </w:r>
            <w:r>
              <w:rPr>
                <w:rFonts w:ascii="Times New Roman" w:hAnsi="Times New Roman" w:cs="Times New Roman"/>
                <w:b/>
                <w:sz w:val="24"/>
                <w:szCs w:val="24"/>
                <w:lang w:val="uk-UA"/>
              </w:rPr>
              <w:t>тними або обмежено дієздатними;</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 xml:space="preserve">б) не досягли 21-річного віку; </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в) відповідно до законодавства мають відповідн</w:t>
            </w:r>
            <w:r>
              <w:rPr>
                <w:rFonts w:ascii="Times New Roman" w:hAnsi="Times New Roman" w:cs="Times New Roman"/>
                <w:b/>
                <w:sz w:val="24"/>
                <w:szCs w:val="24"/>
                <w:lang w:val="uk-UA"/>
              </w:rPr>
              <w:t>і обмеження;</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г) перебувають в стані наркотич</w:t>
            </w:r>
            <w:r>
              <w:rPr>
                <w:rFonts w:ascii="Times New Roman" w:hAnsi="Times New Roman" w:cs="Times New Roman"/>
                <w:b/>
                <w:sz w:val="24"/>
                <w:szCs w:val="24"/>
                <w:lang w:val="uk-UA"/>
              </w:rPr>
              <w:t xml:space="preserve">ного чи </w:t>
            </w:r>
            <w:r>
              <w:rPr>
                <w:rFonts w:ascii="Times New Roman" w:hAnsi="Times New Roman" w:cs="Times New Roman"/>
                <w:b/>
                <w:sz w:val="24"/>
                <w:szCs w:val="24"/>
                <w:lang w:val="uk-UA"/>
              </w:rPr>
              <w:lastRenderedPageBreak/>
              <w:t>алкогольного сп’яніння;</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ґ) визнані організа</w:t>
            </w:r>
            <w:r>
              <w:rPr>
                <w:rFonts w:ascii="Times New Roman" w:hAnsi="Times New Roman" w:cs="Times New Roman"/>
                <w:b/>
                <w:sz w:val="24"/>
                <w:szCs w:val="24"/>
                <w:lang w:val="uk-UA"/>
              </w:rPr>
              <w:t>тором азартних ігор небажаними;</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2) які надали недостовірні (підроблені) документи під час проходження ідентифікації (верифікації), з моменту встановлення організато</w:t>
            </w:r>
            <w:r>
              <w:rPr>
                <w:rFonts w:ascii="Times New Roman" w:hAnsi="Times New Roman" w:cs="Times New Roman"/>
                <w:b/>
                <w:sz w:val="24"/>
                <w:szCs w:val="24"/>
                <w:lang w:val="uk-UA"/>
              </w:rPr>
              <w:t>ром азартних ігор такого факту;</w:t>
            </w:r>
          </w:p>
          <w:p w:rsidR="001D434A" w:rsidRPr="00717480" w:rsidRDefault="001D434A" w:rsidP="00604F7D">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3)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w:t>
            </w:r>
            <w:r>
              <w:rPr>
                <w:rFonts w:ascii="Times New Roman" w:hAnsi="Times New Roman" w:cs="Times New Roman"/>
                <w:sz w:val="24"/>
                <w:szCs w:val="24"/>
                <w:lang w:val="uk-UA"/>
              </w:rPr>
              <w:t>ня ідентифікації (верифікації);</w:t>
            </w:r>
          </w:p>
          <w:p w:rsidR="001D434A" w:rsidRPr="006A6F1F" w:rsidRDefault="001D434A" w:rsidP="00604F7D">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 xml:space="preserve">4) з вираженою ігровою залежністю </w:t>
            </w:r>
            <w:r>
              <w:rPr>
                <w:rFonts w:ascii="Times New Roman" w:hAnsi="Times New Roman" w:cs="Times New Roman"/>
                <w:sz w:val="24"/>
                <w:szCs w:val="24"/>
              </w:rPr>
              <w:t>(лудоманією);</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5) які не надали на вимогу організатора азартних ігор документів в порядку встановленому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w:t>
            </w:r>
            <w:r>
              <w:rPr>
                <w:rFonts w:ascii="Times New Roman" w:hAnsi="Times New Roman" w:cs="Times New Roman"/>
                <w:b/>
                <w:sz w:val="24"/>
                <w:szCs w:val="24"/>
                <w:lang w:val="uk-UA"/>
              </w:rPr>
              <w:t xml:space="preserve">дження зброї масового знищення» від 16.08.2020 </w:t>
            </w:r>
            <w:r w:rsidRPr="00717480">
              <w:rPr>
                <w:rFonts w:ascii="Times New Roman" w:hAnsi="Times New Roman" w:cs="Times New Roman"/>
                <w:b/>
                <w:sz w:val="24"/>
                <w:szCs w:val="24"/>
                <w:lang w:val="uk-UA"/>
              </w:rPr>
              <w:t>№ 361-</w:t>
            </w:r>
            <w:r w:rsidRPr="00717480">
              <w:rPr>
                <w:rFonts w:ascii="Times New Roman" w:hAnsi="Times New Roman" w:cs="Times New Roman"/>
                <w:b/>
                <w:sz w:val="24"/>
                <w:szCs w:val="24"/>
              </w:rPr>
              <w:t>IX</w:t>
            </w:r>
            <w:r>
              <w:rPr>
                <w:rFonts w:ascii="Times New Roman" w:hAnsi="Times New Roman" w:cs="Times New Roman"/>
                <w:b/>
                <w:sz w:val="24"/>
                <w:szCs w:val="24"/>
                <w:lang w:val="uk-UA"/>
              </w:rPr>
              <w:t>;</w:t>
            </w:r>
          </w:p>
          <w:p w:rsidR="001D434A" w:rsidRPr="006A6F1F"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 xml:space="preserve">6) які не пройшли вторинну ідентифікацію </w:t>
            </w:r>
            <w:r w:rsidRPr="00717480">
              <w:rPr>
                <w:rFonts w:ascii="Times New Roman" w:hAnsi="Times New Roman" w:cs="Times New Roman"/>
                <w:b/>
                <w:sz w:val="24"/>
                <w:szCs w:val="24"/>
              </w:rPr>
              <w:t>(верифікацію, встановлення даних) гравця або відвідувача на дату участ</w:t>
            </w:r>
            <w:r>
              <w:rPr>
                <w:rFonts w:ascii="Times New Roman" w:hAnsi="Times New Roman" w:cs="Times New Roman"/>
                <w:b/>
                <w:sz w:val="24"/>
                <w:szCs w:val="24"/>
              </w:rPr>
              <w:t xml:space="preserve">і у грі, відповідно до частини </w:t>
            </w:r>
            <w:r>
              <w:rPr>
                <w:rFonts w:ascii="Times New Roman" w:hAnsi="Times New Roman" w:cs="Times New Roman"/>
                <w:b/>
                <w:sz w:val="24"/>
                <w:szCs w:val="24"/>
                <w:lang w:val="uk-UA"/>
              </w:rPr>
              <w:t>третьої</w:t>
            </w:r>
            <w:r>
              <w:rPr>
                <w:rFonts w:ascii="Times New Roman" w:hAnsi="Times New Roman" w:cs="Times New Roman"/>
                <w:b/>
                <w:sz w:val="24"/>
                <w:szCs w:val="24"/>
              </w:rPr>
              <w:t xml:space="preserve"> статті 17 Закону;</w:t>
            </w:r>
          </w:p>
          <w:p w:rsidR="001D434A" w:rsidRPr="006A6F1F"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rPr>
              <w:t>7) яким заборонено брати участь в азартній грі на підставі пункту 4 статті 18 Закону, з м</w:t>
            </w:r>
            <w:r>
              <w:rPr>
                <w:rFonts w:ascii="Times New Roman" w:hAnsi="Times New Roman" w:cs="Times New Roman"/>
                <w:b/>
                <w:sz w:val="24"/>
                <w:szCs w:val="24"/>
              </w:rPr>
              <w:t>оменту настання таких обставин</w:t>
            </w:r>
            <w:r>
              <w:rPr>
                <w:rFonts w:ascii="Times New Roman" w:hAnsi="Times New Roman" w:cs="Times New Roman"/>
                <w:b/>
                <w:sz w:val="24"/>
                <w:szCs w:val="24"/>
                <w:lang w:val="uk-UA"/>
              </w:rPr>
              <w:t>;</w:t>
            </w:r>
          </w:p>
          <w:p w:rsidR="001D434A" w:rsidRDefault="001D434A" w:rsidP="006A6F1F">
            <w:pPr>
              <w:ind w:firstLine="317"/>
              <w:jc w:val="both"/>
              <w:rPr>
                <w:rFonts w:ascii="Times New Roman" w:hAnsi="Times New Roman" w:cs="Times New Roman"/>
                <w:b/>
                <w:sz w:val="24"/>
                <w:szCs w:val="24"/>
                <w:lang w:val="uk-UA"/>
              </w:rPr>
            </w:pPr>
            <w:r>
              <w:rPr>
                <w:rFonts w:ascii="Times New Roman" w:hAnsi="Times New Roman" w:cs="Times New Roman"/>
                <w:b/>
                <w:sz w:val="24"/>
                <w:szCs w:val="24"/>
              </w:rPr>
              <w:t xml:space="preserve">8) </w:t>
            </w:r>
            <w:r>
              <w:rPr>
                <w:rFonts w:ascii="Times New Roman" w:hAnsi="Times New Roman" w:cs="Times New Roman"/>
                <w:b/>
                <w:sz w:val="24"/>
                <w:szCs w:val="24"/>
                <w:lang w:val="uk-UA"/>
              </w:rPr>
              <w:t>і</w:t>
            </w:r>
            <w:r w:rsidRPr="00717480">
              <w:rPr>
                <w:rFonts w:ascii="Times New Roman" w:hAnsi="Times New Roman" w:cs="Times New Roman"/>
                <w:b/>
                <w:sz w:val="24"/>
                <w:szCs w:val="24"/>
              </w:rPr>
              <w:t xml:space="preserve">нші випадки, які можуть бути </w:t>
            </w:r>
            <w:r>
              <w:rPr>
                <w:rFonts w:ascii="Times New Roman" w:hAnsi="Times New Roman" w:cs="Times New Roman"/>
                <w:b/>
                <w:sz w:val="24"/>
                <w:szCs w:val="24"/>
              </w:rPr>
              <w:lastRenderedPageBreak/>
              <w:t xml:space="preserve">передбачені </w:t>
            </w:r>
            <w:r>
              <w:rPr>
                <w:rFonts w:ascii="Times New Roman" w:hAnsi="Times New Roman" w:cs="Times New Roman"/>
                <w:b/>
                <w:sz w:val="24"/>
                <w:szCs w:val="24"/>
                <w:lang w:val="uk-UA"/>
              </w:rPr>
              <w:t>п</w:t>
            </w:r>
            <w:r w:rsidRPr="00717480">
              <w:rPr>
                <w:rFonts w:ascii="Times New Roman" w:hAnsi="Times New Roman" w:cs="Times New Roman"/>
                <w:b/>
                <w:sz w:val="24"/>
                <w:szCs w:val="24"/>
              </w:rPr>
              <w:t>равилами організатора азартних ігор, правилами проведення азартної гри та правилами відвідування грального закладу.</w:t>
            </w:r>
          </w:p>
          <w:p w:rsidR="001D434A" w:rsidRPr="00882695" w:rsidRDefault="001D434A" w:rsidP="006A6F1F">
            <w:pPr>
              <w:ind w:firstLine="317"/>
              <w:jc w:val="both"/>
              <w:rPr>
                <w:rFonts w:ascii="Times New Roman" w:hAnsi="Times New Roman" w:cs="Times New Roman"/>
                <w:b/>
                <w:sz w:val="24"/>
                <w:szCs w:val="24"/>
                <w:lang w:val="uk-UA"/>
              </w:rPr>
            </w:pPr>
          </w:p>
          <w:p w:rsidR="001D434A" w:rsidRPr="00717480" w:rsidRDefault="001D434A" w:rsidP="0033177E">
            <w:pPr>
              <w:ind w:firstLine="175"/>
              <w:jc w:val="center"/>
              <w:rPr>
                <w:rFonts w:ascii="Times New Roman" w:hAnsi="Times New Roman" w:cs="Times New Roman"/>
                <w:sz w:val="24"/>
                <w:szCs w:val="24"/>
                <w:lang w:val="uk-UA"/>
              </w:rPr>
            </w:pPr>
            <w:r>
              <w:rPr>
                <w:rFonts w:ascii="Times New Roman" w:hAnsi="Times New Roman" w:cs="Times New Roman"/>
                <w:sz w:val="24"/>
                <w:szCs w:val="24"/>
                <w:lang w:val="uk-UA"/>
              </w:rPr>
              <w:t>Обг</w:t>
            </w:r>
            <w:r w:rsidRPr="00717480">
              <w:rPr>
                <w:rFonts w:ascii="Times New Roman" w:hAnsi="Times New Roman" w:cs="Times New Roman"/>
                <w:sz w:val="24"/>
                <w:szCs w:val="24"/>
                <w:lang w:val="uk-UA"/>
              </w:rPr>
              <w:t>рунтування</w:t>
            </w:r>
          </w:p>
          <w:p w:rsidR="001D434A" w:rsidRPr="00717480" w:rsidRDefault="001D434A" w:rsidP="006A6F1F">
            <w:pPr>
              <w:ind w:firstLine="317"/>
              <w:jc w:val="both"/>
              <w:rPr>
                <w:rFonts w:ascii="Times New Roman" w:hAnsi="Times New Roman" w:cs="Times New Roman"/>
                <w:bCs/>
                <w:color w:val="1D1D1B"/>
                <w:sz w:val="24"/>
                <w:szCs w:val="24"/>
                <w:lang w:val="uk-UA"/>
              </w:rPr>
            </w:pPr>
            <w:r w:rsidRPr="00717480">
              <w:rPr>
                <w:rFonts w:ascii="Times New Roman" w:hAnsi="Times New Roman" w:cs="Times New Roman"/>
                <w:sz w:val="24"/>
                <w:szCs w:val="24"/>
                <w:lang w:val="uk-UA"/>
              </w:rPr>
              <w:t>Вказані зміни обумовлені прив</w:t>
            </w:r>
            <w:r>
              <w:rPr>
                <w:rFonts w:ascii="Times New Roman" w:hAnsi="Times New Roman" w:cs="Times New Roman"/>
                <w:sz w:val="24"/>
                <w:szCs w:val="24"/>
                <w:lang w:val="uk-UA"/>
              </w:rPr>
              <w:t xml:space="preserve">еденням тексту пункту 4 проєкту </w:t>
            </w:r>
            <w:r w:rsidRPr="00717480">
              <w:rPr>
                <w:rFonts w:ascii="Times New Roman" w:hAnsi="Times New Roman" w:cs="Times New Roman"/>
                <w:sz w:val="24"/>
                <w:szCs w:val="24"/>
                <w:lang w:val="uk-UA"/>
              </w:rPr>
              <w:t>у відповідність до статті 17 та 18 Закону та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w:t>
            </w:r>
            <w:r>
              <w:rPr>
                <w:rFonts w:ascii="Times New Roman" w:hAnsi="Times New Roman" w:cs="Times New Roman"/>
                <w:sz w:val="24"/>
                <w:szCs w:val="24"/>
                <w:lang w:val="uk-UA"/>
              </w:rPr>
              <w:t xml:space="preserve">дження зброї масового знищення» від 16.08.2020 </w:t>
            </w:r>
            <w:r w:rsidRPr="00717480">
              <w:rPr>
                <w:rFonts w:ascii="Times New Roman" w:hAnsi="Times New Roman" w:cs="Times New Roman"/>
                <w:sz w:val="24"/>
                <w:szCs w:val="24"/>
                <w:lang w:val="uk-UA"/>
              </w:rPr>
              <w:t>№ 361-</w:t>
            </w:r>
            <w:r w:rsidRPr="00717480">
              <w:rPr>
                <w:rFonts w:ascii="Times New Roman" w:hAnsi="Times New Roman" w:cs="Times New Roman"/>
                <w:sz w:val="24"/>
                <w:szCs w:val="24"/>
              </w:rPr>
              <w:t>IX</w:t>
            </w:r>
            <w:r w:rsidR="00146FFE">
              <w:rPr>
                <w:rFonts w:ascii="Times New Roman" w:hAnsi="Times New Roman" w:cs="Times New Roman"/>
                <w:sz w:val="24"/>
                <w:szCs w:val="24"/>
                <w:lang w:val="uk-UA"/>
              </w:rPr>
              <w:t>.</w:t>
            </w:r>
          </w:p>
        </w:tc>
        <w:tc>
          <w:tcPr>
            <w:tcW w:w="4961" w:type="dxa"/>
          </w:tcPr>
          <w:p w:rsidR="001D434A" w:rsidRPr="0091000B" w:rsidRDefault="001D434A" w:rsidP="0091000B">
            <w:pPr>
              <w:ind w:firstLine="175"/>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Не</w:t>
            </w:r>
            <w:r w:rsidRPr="0091000B">
              <w:rPr>
                <w:rFonts w:ascii="Times New Roman" w:hAnsi="Times New Roman" w:cs="Times New Roman"/>
                <w:b/>
                <w:sz w:val="24"/>
                <w:szCs w:val="24"/>
                <w:lang w:val="uk-UA"/>
              </w:rPr>
              <w:t>враховано</w:t>
            </w:r>
          </w:p>
          <w:p w:rsidR="001D434A" w:rsidRPr="0000194C" w:rsidRDefault="001D434A" w:rsidP="0091000B">
            <w:pPr>
              <w:ind w:firstLine="317"/>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Проєкт </w:t>
            </w:r>
            <w:r w:rsidRPr="0000194C">
              <w:rPr>
                <w:rFonts w:ascii="Times New Roman" w:hAnsi="Times New Roman" w:cs="Times New Roman"/>
                <w:sz w:val="24"/>
                <w:szCs w:val="24"/>
                <w:lang w:val="uk-UA"/>
              </w:rPr>
              <w:t xml:space="preserve">розроблено на виконання пункту 2 частини другої статті 16 Закону, яким передбачено, що </w:t>
            </w:r>
            <w:r w:rsidRPr="0000194C">
              <w:rPr>
                <w:rFonts w:ascii="Times New Roman" w:hAnsi="Times New Roman" w:cs="Times New Roman"/>
                <w:sz w:val="24"/>
                <w:szCs w:val="24"/>
                <w:shd w:val="clear" w:color="auto" w:fill="FFFFFF"/>
                <w:lang w:val="uk-UA"/>
              </w:rPr>
              <w:t xml:space="preserve">з метою мінімізації негативного впливу азартних ігор </w:t>
            </w:r>
            <w:r w:rsidRPr="0000194C">
              <w:rPr>
                <w:rFonts w:ascii="Times New Roman" w:hAnsi="Times New Roman" w:cs="Times New Roman"/>
                <w:b/>
                <w:sz w:val="24"/>
                <w:szCs w:val="24"/>
                <w:shd w:val="clear" w:color="auto" w:fill="FFFFFF"/>
                <w:lang w:val="uk-UA"/>
              </w:rPr>
              <w:t>організатори азартних ігор зобов’язані дотримуватися принципів відповідальної гри</w:t>
            </w:r>
            <w:r w:rsidRPr="0000194C">
              <w:rPr>
                <w:rFonts w:ascii="Times New Roman" w:hAnsi="Times New Roman" w:cs="Times New Roman"/>
                <w:sz w:val="24"/>
                <w:szCs w:val="24"/>
                <w:shd w:val="clear" w:color="auto" w:fill="FFFFFF"/>
                <w:lang w:val="uk-UA"/>
              </w:rPr>
              <w:t xml:space="preserve">, зокрема: у випадках та порядку, встановлених Уповноваженим органом, </w:t>
            </w:r>
            <w:r w:rsidRPr="0000194C">
              <w:rPr>
                <w:rFonts w:ascii="Times New Roman" w:hAnsi="Times New Roman" w:cs="Times New Roman"/>
                <w:b/>
                <w:sz w:val="24"/>
                <w:szCs w:val="24"/>
                <w:shd w:val="clear" w:color="auto" w:fill="FFFFFF"/>
                <w:lang w:val="uk-UA"/>
              </w:rPr>
              <w:t>не допускати до участі в азартних іграх осіб, яким обмежено доступ до участі в азартних іграх, та осіб, у яких виражена ігрова залежність (лудоманія)</w:t>
            </w:r>
            <w:r>
              <w:rPr>
                <w:rFonts w:ascii="Times New Roman" w:hAnsi="Times New Roman" w:cs="Times New Roman"/>
                <w:b/>
                <w:sz w:val="24"/>
                <w:szCs w:val="24"/>
                <w:shd w:val="clear" w:color="auto" w:fill="FFFFFF"/>
                <w:lang w:val="uk-UA"/>
              </w:rPr>
              <w:t>.</w:t>
            </w:r>
          </w:p>
          <w:p w:rsidR="001D434A" w:rsidRDefault="001D434A" w:rsidP="0091000B">
            <w:pPr>
              <w:ind w:firstLine="317"/>
              <w:jc w:val="both"/>
              <w:rPr>
                <w:rFonts w:ascii="Times New Roman" w:hAnsi="Times New Roman" w:cs="Times New Roman"/>
                <w:sz w:val="24"/>
                <w:szCs w:val="24"/>
                <w:lang w:val="uk-UA"/>
              </w:rPr>
            </w:pPr>
            <w:r w:rsidRPr="0091000B">
              <w:rPr>
                <w:rFonts w:ascii="Times New Roman" w:hAnsi="Times New Roman" w:cs="Times New Roman"/>
                <w:sz w:val="24"/>
                <w:szCs w:val="24"/>
                <w:lang w:val="uk-UA"/>
              </w:rPr>
              <w:t xml:space="preserve"> </w:t>
            </w:r>
            <w:r>
              <w:rPr>
                <w:rFonts w:ascii="Times New Roman" w:hAnsi="Times New Roman" w:cs="Times New Roman"/>
                <w:sz w:val="24"/>
                <w:szCs w:val="24"/>
                <w:lang w:val="uk-UA"/>
              </w:rPr>
              <w:t>Таким чином</w:t>
            </w:r>
            <w:r w:rsidRPr="00717480">
              <w:rPr>
                <w:rFonts w:ascii="Times New Roman" w:hAnsi="Times New Roman" w:cs="Times New Roman"/>
                <w:sz w:val="24"/>
                <w:szCs w:val="24"/>
              </w:rPr>
              <w:t xml:space="preserve"> Законом чітко визначено дві категорії осіб.</w:t>
            </w:r>
          </w:p>
          <w:p w:rsidR="001D434A" w:rsidRPr="0000194C" w:rsidRDefault="001D434A" w:rsidP="0000194C">
            <w:pPr>
              <w:ind w:firstLine="175"/>
              <w:jc w:val="both"/>
              <w:rPr>
                <w:rFonts w:ascii="Times New Roman" w:hAnsi="Times New Roman" w:cs="Times New Roman"/>
                <w:b/>
                <w:sz w:val="24"/>
                <w:szCs w:val="24"/>
                <w:lang w:val="uk-UA"/>
              </w:rPr>
            </w:pPr>
            <w:r w:rsidRPr="00717480">
              <w:rPr>
                <w:rFonts w:ascii="Times New Roman" w:hAnsi="Times New Roman" w:cs="Times New Roman"/>
                <w:sz w:val="24"/>
                <w:szCs w:val="24"/>
              </w:rPr>
              <w:t xml:space="preserve">Відповідно до частини третьої статті 21 </w:t>
            </w:r>
            <w:r w:rsidRPr="0000194C">
              <w:rPr>
                <w:rFonts w:ascii="Times New Roman" w:hAnsi="Times New Roman" w:cs="Times New Roman"/>
                <w:b/>
                <w:sz w:val="24"/>
                <w:szCs w:val="24"/>
              </w:rPr>
              <w:t>Закону у правилах відвідування грального закладу зазначається інформація</w:t>
            </w:r>
            <w:r>
              <w:rPr>
                <w:rFonts w:ascii="Times New Roman" w:hAnsi="Times New Roman" w:cs="Times New Roman"/>
                <w:sz w:val="24"/>
                <w:szCs w:val="24"/>
              </w:rPr>
              <w:t>, зокрема</w:t>
            </w:r>
            <w:r w:rsidRPr="00717480">
              <w:rPr>
                <w:rFonts w:ascii="Times New Roman" w:hAnsi="Times New Roman" w:cs="Times New Roman"/>
                <w:sz w:val="24"/>
                <w:szCs w:val="24"/>
              </w:rPr>
              <w:t xml:space="preserve"> </w:t>
            </w:r>
            <w:r w:rsidRPr="00717480">
              <w:rPr>
                <w:rFonts w:ascii="Times New Roman" w:hAnsi="Times New Roman" w:cs="Times New Roman"/>
                <w:sz w:val="24"/>
                <w:szCs w:val="24"/>
              </w:rPr>
              <w:lastRenderedPageBreak/>
              <w:t xml:space="preserve">про режим роботи грального закладу та </w:t>
            </w:r>
            <w:r w:rsidRPr="0000194C">
              <w:rPr>
                <w:rFonts w:ascii="Times New Roman" w:hAnsi="Times New Roman" w:cs="Times New Roman"/>
                <w:b/>
                <w:sz w:val="24"/>
                <w:szCs w:val="24"/>
              </w:rPr>
              <w:t>про заборону відвідування грального закладу особами, які не досягли віку, встановленого цим Законом, або особами, стосовно яких наявні обмеження, передбачені цим Законом.</w:t>
            </w:r>
          </w:p>
          <w:p w:rsidR="001D434A" w:rsidRPr="00717480" w:rsidRDefault="001D434A" w:rsidP="0000194C">
            <w:pPr>
              <w:ind w:firstLine="317"/>
              <w:jc w:val="both"/>
              <w:rPr>
                <w:rFonts w:ascii="Times New Roman" w:hAnsi="Times New Roman" w:cs="Times New Roman"/>
                <w:sz w:val="24"/>
                <w:szCs w:val="24"/>
              </w:rPr>
            </w:pPr>
            <w:r w:rsidRPr="00717480">
              <w:rPr>
                <w:rFonts w:ascii="Times New Roman" w:hAnsi="Times New Roman" w:cs="Times New Roman"/>
                <w:sz w:val="24"/>
                <w:szCs w:val="24"/>
              </w:rPr>
              <w:t>Закон іншим категоріям осіб прямо забороняє участь у грі та не обмежує організаторів азартних ігор у праві самостійно визначати порядок</w:t>
            </w:r>
            <w:r>
              <w:rPr>
                <w:rFonts w:ascii="Times New Roman" w:hAnsi="Times New Roman" w:cs="Times New Roman"/>
                <w:sz w:val="24"/>
                <w:szCs w:val="24"/>
              </w:rPr>
              <w:t xml:space="preserve"> не допуску таких осіб у своїх </w:t>
            </w:r>
            <w:r>
              <w:rPr>
                <w:rFonts w:ascii="Times New Roman" w:hAnsi="Times New Roman" w:cs="Times New Roman"/>
                <w:sz w:val="24"/>
                <w:szCs w:val="24"/>
                <w:lang w:val="uk-UA"/>
              </w:rPr>
              <w:t>п</w:t>
            </w:r>
            <w:r w:rsidRPr="00717480">
              <w:rPr>
                <w:rFonts w:ascii="Times New Roman" w:hAnsi="Times New Roman" w:cs="Times New Roman"/>
                <w:sz w:val="24"/>
                <w:szCs w:val="24"/>
              </w:rPr>
              <w:t>равилах.</w:t>
            </w:r>
          </w:p>
          <w:p w:rsidR="001D434A" w:rsidRPr="0000194C" w:rsidRDefault="001D434A" w:rsidP="0091000B">
            <w:pPr>
              <w:ind w:firstLine="317"/>
              <w:jc w:val="both"/>
              <w:rPr>
                <w:rFonts w:ascii="Times New Roman" w:hAnsi="Times New Roman" w:cs="Times New Roman"/>
                <w:sz w:val="24"/>
                <w:szCs w:val="24"/>
              </w:rPr>
            </w:pPr>
          </w:p>
          <w:p w:rsidR="001D434A" w:rsidRPr="0091000B" w:rsidRDefault="001D434A">
            <w:pPr>
              <w:rPr>
                <w:rFonts w:ascii="Times New Roman" w:hAnsi="Times New Roman" w:cs="Times New Roman"/>
                <w:sz w:val="24"/>
                <w:szCs w:val="24"/>
              </w:rPr>
            </w:pPr>
          </w:p>
        </w:tc>
      </w:tr>
      <w:tr w:rsidR="001D434A" w:rsidRPr="00A22620" w:rsidTr="001D434A">
        <w:tc>
          <w:tcPr>
            <w:tcW w:w="5211" w:type="dxa"/>
          </w:tcPr>
          <w:p w:rsidR="001D434A" w:rsidRPr="0095191B" w:rsidRDefault="001D434A" w:rsidP="00604F7D">
            <w:pPr>
              <w:ind w:firstLine="431"/>
              <w:jc w:val="both"/>
              <w:rPr>
                <w:rFonts w:ascii="Times New Roman" w:hAnsi="Times New Roman" w:cs="Times New Roman"/>
                <w:sz w:val="24"/>
                <w:szCs w:val="24"/>
              </w:rPr>
            </w:pPr>
          </w:p>
          <w:p w:rsidR="001D434A" w:rsidRPr="0095191B" w:rsidRDefault="001D434A" w:rsidP="00604F7D">
            <w:pPr>
              <w:ind w:firstLine="431"/>
              <w:jc w:val="both"/>
              <w:rPr>
                <w:rFonts w:ascii="Times New Roman" w:hAnsi="Times New Roman" w:cs="Times New Roman"/>
                <w:sz w:val="24"/>
                <w:szCs w:val="24"/>
                <w:lang w:val="uk-UA"/>
              </w:rPr>
            </w:pPr>
          </w:p>
          <w:p w:rsidR="001D434A" w:rsidRPr="0095191B" w:rsidRDefault="001D434A" w:rsidP="00604F7D">
            <w:pPr>
              <w:ind w:firstLine="431"/>
              <w:jc w:val="both"/>
              <w:rPr>
                <w:rFonts w:ascii="Times New Roman" w:hAnsi="Times New Roman" w:cs="Times New Roman"/>
                <w:sz w:val="24"/>
                <w:szCs w:val="24"/>
                <w:lang w:val="uk-UA"/>
              </w:rPr>
            </w:pPr>
          </w:p>
          <w:p w:rsidR="001D434A" w:rsidRPr="0095191B" w:rsidRDefault="001D434A" w:rsidP="001D434A">
            <w:pPr>
              <w:jc w:val="both"/>
              <w:rPr>
                <w:rFonts w:ascii="Times New Roman" w:hAnsi="Times New Roman" w:cs="Times New Roman"/>
                <w:sz w:val="24"/>
                <w:szCs w:val="24"/>
                <w:lang w:val="uk-UA"/>
              </w:rPr>
            </w:pPr>
          </w:p>
          <w:p w:rsidR="001D434A" w:rsidRPr="0095191B" w:rsidRDefault="001D434A" w:rsidP="0033177E">
            <w:pPr>
              <w:ind w:firstLine="431"/>
              <w:jc w:val="both"/>
              <w:rPr>
                <w:rFonts w:ascii="Times New Roman" w:hAnsi="Times New Roman" w:cs="Times New Roman"/>
                <w:sz w:val="24"/>
                <w:szCs w:val="24"/>
                <w:lang w:val="uk-UA"/>
              </w:rPr>
            </w:pPr>
            <w:r w:rsidRPr="0095191B">
              <w:rPr>
                <w:rFonts w:ascii="Times New Roman" w:hAnsi="Times New Roman" w:cs="Times New Roman"/>
                <w:sz w:val="24"/>
                <w:szCs w:val="24"/>
              </w:rPr>
              <w:t>5. Недопуск до участі в азартних іграх осіб, яким обмежено доступ до участі в азартних іграх, та осіб, у яких виражена ігрова залежність (лудоманія), здійснюється:</w:t>
            </w:r>
          </w:p>
          <w:p w:rsidR="001D434A" w:rsidRPr="0095191B" w:rsidRDefault="001D434A" w:rsidP="0033177E">
            <w:pPr>
              <w:ind w:firstLine="431"/>
              <w:jc w:val="both"/>
              <w:rPr>
                <w:rFonts w:ascii="Times New Roman" w:hAnsi="Times New Roman" w:cs="Times New Roman"/>
                <w:sz w:val="24"/>
                <w:szCs w:val="24"/>
                <w:lang w:val="uk-UA"/>
              </w:rPr>
            </w:pPr>
          </w:p>
          <w:p w:rsidR="001D434A" w:rsidRPr="0095191B" w:rsidRDefault="001D434A" w:rsidP="0033177E">
            <w:pPr>
              <w:ind w:firstLine="431"/>
              <w:jc w:val="both"/>
              <w:rPr>
                <w:rFonts w:ascii="Times New Roman" w:hAnsi="Times New Roman" w:cs="Times New Roman"/>
                <w:sz w:val="24"/>
                <w:szCs w:val="24"/>
                <w:lang w:val="uk-UA"/>
              </w:rPr>
            </w:pPr>
            <w:r w:rsidRPr="0095191B">
              <w:rPr>
                <w:rFonts w:ascii="Times New Roman" w:hAnsi="Times New Roman" w:cs="Times New Roman"/>
                <w:sz w:val="24"/>
                <w:szCs w:val="24"/>
              </w:rPr>
              <w:t>1) в гральних закладах казино, залах гральних автоматів, букмекерських пунктах шляхом усного сповіщення співробітником відповідного грального закладу;</w:t>
            </w:r>
          </w:p>
          <w:p w:rsidR="001D434A" w:rsidRPr="0095191B" w:rsidRDefault="001D434A" w:rsidP="0033177E">
            <w:pPr>
              <w:ind w:firstLine="431"/>
              <w:jc w:val="both"/>
              <w:rPr>
                <w:rFonts w:ascii="Times New Roman" w:hAnsi="Times New Roman" w:cs="Times New Roman"/>
                <w:sz w:val="24"/>
                <w:szCs w:val="24"/>
                <w:lang w:val="uk-UA"/>
              </w:rPr>
            </w:pPr>
          </w:p>
          <w:p w:rsidR="001D434A" w:rsidRPr="0095191B" w:rsidRDefault="001D434A" w:rsidP="00604F7D">
            <w:pPr>
              <w:ind w:firstLine="431"/>
              <w:jc w:val="both"/>
              <w:rPr>
                <w:rFonts w:ascii="Times New Roman" w:hAnsi="Times New Roman" w:cs="Times New Roman"/>
                <w:color w:val="000000"/>
                <w:sz w:val="24"/>
                <w:szCs w:val="24"/>
                <w:lang w:val="uk-UA"/>
              </w:rPr>
            </w:pPr>
            <w:r w:rsidRPr="0095191B">
              <w:rPr>
                <w:rFonts w:ascii="Times New Roman" w:hAnsi="Times New Roman" w:cs="Times New Roman"/>
                <w:sz w:val="24"/>
                <w:szCs w:val="24"/>
                <w:lang w:val="uk-UA"/>
              </w:rPr>
              <w:t>2) в мережі Інтернет</w:t>
            </w:r>
            <w:r w:rsidRPr="0095191B">
              <w:rPr>
                <w:rFonts w:ascii="Times New Roman" w:hAnsi="Times New Roman" w:cs="Times New Roman"/>
                <w:color w:val="000000"/>
                <w:sz w:val="24"/>
                <w:szCs w:val="24"/>
                <w:lang w:val="uk-UA"/>
              </w:rPr>
              <w:t xml:space="preserve"> шляхом письмового повідомлення особи організатором азартних ігор в його особистому кабінеті на офіційному вебсайті організатора азартних ігор під час проходження реєстрації/ідентифікації (верифікації, встановлення даних) або </w:t>
            </w:r>
            <w:r w:rsidRPr="0095191B">
              <w:rPr>
                <w:rFonts w:ascii="Times New Roman" w:hAnsi="Times New Roman" w:cs="Times New Roman"/>
                <w:color w:val="000000"/>
                <w:sz w:val="24"/>
                <w:szCs w:val="24"/>
                <w:lang w:val="uk-UA"/>
              </w:rPr>
              <w:lastRenderedPageBreak/>
              <w:t>надсилання інформаційного повідомлення через онлайн-систему організатора азартних ігор на телефон та/або електронну адресу, яку особа вказала під час реєстрації</w:t>
            </w:r>
          </w:p>
          <w:p w:rsidR="001D434A" w:rsidRPr="0095191B" w:rsidRDefault="001D434A" w:rsidP="00604F7D">
            <w:pPr>
              <w:ind w:firstLine="431"/>
              <w:jc w:val="both"/>
              <w:rPr>
                <w:rFonts w:ascii="Times New Roman" w:hAnsi="Times New Roman" w:cs="Times New Roman"/>
                <w:color w:val="000000"/>
                <w:sz w:val="24"/>
                <w:szCs w:val="24"/>
                <w:lang w:val="uk-UA"/>
              </w:rPr>
            </w:pPr>
            <w:r w:rsidRPr="0095191B">
              <w:rPr>
                <w:rFonts w:ascii="Times New Roman" w:hAnsi="Times New Roman" w:cs="Times New Roman"/>
                <w:color w:val="000000"/>
                <w:sz w:val="24"/>
                <w:szCs w:val="24"/>
                <w:lang w:val="uk-UA"/>
              </w:rPr>
              <w:t xml:space="preserve">З метою підтвердження наявності </w:t>
            </w:r>
            <w:r w:rsidRPr="0095191B">
              <w:rPr>
                <w:rFonts w:ascii="Times New Roman" w:hAnsi="Times New Roman" w:cs="Times New Roman"/>
                <w:color w:val="000000"/>
                <w:sz w:val="24"/>
                <w:szCs w:val="24"/>
                <w:shd w:val="clear" w:color="auto" w:fill="FFFFFF"/>
                <w:lang w:val="uk-UA"/>
              </w:rPr>
              <w:t>інформації про особу в Реєстрі, н</w:t>
            </w:r>
            <w:r w:rsidRPr="0095191B">
              <w:rPr>
                <w:rFonts w:ascii="Times New Roman" w:hAnsi="Times New Roman" w:cs="Times New Roman"/>
                <w:color w:val="000000"/>
                <w:sz w:val="24"/>
                <w:szCs w:val="24"/>
                <w:lang w:val="uk-UA"/>
              </w:rPr>
              <w:t xml:space="preserve">а вимогу такої особи, організатором азартних ігор надається витяг з Реєстру відповідно до порядку </w:t>
            </w:r>
            <w:r w:rsidRPr="0095191B">
              <w:rPr>
                <w:rFonts w:ascii="Times New Roman" w:hAnsi="Times New Roman" w:cs="Times New Roman"/>
                <w:color w:val="000000"/>
                <w:sz w:val="24"/>
                <w:szCs w:val="24"/>
                <w:shd w:val="clear" w:color="auto" w:fill="FFFFFF"/>
                <w:lang w:val="uk-UA"/>
              </w:rPr>
              <w:t>формування і ведення Реєстру</w:t>
            </w:r>
            <w:r w:rsidRPr="0095191B">
              <w:rPr>
                <w:rFonts w:ascii="Times New Roman" w:hAnsi="Times New Roman" w:cs="Times New Roman"/>
                <w:color w:val="000000"/>
                <w:sz w:val="24"/>
                <w:szCs w:val="24"/>
                <w:lang w:val="uk-UA"/>
              </w:rPr>
              <w:t xml:space="preserve">. </w:t>
            </w:r>
          </w:p>
          <w:p w:rsidR="001D434A" w:rsidRPr="0095191B" w:rsidRDefault="001D434A" w:rsidP="00604F7D">
            <w:pPr>
              <w:jc w:val="center"/>
              <w:rPr>
                <w:rFonts w:ascii="Times New Roman" w:hAnsi="Times New Roman" w:cs="Times New Roman"/>
                <w:b/>
                <w:bCs/>
                <w:sz w:val="24"/>
                <w:szCs w:val="24"/>
                <w:lang w:val="uk-UA"/>
              </w:rPr>
            </w:pPr>
          </w:p>
        </w:tc>
        <w:tc>
          <w:tcPr>
            <w:tcW w:w="4962" w:type="dxa"/>
          </w:tcPr>
          <w:p w:rsidR="001D434A" w:rsidRPr="0095191B" w:rsidRDefault="001D434A" w:rsidP="00604F7D">
            <w:pPr>
              <w:jc w:val="center"/>
              <w:rPr>
                <w:rFonts w:ascii="Times New Roman" w:hAnsi="Times New Roman" w:cs="Times New Roman"/>
                <w:sz w:val="24"/>
                <w:szCs w:val="24"/>
                <w:lang w:val="uk-UA"/>
              </w:rPr>
            </w:pPr>
            <w:r w:rsidRPr="0095191B">
              <w:rPr>
                <w:rFonts w:ascii="Times New Roman" w:hAnsi="Times New Roman" w:cs="Times New Roman"/>
                <w:sz w:val="24"/>
                <w:szCs w:val="24"/>
              </w:rPr>
              <w:lastRenderedPageBreak/>
              <w:t xml:space="preserve">Громадська спілка «Всеукраїнська Рада Гемблінгу», лист від 30.05.2022 № 15-01 </w:t>
            </w:r>
            <w:r w:rsidRPr="0095191B">
              <w:rPr>
                <w:rFonts w:ascii="Times New Roman" w:hAnsi="Times New Roman" w:cs="Times New Roman"/>
                <w:sz w:val="24"/>
                <w:szCs w:val="24"/>
                <w:lang w:val="uk-UA"/>
              </w:rPr>
              <w:br/>
            </w:r>
            <w:r w:rsidRPr="0095191B">
              <w:rPr>
                <w:rFonts w:ascii="Times New Roman" w:hAnsi="Times New Roman" w:cs="Times New Roman"/>
                <w:sz w:val="24"/>
                <w:szCs w:val="24"/>
              </w:rPr>
              <w:t>(вх. № 724-11 від 30.05.2022)</w:t>
            </w:r>
          </w:p>
          <w:p w:rsidR="001D434A" w:rsidRPr="0095191B" w:rsidRDefault="001D434A" w:rsidP="00604F7D">
            <w:pPr>
              <w:jc w:val="center"/>
              <w:rPr>
                <w:rFonts w:ascii="Times New Roman" w:hAnsi="Times New Roman" w:cs="Times New Roman"/>
                <w:sz w:val="24"/>
                <w:szCs w:val="24"/>
                <w:lang w:val="uk-UA"/>
              </w:rPr>
            </w:pPr>
          </w:p>
          <w:p w:rsidR="001D434A" w:rsidRPr="0095191B" w:rsidRDefault="001D434A" w:rsidP="0033177E">
            <w:pPr>
              <w:ind w:firstLine="317"/>
              <w:jc w:val="both"/>
              <w:rPr>
                <w:rFonts w:ascii="Times New Roman" w:hAnsi="Times New Roman" w:cs="Times New Roman"/>
                <w:sz w:val="24"/>
                <w:szCs w:val="24"/>
                <w:lang w:val="uk-UA"/>
              </w:rPr>
            </w:pPr>
            <w:r w:rsidRPr="0095191B">
              <w:rPr>
                <w:rFonts w:ascii="Times New Roman" w:hAnsi="Times New Roman" w:cs="Times New Roman"/>
                <w:sz w:val="24"/>
                <w:szCs w:val="24"/>
              </w:rPr>
              <w:t xml:space="preserve">5. Недопуск до участі в азартних іграх осіб, яким обмежено доступ до участі в азартних іграх, та осіб, у яких виражена ігрова залежність (лудоманія), здійснюється: </w:t>
            </w:r>
          </w:p>
          <w:p w:rsidR="001D434A" w:rsidRPr="0095191B" w:rsidRDefault="001D434A" w:rsidP="0033177E">
            <w:pPr>
              <w:ind w:firstLine="317"/>
              <w:jc w:val="both"/>
              <w:rPr>
                <w:rFonts w:ascii="Times New Roman" w:hAnsi="Times New Roman" w:cs="Times New Roman"/>
                <w:sz w:val="24"/>
                <w:szCs w:val="24"/>
                <w:lang w:val="uk-UA"/>
              </w:rPr>
            </w:pPr>
          </w:p>
          <w:p w:rsidR="001D434A" w:rsidRPr="0095191B" w:rsidRDefault="001D434A" w:rsidP="0033177E">
            <w:pPr>
              <w:ind w:firstLine="431"/>
              <w:jc w:val="both"/>
              <w:rPr>
                <w:rFonts w:ascii="Times New Roman" w:hAnsi="Times New Roman" w:cs="Times New Roman"/>
                <w:sz w:val="24"/>
                <w:szCs w:val="24"/>
                <w:lang w:val="uk-UA"/>
              </w:rPr>
            </w:pPr>
            <w:r w:rsidRPr="0095191B">
              <w:rPr>
                <w:rFonts w:ascii="Times New Roman" w:hAnsi="Times New Roman" w:cs="Times New Roman"/>
                <w:sz w:val="24"/>
                <w:szCs w:val="24"/>
              </w:rPr>
              <w:t>1) в гральних закладах казино, залах гральних автоматів, букмекерських пунктах шляхом усного сповіщення співробітником відповідного грального закладу;</w:t>
            </w:r>
          </w:p>
          <w:p w:rsidR="001D434A" w:rsidRPr="0095191B" w:rsidRDefault="001D434A" w:rsidP="0033177E">
            <w:pPr>
              <w:ind w:firstLine="431"/>
              <w:jc w:val="both"/>
              <w:rPr>
                <w:rFonts w:ascii="Times New Roman" w:hAnsi="Times New Roman" w:cs="Times New Roman"/>
                <w:sz w:val="24"/>
                <w:szCs w:val="24"/>
                <w:lang w:val="uk-UA"/>
              </w:rPr>
            </w:pPr>
          </w:p>
          <w:p w:rsidR="001D434A" w:rsidRPr="0095191B" w:rsidRDefault="001D434A" w:rsidP="00604F7D">
            <w:pPr>
              <w:ind w:firstLine="431"/>
              <w:jc w:val="both"/>
              <w:rPr>
                <w:rFonts w:ascii="Times New Roman" w:hAnsi="Times New Roman" w:cs="Times New Roman"/>
                <w:color w:val="000000"/>
                <w:sz w:val="24"/>
                <w:szCs w:val="24"/>
                <w:lang w:val="uk-UA"/>
              </w:rPr>
            </w:pPr>
            <w:r w:rsidRPr="0095191B">
              <w:rPr>
                <w:rFonts w:ascii="Times New Roman" w:hAnsi="Times New Roman" w:cs="Times New Roman"/>
                <w:sz w:val="24"/>
                <w:szCs w:val="24"/>
                <w:lang w:val="uk-UA"/>
              </w:rPr>
              <w:t>2) в мережі Інтернет</w:t>
            </w:r>
            <w:r w:rsidRPr="0095191B">
              <w:rPr>
                <w:rFonts w:ascii="Times New Roman" w:hAnsi="Times New Roman" w:cs="Times New Roman"/>
                <w:color w:val="000000"/>
                <w:sz w:val="24"/>
                <w:szCs w:val="24"/>
                <w:lang w:val="uk-UA"/>
              </w:rPr>
              <w:t xml:space="preserve"> шляхом письмового повідомлення особи організатором азартних ігор в його особистому кабінеті на офіційному вебсайті організатора азартних ігор під час проходження реєстрації/ідентифікації (верифікації, </w:t>
            </w:r>
            <w:r w:rsidRPr="0095191B">
              <w:rPr>
                <w:rFonts w:ascii="Times New Roman" w:hAnsi="Times New Roman" w:cs="Times New Roman"/>
                <w:color w:val="000000"/>
                <w:sz w:val="24"/>
                <w:szCs w:val="24"/>
                <w:lang w:val="uk-UA"/>
              </w:rPr>
              <w:lastRenderedPageBreak/>
              <w:t>встановлення даних) або надсилання інформаційного повідомлення через онлайн-систему організатора азартних ігор на телефон та/або електронну адресу, яку особа вказала під час реєстрації.</w:t>
            </w:r>
          </w:p>
          <w:p w:rsidR="001D434A" w:rsidRPr="0095191B" w:rsidRDefault="001D434A" w:rsidP="0033177E">
            <w:pPr>
              <w:ind w:firstLine="431"/>
              <w:jc w:val="both"/>
              <w:rPr>
                <w:rFonts w:ascii="Times New Roman" w:hAnsi="Times New Roman" w:cs="Times New Roman"/>
                <w:color w:val="000000"/>
                <w:sz w:val="24"/>
                <w:szCs w:val="24"/>
                <w:lang w:val="uk-UA"/>
              </w:rPr>
            </w:pPr>
            <w:r w:rsidRPr="0095191B">
              <w:rPr>
                <w:rFonts w:ascii="Times New Roman" w:hAnsi="Times New Roman" w:cs="Times New Roman"/>
                <w:color w:val="000000"/>
                <w:sz w:val="24"/>
                <w:szCs w:val="24"/>
                <w:lang w:val="uk-UA"/>
              </w:rPr>
              <w:t xml:space="preserve">З метою підтвердження наявності </w:t>
            </w:r>
            <w:r w:rsidRPr="0095191B">
              <w:rPr>
                <w:rFonts w:ascii="Times New Roman" w:hAnsi="Times New Roman" w:cs="Times New Roman"/>
                <w:color w:val="000000"/>
                <w:sz w:val="24"/>
                <w:szCs w:val="24"/>
                <w:shd w:val="clear" w:color="auto" w:fill="FFFFFF"/>
                <w:lang w:val="uk-UA"/>
              </w:rPr>
              <w:t>інформації про особу в Реєстрі, н</w:t>
            </w:r>
            <w:r w:rsidRPr="0095191B">
              <w:rPr>
                <w:rFonts w:ascii="Times New Roman" w:hAnsi="Times New Roman" w:cs="Times New Roman"/>
                <w:color w:val="000000"/>
                <w:sz w:val="24"/>
                <w:szCs w:val="24"/>
                <w:lang w:val="uk-UA"/>
              </w:rPr>
              <w:t xml:space="preserve">а вимогу такої особи, організатором азартних ігор надається витяг з Реєстру відповідно до порядку </w:t>
            </w:r>
            <w:r w:rsidRPr="0095191B">
              <w:rPr>
                <w:rFonts w:ascii="Times New Roman" w:hAnsi="Times New Roman" w:cs="Times New Roman"/>
                <w:color w:val="000000"/>
                <w:sz w:val="24"/>
                <w:szCs w:val="24"/>
                <w:shd w:val="clear" w:color="auto" w:fill="FFFFFF"/>
                <w:lang w:val="uk-UA"/>
              </w:rPr>
              <w:t>формування і ведення Реєстру</w:t>
            </w:r>
            <w:r w:rsidRPr="0095191B">
              <w:rPr>
                <w:rFonts w:ascii="Times New Roman" w:hAnsi="Times New Roman" w:cs="Times New Roman"/>
                <w:color w:val="000000"/>
                <w:sz w:val="24"/>
                <w:szCs w:val="24"/>
                <w:lang w:val="uk-UA"/>
              </w:rPr>
              <w:t xml:space="preserve">. </w:t>
            </w:r>
          </w:p>
          <w:p w:rsidR="001D434A" w:rsidRPr="0095191B" w:rsidRDefault="001D434A" w:rsidP="00604F7D">
            <w:pPr>
              <w:ind w:left="-108" w:firstLine="425"/>
              <w:jc w:val="both"/>
              <w:rPr>
                <w:rFonts w:ascii="Times New Roman" w:hAnsi="Times New Roman" w:cs="Times New Roman"/>
                <w:b/>
                <w:sz w:val="24"/>
                <w:szCs w:val="24"/>
                <w:lang w:val="uk-UA"/>
              </w:rPr>
            </w:pPr>
            <w:r w:rsidRPr="0095191B">
              <w:rPr>
                <w:rFonts w:ascii="Times New Roman" w:hAnsi="Times New Roman" w:cs="Times New Roman"/>
                <w:b/>
                <w:sz w:val="24"/>
                <w:szCs w:val="24"/>
              </w:rPr>
              <w:t>У випадку надходження заяви про самообмеження до організатора азартних ігор та/або Уповноваженого органу, недопуск до участі в азартній грі відбувається з моменту внесення Уповноваженим органом відомостей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 у строки, що зазначені в пункті 16 статті 16 Закону</w:t>
            </w:r>
            <w:r w:rsidRPr="0095191B">
              <w:rPr>
                <w:rFonts w:ascii="Times New Roman" w:hAnsi="Times New Roman" w:cs="Times New Roman"/>
                <w:b/>
                <w:sz w:val="24"/>
                <w:szCs w:val="24"/>
                <w:lang w:val="uk-UA"/>
              </w:rPr>
              <w:t>.</w:t>
            </w:r>
          </w:p>
          <w:p w:rsidR="001D434A" w:rsidRPr="0095191B" w:rsidRDefault="001D434A" w:rsidP="00604F7D">
            <w:pPr>
              <w:ind w:left="-108" w:firstLine="425"/>
              <w:jc w:val="both"/>
              <w:rPr>
                <w:rFonts w:ascii="Times New Roman" w:hAnsi="Times New Roman" w:cs="Times New Roman"/>
                <w:b/>
                <w:sz w:val="24"/>
                <w:szCs w:val="24"/>
                <w:lang w:val="uk-UA"/>
              </w:rPr>
            </w:pPr>
          </w:p>
          <w:p w:rsidR="001D434A" w:rsidRPr="0095191B" w:rsidRDefault="001D434A" w:rsidP="0033177E">
            <w:pPr>
              <w:ind w:firstLine="175"/>
              <w:jc w:val="center"/>
              <w:rPr>
                <w:rFonts w:ascii="Times New Roman" w:hAnsi="Times New Roman" w:cs="Times New Roman"/>
                <w:sz w:val="24"/>
                <w:szCs w:val="24"/>
                <w:lang w:val="uk-UA"/>
              </w:rPr>
            </w:pPr>
            <w:r w:rsidRPr="0095191B">
              <w:rPr>
                <w:rFonts w:ascii="Times New Roman" w:hAnsi="Times New Roman" w:cs="Times New Roman"/>
                <w:sz w:val="24"/>
                <w:szCs w:val="24"/>
                <w:lang w:val="uk-UA"/>
              </w:rPr>
              <w:t>Обгрунтування</w:t>
            </w:r>
          </w:p>
          <w:p w:rsidR="001D434A" w:rsidRPr="0095191B" w:rsidRDefault="001D434A" w:rsidP="00AB6607">
            <w:pPr>
              <w:ind w:left="-108" w:firstLine="425"/>
              <w:jc w:val="both"/>
              <w:rPr>
                <w:rFonts w:ascii="Times New Roman" w:hAnsi="Times New Roman" w:cs="Times New Roman"/>
                <w:sz w:val="24"/>
                <w:szCs w:val="24"/>
                <w:lang w:val="uk-UA"/>
              </w:rPr>
            </w:pPr>
            <w:r w:rsidRPr="0095191B">
              <w:rPr>
                <w:rFonts w:ascii="Times New Roman" w:hAnsi="Times New Roman" w:cs="Times New Roman"/>
                <w:sz w:val="24"/>
                <w:szCs w:val="24"/>
                <w:lang w:val="uk-UA"/>
              </w:rPr>
              <w:t>Вказані зміни обумовлені необхідністю врегулювання проєкту у випадку надходження заяви про самообмеження до організатора азартних ігор та/або Уповноваженого органу.</w:t>
            </w:r>
          </w:p>
        </w:tc>
        <w:tc>
          <w:tcPr>
            <w:tcW w:w="4961" w:type="dxa"/>
          </w:tcPr>
          <w:p w:rsidR="0095191B" w:rsidRPr="00EC5994" w:rsidRDefault="001D434A" w:rsidP="00EC5994">
            <w:pPr>
              <w:jc w:val="center"/>
              <w:rPr>
                <w:rFonts w:ascii="Times New Roman" w:hAnsi="Times New Roman" w:cs="Times New Roman"/>
                <w:b/>
                <w:sz w:val="24"/>
                <w:szCs w:val="24"/>
                <w:lang w:val="uk-UA"/>
              </w:rPr>
            </w:pPr>
            <w:r w:rsidRPr="0095191B">
              <w:rPr>
                <w:rFonts w:ascii="Times New Roman" w:hAnsi="Times New Roman" w:cs="Times New Roman"/>
                <w:b/>
                <w:sz w:val="24"/>
                <w:szCs w:val="24"/>
                <w:lang w:val="uk-UA"/>
              </w:rPr>
              <w:lastRenderedPageBreak/>
              <w:t>Невраховано</w:t>
            </w:r>
          </w:p>
          <w:p w:rsidR="00EC5994" w:rsidRDefault="00EC5994" w:rsidP="00EC5994">
            <w:pPr>
              <w:ind w:firstLine="317"/>
              <w:jc w:val="both"/>
              <w:rPr>
                <w:rFonts w:ascii="Times New Roman" w:hAnsi="Times New Roman" w:cs="Times New Roman"/>
                <w:b/>
                <w:sz w:val="24"/>
                <w:szCs w:val="24"/>
                <w:shd w:val="clear" w:color="auto" w:fill="FFFFFF"/>
                <w:lang w:val="uk-UA"/>
              </w:rPr>
            </w:pPr>
            <w:r>
              <w:rPr>
                <w:rFonts w:ascii="Times New Roman" w:hAnsi="Times New Roman" w:cs="Times New Roman"/>
                <w:sz w:val="24"/>
                <w:szCs w:val="24"/>
                <w:shd w:val="clear" w:color="auto" w:fill="FFFFFF"/>
                <w:lang w:val="uk-UA"/>
              </w:rPr>
              <w:t xml:space="preserve">Відповідно до вимог статті 16 Закону, у випадку </w:t>
            </w:r>
            <w:r w:rsidR="005749EF">
              <w:rPr>
                <w:rFonts w:ascii="Times New Roman" w:hAnsi="Times New Roman" w:cs="Times New Roman"/>
                <w:sz w:val="24"/>
                <w:szCs w:val="24"/>
                <w:shd w:val="clear" w:color="auto" w:fill="FFFFFF"/>
                <w:lang w:val="uk-UA"/>
              </w:rPr>
              <w:t>с</w:t>
            </w:r>
            <w:r>
              <w:rPr>
                <w:rFonts w:ascii="Times New Roman" w:hAnsi="Times New Roman" w:cs="Times New Roman"/>
                <w:sz w:val="24"/>
                <w:szCs w:val="24"/>
                <w:shd w:val="clear" w:color="auto" w:fill="FFFFFF"/>
                <w:lang w:val="uk-UA"/>
              </w:rPr>
              <w:t>амостій</w:t>
            </w:r>
            <w:r w:rsidR="005749EF">
              <w:rPr>
                <w:rFonts w:ascii="Times New Roman" w:hAnsi="Times New Roman" w:cs="Times New Roman"/>
                <w:sz w:val="24"/>
                <w:szCs w:val="24"/>
                <w:shd w:val="clear" w:color="auto" w:fill="FFFFFF"/>
                <w:lang w:val="uk-UA"/>
              </w:rPr>
              <w:t>н</w:t>
            </w:r>
            <w:r>
              <w:rPr>
                <w:rFonts w:ascii="Times New Roman" w:hAnsi="Times New Roman" w:cs="Times New Roman"/>
                <w:sz w:val="24"/>
                <w:szCs w:val="24"/>
                <w:shd w:val="clear" w:color="auto" w:fill="FFFFFF"/>
                <w:lang w:val="uk-UA"/>
              </w:rPr>
              <w:t>ого подання</w:t>
            </w:r>
            <w:r w:rsidR="005749EF">
              <w:rPr>
                <w:rFonts w:ascii="Times New Roman" w:hAnsi="Times New Roman" w:cs="Times New Roman"/>
                <w:sz w:val="24"/>
                <w:szCs w:val="24"/>
                <w:shd w:val="clear" w:color="auto" w:fill="FFFFFF"/>
                <w:lang w:val="uk-UA"/>
              </w:rPr>
              <w:t xml:space="preserve"> особою</w:t>
            </w:r>
            <w:r>
              <w:rPr>
                <w:rFonts w:ascii="Times New Roman" w:hAnsi="Times New Roman" w:cs="Times New Roman"/>
                <w:sz w:val="24"/>
                <w:szCs w:val="24"/>
                <w:shd w:val="clear" w:color="auto" w:fill="FFFFFF"/>
                <w:lang w:val="uk-UA"/>
              </w:rPr>
              <w:t xml:space="preserve"> </w:t>
            </w:r>
            <w:r w:rsidRPr="00EC5994">
              <w:rPr>
                <w:rFonts w:ascii="Times New Roman" w:hAnsi="Times New Roman" w:cs="Times New Roman"/>
                <w:sz w:val="24"/>
                <w:szCs w:val="24"/>
                <w:shd w:val="clear" w:color="auto" w:fill="FFFFFF"/>
                <w:lang w:val="uk-UA"/>
              </w:rPr>
              <w:t>організатору азартних ігор або Уповноваженому органу письмової заяви (заяви про самообмеження) з одночасним пред’явлення</w:t>
            </w:r>
            <w:r>
              <w:rPr>
                <w:rFonts w:ascii="Times New Roman" w:hAnsi="Times New Roman" w:cs="Times New Roman"/>
                <w:sz w:val="24"/>
                <w:szCs w:val="24"/>
                <w:shd w:val="clear" w:color="auto" w:fill="FFFFFF"/>
                <w:lang w:val="uk-UA"/>
              </w:rPr>
              <w:t xml:space="preserve">м документа, що посвідчує особу, </w:t>
            </w:r>
            <w:r w:rsidRPr="005749EF">
              <w:rPr>
                <w:rFonts w:ascii="Times New Roman" w:hAnsi="Times New Roman" w:cs="Times New Roman"/>
                <w:b/>
                <w:sz w:val="24"/>
                <w:szCs w:val="24"/>
                <w:shd w:val="clear" w:color="auto" w:fill="FFFFFF"/>
                <w:lang w:val="uk-UA"/>
              </w:rPr>
              <w:t>здійснюється обмеження участі особи в азартних іграх шляхом внесення до Реєстру осіб, яким обмежено доступ до гральних закладів та/або участь в азартних іграх.</w:t>
            </w:r>
          </w:p>
          <w:p w:rsidR="005749EF" w:rsidRPr="005749EF" w:rsidRDefault="005749EF" w:rsidP="00EC5994">
            <w:pPr>
              <w:ind w:firstLine="31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Тобто, ф</w:t>
            </w:r>
            <w:r w:rsidRPr="005749EF">
              <w:rPr>
                <w:rFonts w:ascii="Times New Roman" w:hAnsi="Times New Roman" w:cs="Times New Roman"/>
                <w:sz w:val="24"/>
                <w:szCs w:val="24"/>
                <w:shd w:val="clear" w:color="auto" w:fill="FFFFFF"/>
                <w:lang w:val="uk-UA"/>
              </w:rPr>
              <w:t>ізична особа може самостійно обмежити себе у відвідуваннях гральних закладів та в участі в азартних іграх на</w:t>
            </w:r>
            <w:r>
              <w:rPr>
                <w:rFonts w:ascii="Times New Roman" w:hAnsi="Times New Roman" w:cs="Times New Roman"/>
                <w:sz w:val="24"/>
                <w:szCs w:val="24"/>
                <w:shd w:val="clear" w:color="auto" w:fill="FFFFFF"/>
                <w:lang w:val="uk-UA"/>
              </w:rPr>
              <w:t xml:space="preserve"> передбачений законодавством</w:t>
            </w:r>
            <w:r w:rsidRPr="005749EF">
              <w:rPr>
                <w:rFonts w:ascii="Times New Roman" w:hAnsi="Times New Roman" w:cs="Times New Roman"/>
                <w:sz w:val="24"/>
                <w:szCs w:val="24"/>
                <w:shd w:val="clear" w:color="auto" w:fill="FFFFFF"/>
                <w:lang w:val="uk-UA"/>
              </w:rPr>
              <w:t xml:space="preserve"> строк шляхом особистого подання організатору азартних ігор або Уповноваженому органу письмової заяви (заяви про самообмеження) з одночасним пред’явленням документа, що </w:t>
            </w:r>
            <w:r w:rsidRPr="005749EF">
              <w:rPr>
                <w:rFonts w:ascii="Times New Roman" w:hAnsi="Times New Roman" w:cs="Times New Roman"/>
                <w:sz w:val="24"/>
                <w:szCs w:val="24"/>
                <w:shd w:val="clear" w:color="auto" w:fill="FFFFFF"/>
                <w:lang w:val="uk-UA"/>
              </w:rPr>
              <w:lastRenderedPageBreak/>
              <w:t>посвідчує особу.</w:t>
            </w:r>
          </w:p>
          <w:p w:rsidR="00EC5994" w:rsidRDefault="005749EF" w:rsidP="005749EF">
            <w:pPr>
              <w:ind w:firstLine="31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Згідно частини шістнадцятої статті 16 Закону, о</w:t>
            </w:r>
            <w:r w:rsidR="00EC5994" w:rsidRPr="00EC5994">
              <w:rPr>
                <w:rFonts w:ascii="Times New Roman" w:hAnsi="Times New Roman" w:cs="Times New Roman"/>
                <w:sz w:val="24"/>
                <w:szCs w:val="24"/>
                <w:shd w:val="clear" w:color="auto" w:fill="FFFFFF"/>
                <w:lang w:val="uk-UA"/>
              </w:rPr>
              <w:t>рганізатор азартних ігор або Уповноважений орган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p w:rsidR="0095191B" w:rsidRDefault="00EC5994" w:rsidP="005749EF">
            <w:pPr>
              <w:ind w:firstLine="317"/>
              <w:jc w:val="both"/>
              <w:rPr>
                <w:rFonts w:ascii="Times New Roman" w:hAnsi="Times New Roman" w:cs="Times New Roman"/>
                <w:sz w:val="24"/>
                <w:szCs w:val="24"/>
                <w:shd w:val="clear" w:color="auto" w:fill="FFFFFF"/>
                <w:lang w:val="uk-UA"/>
              </w:rPr>
            </w:pPr>
            <w:r w:rsidRPr="00EC5994">
              <w:rPr>
                <w:rFonts w:ascii="Times New Roman" w:hAnsi="Times New Roman" w:cs="Times New Roman"/>
                <w:b/>
                <w:sz w:val="24"/>
                <w:szCs w:val="24"/>
                <w:shd w:val="clear" w:color="auto" w:fill="FFFFFF"/>
                <w:lang w:val="uk-UA"/>
              </w:rPr>
              <w:t xml:space="preserve">В свою чергу, у запропонованій громадською спілкою редакції йдеться про недопуск </w:t>
            </w:r>
            <w:r w:rsidRPr="00EC5994">
              <w:rPr>
                <w:rFonts w:ascii="Times New Roman" w:hAnsi="Times New Roman" w:cs="Times New Roman"/>
                <w:b/>
                <w:sz w:val="24"/>
                <w:szCs w:val="24"/>
                <w:shd w:val="clear" w:color="auto" w:fill="FFFFFF"/>
              </w:rPr>
              <w:t>до участі в азартній грі</w:t>
            </w:r>
            <w:r w:rsidRPr="00EC5994">
              <w:rPr>
                <w:rFonts w:ascii="Times New Roman" w:hAnsi="Times New Roman" w:cs="Times New Roman"/>
                <w:b/>
                <w:sz w:val="24"/>
                <w:szCs w:val="24"/>
                <w:shd w:val="clear" w:color="auto" w:fill="FFFFFF"/>
                <w:lang w:val="uk-UA"/>
              </w:rPr>
              <w:t>, а не про обмеження</w:t>
            </w:r>
            <w:r>
              <w:rPr>
                <w:rFonts w:ascii="Times New Roman" w:hAnsi="Times New Roman" w:cs="Times New Roman"/>
                <w:sz w:val="24"/>
                <w:szCs w:val="24"/>
                <w:shd w:val="clear" w:color="auto" w:fill="FFFFFF"/>
                <w:lang w:val="uk-UA"/>
              </w:rPr>
              <w:t xml:space="preserve"> </w:t>
            </w:r>
            <w:r w:rsidRPr="005749EF">
              <w:rPr>
                <w:rFonts w:ascii="Times New Roman" w:hAnsi="Times New Roman" w:cs="Times New Roman"/>
                <w:b/>
                <w:sz w:val="24"/>
                <w:szCs w:val="24"/>
                <w:shd w:val="clear" w:color="auto" w:fill="FFFFFF"/>
                <w:lang w:val="uk-UA"/>
              </w:rPr>
              <w:t>такої участі</w:t>
            </w:r>
            <w:r>
              <w:rPr>
                <w:rFonts w:ascii="Times New Roman" w:hAnsi="Times New Roman" w:cs="Times New Roman"/>
                <w:sz w:val="24"/>
                <w:szCs w:val="24"/>
                <w:shd w:val="clear" w:color="auto" w:fill="FFFFFF"/>
                <w:lang w:val="uk-UA"/>
              </w:rPr>
              <w:t>.</w:t>
            </w:r>
          </w:p>
          <w:p w:rsidR="001D434A" w:rsidRPr="0095191B" w:rsidRDefault="001D434A" w:rsidP="00AB6607">
            <w:pPr>
              <w:ind w:firstLine="317"/>
              <w:jc w:val="both"/>
              <w:rPr>
                <w:rFonts w:ascii="Times New Roman" w:hAnsi="Times New Roman" w:cs="Times New Roman"/>
                <w:sz w:val="24"/>
                <w:szCs w:val="24"/>
                <w:lang w:val="uk-UA"/>
              </w:rPr>
            </w:pPr>
            <w:r w:rsidRPr="0095191B">
              <w:rPr>
                <w:rFonts w:ascii="Times New Roman" w:hAnsi="Times New Roman" w:cs="Times New Roman"/>
                <w:sz w:val="24"/>
                <w:szCs w:val="24"/>
                <w:lang w:val="uk-UA"/>
              </w:rPr>
              <w:t xml:space="preserve">Окрім того, відповідно до пункту 2.12 Розділу ІІ Порядку подання нормативно-правових актів на державну реєстрацію до Міністерства юстиції України та проведення їх державної реєстрації, затвердженого наказом Міністерства юстиції України від </w:t>
            </w:r>
            <w:r w:rsidR="00115EB7" w:rsidRPr="0095191B">
              <w:rPr>
                <w:rFonts w:ascii="Times New Roman" w:hAnsi="Times New Roman" w:cs="Times New Roman"/>
                <w:sz w:val="24"/>
                <w:szCs w:val="24"/>
                <w:lang w:val="uk-UA"/>
              </w:rPr>
              <w:br/>
            </w:r>
            <w:r w:rsidRPr="0095191B">
              <w:rPr>
                <w:rFonts w:ascii="Times New Roman" w:hAnsi="Times New Roman" w:cs="Times New Roman"/>
                <w:sz w:val="24"/>
                <w:szCs w:val="24"/>
                <w:lang w:val="uk-UA"/>
              </w:rPr>
              <w:t xml:space="preserve">12 квітня 2005 р. № 34/5, зареєстрованого в Міністерстві юстиції України </w:t>
            </w:r>
            <w:r w:rsidR="00115EB7" w:rsidRPr="0095191B">
              <w:rPr>
                <w:rFonts w:ascii="Times New Roman" w:hAnsi="Times New Roman" w:cs="Times New Roman"/>
                <w:sz w:val="24"/>
                <w:szCs w:val="24"/>
                <w:lang w:val="uk-UA"/>
              </w:rPr>
              <w:br/>
            </w:r>
            <w:r w:rsidRPr="0095191B">
              <w:rPr>
                <w:rFonts w:ascii="Times New Roman" w:hAnsi="Times New Roman" w:cs="Times New Roman"/>
                <w:sz w:val="24"/>
                <w:szCs w:val="24"/>
                <w:lang w:val="uk-UA"/>
              </w:rPr>
              <w:t>15 травня 2013 р. за № 742/23274, структурні одиниці, які дублюються або не мають змістового навантаження, у нормативно-правовому акті не допускаються.</w:t>
            </w:r>
          </w:p>
        </w:tc>
      </w:tr>
      <w:tr w:rsidR="001D434A" w:rsidRPr="00717480" w:rsidTr="001D434A">
        <w:tc>
          <w:tcPr>
            <w:tcW w:w="5211" w:type="dxa"/>
          </w:tcPr>
          <w:p w:rsidR="001D434A" w:rsidRDefault="001D434A" w:rsidP="00AB6607">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p>
          <w:p w:rsidR="001D434A" w:rsidRDefault="001D434A" w:rsidP="00AB660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17480">
              <w:rPr>
                <w:rFonts w:ascii="Times New Roman" w:hAnsi="Times New Roman" w:cs="Times New Roman"/>
                <w:sz w:val="24"/>
                <w:szCs w:val="24"/>
              </w:rPr>
              <w:t>5. Недопуск до участі в азартних іграх осіб, яким обмежено доступ до участі в азартних іграх, та осіб, у яких виражена ігрова залежність (лудоманія), здійснюється:</w:t>
            </w:r>
          </w:p>
          <w:p w:rsidR="001D434A" w:rsidRPr="00AB6607" w:rsidRDefault="001D434A" w:rsidP="00AB6607">
            <w:pPr>
              <w:ind w:firstLine="431"/>
              <w:jc w:val="both"/>
              <w:rPr>
                <w:rFonts w:ascii="Times New Roman" w:hAnsi="Times New Roman" w:cs="Times New Roman"/>
                <w:sz w:val="24"/>
                <w:szCs w:val="24"/>
                <w:lang w:val="uk-UA"/>
              </w:rPr>
            </w:pPr>
          </w:p>
          <w:p w:rsidR="001D434A" w:rsidRDefault="001D434A" w:rsidP="00AB6607">
            <w:pPr>
              <w:ind w:firstLine="431"/>
              <w:jc w:val="both"/>
              <w:rPr>
                <w:rFonts w:ascii="Times New Roman" w:hAnsi="Times New Roman" w:cs="Times New Roman"/>
                <w:sz w:val="24"/>
                <w:szCs w:val="24"/>
                <w:lang w:val="uk-UA"/>
              </w:rPr>
            </w:pPr>
            <w:r w:rsidRPr="00717480">
              <w:rPr>
                <w:rFonts w:ascii="Times New Roman" w:hAnsi="Times New Roman" w:cs="Times New Roman"/>
                <w:sz w:val="24"/>
                <w:szCs w:val="24"/>
              </w:rPr>
              <w:t>1) в гральних закладах казино, залах гральних автоматів, букмекерських пунктах шляхом усного сповіщення співробітником відповідного грального закладу;</w:t>
            </w:r>
          </w:p>
          <w:p w:rsidR="001D434A" w:rsidRPr="00AB6607" w:rsidRDefault="001D434A" w:rsidP="00AB6607">
            <w:pPr>
              <w:ind w:firstLine="431"/>
              <w:jc w:val="both"/>
              <w:rPr>
                <w:rFonts w:ascii="Times New Roman" w:hAnsi="Times New Roman" w:cs="Times New Roman"/>
                <w:sz w:val="24"/>
                <w:szCs w:val="24"/>
                <w:lang w:val="uk-UA"/>
              </w:rPr>
            </w:pPr>
          </w:p>
          <w:p w:rsidR="001D434A" w:rsidRPr="00AB6607" w:rsidRDefault="001D434A" w:rsidP="00AB6607">
            <w:pPr>
              <w:ind w:firstLine="431"/>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2) в мережі Інтернет</w:t>
            </w:r>
            <w:r w:rsidRPr="00717480">
              <w:rPr>
                <w:rFonts w:ascii="Times New Roman" w:hAnsi="Times New Roman" w:cs="Times New Roman"/>
                <w:color w:val="000000"/>
                <w:sz w:val="24"/>
                <w:szCs w:val="24"/>
                <w:lang w:val="uk-UA"/>
              </w:rPr>
              <w:t xml:space="preserve"> шляхом письмового повідомлення особи організатором азартних ігор в його особистому кабінеті на офіційному вебсайті організатора азартних ігор під час проходження реєстрації/ідентифікації (верифікації, встановлення даних) або надсилання інформаційного повідомлення через онлайн-систему організатора азартних ігор на телефон та/або електронну адресу, яку особа вказала під час реєстрації.</w:t>
            </w:r>
          </w:p>
          <w:p w:rsidR="001D434A" w:rsidRPr="001531AB" w:rsidRDefault="001D434A" w:rsidP="00604F7D">
            <w:pPr>
              <w:ind w:firstLine="431"/>
              <w:jc w:val="both"/>
              <w:rPr>
                <w:rFonts w:ascii="Times New Roman" w:hAnsi="Times New Roman" w:cs="Times New Roman"/>
                <w:color w:val="000000"/>
                <w:sz w:val="24"/>
                <w:szCs w:val="24"/>
                <w:lang w:val="uk-UA"/>
              </w:rPr>
            </w:pPr>
            <w:r w:rsidRPr="00717480">
              <w:rPr>
                <w:rFonts w:ascii="Times New Roman" w:hAnsi="Times New Roman" w:cs="Times New Roman"/>
                <w:color w:val="000000"/>
                <w:sz w:val="24"/>
                <w:szCs w:val="24"/>
                <w:lang w:val="uk-UA"/>
              </w:rPr>
              <w:t xml:space="preserve">З метою підтвердження наявності </w:t>
            </w:r>
            <w:r w:rsidRPr="00717480">
              <w:rPr>
                <w:rFonts w:ascii="Times New Roman" w:hAnsi="Times New Roman" w:cs="Times New Roman"/>
                <w:color w:val="000000"/>
                <w:sz w:val="24"/>
                <w:szCs w:val="24"/>
                <w:shd w:val="clear" w:color="auto" w:fill="FFFFFF"/>
                <w:lang w:val="uk-UA"/>
              </w:rPr>
              <w:t>інформації про особу в Реєстрі, н</w:t>
            </w:r>
            <w:r w:rsidRPr="00717480">
              <w:rPr>
                <w:rFonts w:ascii="Times New Roman" w:hAnsi="Times New Roman" w:cs="Times New Roman"/>
                <w:color w:val="000000"/>
                <w:sz w:val="24"/>
                <w:szCs w:val="24"/>
                <w:lang w:val="uk-UA"/>
              </w:rPr>
              <w:t xml:space="preserve">а вимогу такої особи, організатором азартних ігор надається витяг з Реєстру відповідно до порядку </w:t>
            </w:r>
            <w:r w:rsidRPr="00717480">
              <w:rPr>
                <w:rFonts w:ascii="Times New Roman" w:hAnsi="Times New Roman" w:cs="Times New Roman"/>
                <w:color w:val="000000"/>
                <w:sz w:val="24"/>
                <w:szCs w:val="24"/>
                <w:shd w:val="clear" w:color="auto" w:fill="FFFFFF"/>
                <w:lang w:val="uk-UA"/>
              </w:rPr>
              <w:lastRenderedPageBreak/>
              <w:t>формування і ведення Реєстру</w:t>
            </w:r>
            <w:r w:rsidRPr="00717480">
              <w:rPr>
                <w:rFonts w:ascii="Times New Roman" w:hAnsi="Times New Roman" w:cs="Times New Roman"/>
                <w:color w:val="000000"/>
                <w:sz w:val="24"/>
                <w:szCs w:val="24"/>
                <w:lang w:val="uk-UA"/>
              </w:rPr>
              <w:t xml:space="preserve">. </w:t>
            </w:r>
          </w:p>
          <w:p w:rsidR="001D434A" w:rsidRPr="001531AB" w:rsidRDefault="001D434A" w:rsidP="00604F7D">
            <w:pPr>
              <w:ind w:firstLine="431"/>
              <w:jc w:val="both"/>
              <w:rPr>
                <w:rFonts w:ascii="Times New Roman" w:hAnsi="Times New Roman" w:cs="Times New Roman"/>
                <w:color w:val="000000"/>
                <w:sz w:val="24"/>
                <w:szCs w:val="24"/>
                <w:lang w:val="uk-UA"/>
              </w:rPr>
            </w:pPr>
          </w:p>
          <w:p w:rsidR="001D434A" w:rsidRPr="001531AB" w:rsidRDefault="001D434A" w:rsidP="00604F7D">
            <w:pPr>
              <w:ind w:firstLine="431"/>
              <w:jc w:val="both"/>
              <w:rPr>
                <w:rFonts w:ascii="Times New Roman" w:hAnsi="Times New Roman" w:cs="Times New Roman"/>
                <w:color w:val="000000"/>
                <w:sz w:val="24"/>
                <w:szCs w:val="24"/>
                <w:lang w:val="uk-UA"/>
              </w:rPr>
            </w:pPr>
          </w:p>
          <w:p w:rsidR="001D434A" w:rsidRPr="001531AB" w:rsidRDefault="001D434A" w:rsidP="00604F7D">
            <w:pPr>
              <w:ind w:firstLine="431"/>
              <w:jc w:val="both"/>
              <w:rPr>
                <w:rFonts w:ascii="Times New Roman" w:hAnsi="Times New Roman" w:cs="Times New Roman"/>
                <w:color w:val="000000"/>
                <w:sz w:val="24"/>
                <w:szCs w:val="24"/>
                <w:lang w:val="uk-UA"/>
              </w:rPr>
            </w:pPr>
          </w:p>
          <w:p w:rsidR="001D434A" w:rsidRPr="001531AB" w:rsidRDefault="001D434A" w:rsidP="00604F7D">
            <w:pPr>
              <w:ind w:firstLine="431"/>
              <w:jc w:val="both"/>
              <w:rPr>
                <w:rFonts w:ascii="Times New Roman" w:hAnsi="Times New Roman" w:cs="Times New Roman"/>
                <w:color w:val="000000"/>
                <w:sz w:val="24"/>
                <w:szCs w:val="24"/>
                <w:lang w:val="uk-UA"/>
              </w:rPr>
            </w:pPr>
          </w:p>
          <w:p w:rsidR="001D434A" w:rsidRPr="001531AB" w:rsidRDefault="001D434A" w:rsidP="00604F7D">
            <w:pPr>
              <w:ind w:firstLine="431"/>
              <w:jc w:val="both"/>
              <w:rPr>
                <w:rFonts w:ascii="Times New Roman" w:hAnsi="Times New Roman" w:cs="Times New Roman"/>
                <w:color w:val="000000"/>
                <w:sz w:val="24"/>
                <w:szCs w:val="24"/>
                <w:lang w:val="uk-UA"/>
              </w:rPr>
            </w:pPr>
          </w:p>
          <w:p w:rsidR="001D434A" w:rsidRPr="001531AB" w:rsidRDefault="001D434A" w:rsidP="00604F7D">
            <w:pPr>
              <w:ind w:firstLine="431"/>
              <w:jc w:val="both"/>
              <w:rPr>
                <w:rFonts w:ascii="Times New Roman" w:hAnsi="Times New Roman" w:cs="Times New Roman"/>
                <w:color w:val="000000"/>
                <w:sz w:val="24"/>
                <w:szCs w:val="24"/>
                <w:lang w:val="uk-UA"/>
              </w:rPr>
            </w:pPr>
          </w:p>
        </w:tc>
        <w:tc>
          <w:tcPr>
            <w:tcW w:w="4962" w:type="dxa"/>
          </w:tcPr>
          <w:p w:rsidR="001D434A" w:rsidRDefault="001D434A" w:rsidP="00604F7D">
            <w:pPr>
              <w:jc w:val="center"/>
              <w:rPr>
                <w:rFonts w:ascii="Times New Roman" w:hAnsi="Times New Roman" w:cs="Times New Roman"/>
                <w:sz w:val="24"/>
                <w:szCs w:val="24"/>
                <w:lang w:val="uk-UA"/>
              </w:rPr>
            </w:pPr>
            <w:r w:rsidRPr="00572AAD">
              <w:rPr>
                <w:rFonts w:ascii="Times New Roman" w:hAnsi="Times New Roman" w:cs="Times New Roman"/>
                <w:sz w:val="24"/>
                <w:szCs w:val="24"/>
                <w:lang w:val="uk-UA"/>
              </w:rPr>
              <w:lastRenderedPageBreak/>
              <w:t>В</w:t>
            </w:r>
            <w:r w:rsidRPr="00572AAD">
              <w:rPr>
                <w:rFonts w:ascii="Times New Roman" w:hAnsi="Times New Roman" w:cs="Times New Roman"/>
                <w:sz w:val="24"/>
                <w:szCs w:val="24"/>
              </w:rPr>
              <w:t>исновок Консультаційноекспертної ради КРАІЛ</w:t>
            </w:r>
            <w:r w:rsidRPr="00572AAD">
              <w:rPr>
                <w:rFonts w:ascii="Times New Roman" w:hAnsi="Times New Roman" w:cs="Times New Roman"/>
                <w:sz w:val="24"/>
                <w:szCs w:val="24"/>
                <w:lang w:val="uk-UA"/>
              </w:rPr>
              <w:t xml:space="preserve"> (</w:t>
            </w:r>
            <w:r w:rsidRPr="00572AAD">
              <w:rPr>
                <w:rFonts w:ascii="Times New Roman" w:hAnsi="Times New Roman" w:cs="Times New Roman"/>
                <w:sz w:val="24"/>
                <w:szCs w:val="24"/>
              </w:rPr>
              <w:t>вх. № 736/11 від 01.06.2022</w:t>
            </w:r>
            <w:r w:rsidRPr="00572AAD">
              <w:rPr>
                <w:rFonts w:ascii="Times New Roman" w:hAnsi="Times New Roman" w:cs="Times New Roman"/>
                <w:sz w:val="24"/>
                <w:szCs w:val="24"/>
                <w:lang w:val="uk-UA"/>
              </w:rPr>
              <w:t xml:space="preserve">), </w:t>
            </w:r>
            <w:r w:rsidRPr="00572AAD">
              <w:rPr>
                <w:rFonts w:ascii="Times New Roman" w:hAnsi="Times New Roman" w:cs="Times New Roman"/>
                <w:sz w:val="24"/>
                <w:szCs w:val="24"/>
              </w:rPr>
              <w:t>що надійшов від ГО «УКРАЇНСЬКА АСОЦІАЦІЯ ГЕМБЛІНГУ ТА БЕТТІНГУ»</w:t>
            </w:r>
          </w:p>
          <w:p w:rsidR="001D434A" w:rsidRPr="00AB6607" w:rsidRDefault="001D434A" w:rsidP="00604F7D">
            <w:pPr>
              <w:jc w:val="center"/>
              <w:rPr>
                <w:rFonts w:ascii="Times New Roman" w:hAnsi="Times New Roman" w:cs="Times New Roman"/>
                <w:sz w:val="24"/>
                <w:szCs w:val="24"/>
                <w:lang w:val="uk-UA"/>
              </w:rPr>
            </w:pPr>
          </w:p>
          <w:p w:rsidR="001D434A" w:rsidRPr="00717480" w:rsidRDefault="001D434A" w:rsidP="00604F7D">
            <w:pPr>
              <w:ind w:left="34" w:firstLine="284"/>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lastRenderedPageBreak/>
              <w:t xml:space="preserve">Зазначаємо, що основний недолік пункту 5 </w:t>
            </w:r>
            <w:r>
              <w:rPr>
                <w:rFonts w:ascii="Times New Roman" w:hAnsi="Times New Roman" w:cs="Times New Roman"/>
                <w:sz w:val="24"/>
                <w:szCs w:val="24"/>
                <w:lang w:val="uk-UA"/>
              </w:rPr>
              <w:t xml:space="preserve">проєкту полягає у тому, що ним </w:t>
            </w:r>
            <w:r w:rsidRPr="00717480">
              <w:rPr>
                <w:rFonts w:ascii="Times New Roman" w:hAnsi="Times New Roman" w:cs="Times New Roman"/>
                <w:sz w:val="24"/>
                <w:szCs w:val="24"/>
                <w:lang w:val="uk-UA"/>
              </w:rPr>
              <w:t>не передбачено жодних імперативних заходів, що підлягають застосуванню організатором азартної гри до особи з ігровою залежністю саме в техн</w:t>
            </w:r>
            <w:r>
              <w:rPr>
                <w:rFonts w:ascii="Times New Roman" w:hAnsi="Times New Roman" w:cs="Times New Roman"/>
                <w:sz w:val="24"/>
                <w:szCs w:val="24"/>
                <w:lang w:val="uk-UA"/>
              </w:rPr>
              <w:t>ічній  частині  реалізації недоп</w:t>
            </w:r>
            <w:r w:rsidRPr="00717480">
              <w:rPr>
                <w:rFonts w:ascii="Times New Roman" w:hAnsi="Times New Roman" w:cs="Times New Roman"/>
                <w:sz w:val="24"/>
                <w:szCs w:val="24"/>
                <w:lang w:val="uk-UA"/>
              </w:rPr>
              <w:t>уску.</w:t>
            </w:r>
          </w:p>
          <w:p w:rsidR="001D434A" w:rsidRPr="00717480" w:rsidRDefault="001D434A" w:rsidP="00604F7D">
            <w:pPr>
              <w:ind w:firstLine="284"/>
              <w:jc w:val="both"/>
              <w:rPr>
                <w:rFonts w:ascii="Times New Roman" w:hAnsi="Times New Roman" w:cs="Times New Roman"/>
                <w:sz w:val="24"/>
                <w:szCs w:val="24"/>
              </w:rPr>
            </w:pPr>
            <w:r>
              <w:rPr>
                <w:rFonts w:ascii="Times New Roman" w:hAnsi="Times New Roman" w:cs="Times New Roman"/>
                <w:sz w:val="24"/>
                <w:szCs w:val="24"/>
              </w:rPr>
              <w:t xml:space="preserve">3 огляду на те, що </w:t>
            </w:r>
            <w:r>
              <w:rPr>
                <w:rFonts w:ascii="Times New Roman" w:hAnsi="Times New Roman" w:cs="Times New Roman"/>
                <w:sz w:val="24"/>
                <w:szCs w:val="24"/>
                <w:lang w:val="uk-UA"/>
              </w:rPr>
              <w:t>проєктом</w:t>
            </w:r>
            <w:r>
              <w:rPr>
                <w:rFonts w:ascii="Times New Roman" w:hAnsi="Times New Roman" w:cs="Times New Roman"/>
                <w:sz w:val="24"/>
                <w:szCs w:val="24"/>
              </w:rPr>
              <w:t xml:space="preserve"> не передбачено</w:t>
            </w:r>
            <w:r>
              <w:rPr>
                <w:rFonts w:ascii="Times New Roman" w:hAnsi="Times New Roman" w:cs="Times New Roman"/>
                <w:sz w:val="24"/>
                <w:szCs w:val="24"/>
                <w:lang w:val="uk-UA"/>
              </w:rPr>
              <w:t xml:space="preserve"> </w:t>
            </w:r>
            <w:r w:rsidRPr="00717480">
              <w:rPr>
                <w:rFonts w:ascii="Times New Roman" w:hAnsi="Times New Roman" w:cs="Times New Roman"/>
                <w:sz w:val="24"/>
                <w:szCs w:val="24"/>
              </w:rPr>
              <w:t>можливості недопуск</w:t>
            </w:r>
            <w:r>
              <w:rPr>
                <w:rFonts w:ascii="Times New Roman" w:hAnsi="Times New Roman" w:cs="Times New Roman"/>
                <w:sz w:val="24"/>
                <w:szCs w:val="24"/>
              </w:rPr>
              <w:t>у гравця до участі в азартних i</w:t>
            </w:r>
            <w:r>
              <w:rPr>
                <w:rFonts w:ascii="Times New Roman" w:hAnsi="Times New Roman" w:cs="Times New Roman"/>
                <w:sz w:val="24"/>
                <w:szCs w:val="24"/>
                <w:lang w:val="uk-UA"/>
              </w:rPr>
              <w:t>г</w:t>
            </w:r>
            <w:r w:rsidRPr="00717480">
              <w:rPr>
                <w:rFonts w:ascii="Times New Roman" w:hAnsi="Times New Roman" w:cs="Times New Roman"/>
                <w:sz w:val="24"/>
                <w:szCs w:val="24"/>
              </w:rPr>
              <w:t xml:space="preserve">pax в гральних закладах казино, залах гральних автоматів, букмекерських пунктах </w:t>
            </w:r>
            <w:r w:rsidRPr="00717480">
              <w:rPr>
                <w:rFonts w:ascii="Times New Roman" w:hAnsi="Times New Roman" w:cs="Times New Roman"/>
                <w:b/>
                <w:sz w:val="24"/>
                <w:szCs w:val="24"/>
              </w:rPr>
              <w:t>після того як його було помилково допущено до гри</w:t>
            </w:r>
            <w:r>
              <w:rPr>
                <w:rFonts w:ascii="Times New Roman" w:hAnsi="Times New Roman" w:cs="Times New Roman"/>
                <w:b/>
                <w:sz w:val="24"/>
                <w:szCs w:val="24"/>
                <w:lang w:val="uk-UA"/>
              </w:rPr>
              <w:t>,</w:t>
            </w:r>
            <w:r w:rsidRPr="00717480">
              <w:rPr>
                <w:rFonts w:ascii="Times New Roman" w:hAnsi="Times New Roman" w:cs="Times New Roman"/>
                <w:b/>
                <w:sz w:val="24"/>
                <w:szCs w:val="24"/>
              </w:rPr>
              <w:t xml:space="preserve"> пропонуємо викласти підпункт 1</w:t>
            </w:r>
            <w:r>
              <w:rPr>
                <w:rFonts w:ascii="Times New Roman" w:hAnsi="Times New Roman" w:cs="Times New Roman"/>
                <w:b/>
                <w:sz w:val="24"/>
                <w:szCs w:val="24"/>
              </w:rPr>
              <w:t xml:space="preserve"> пункту 5 про</w:t>
            </w:r>
            <w:r>
              <w:rPr>
                <w:rFonts w:ascii="Times New Roman" w:hAnsi="Times New Roman" w:cs="Times New Roman"/>
                <w:b/>
                <w:sz w:val="24"/>
                <w:szCs w:val="24"/>
                <w:lang w:val="uk-UA"/>
              </w:rPr>
              <w:t>є</w:t>
            </w:r>
            <w:r>
              <w:rPr>
                <w:rFonts w:ascii="Times New Roman" w:hAnsi="Times New Roman" w:cs="Times New Roman"/>
                <w:b/>
                <w:sz w:val="24"/>
                <w:szCs w:val="24"/>
              </w:rPr>
              <w:t>кту</w:t>
            </w:r>
            <w:r w:rsidRPr="00717480">
              <w:rPr>
                <w:rFonts w:ascii="Times New Roman" w:hAnsi="Times New Roman" w:cs="Times New Roman"/>
                <w:b/>
                <w:sz w:val="24"/>
                <w:szCs w:val="24"/>
              </w:rPr>
              <w:t xml:space="preserve"> в наступній редакції:</w:t>
            </w:r>
          </w:p>
          <w:p w:rsidR="001D434A" w:rsidRPr="00AB6607" w:rsidRDefault="001D434A" w:rsidP="00146FFE">
            <w:pPr>
              <w:ind w:firstLine="317"/>
              <w:jc w:val="both"/>
              <w:rPr>
                <w:rFonts w:ascii="Times New Roman" w:hAnsi="Times New Roman" w:cs="Times New Roman"/>
                <w:b/>
                <w:sz w:val="24"/>
                <w:szCs w:val="24"/>
                <w:lang w:val="uk-UA"/>
              </w:rPr>
            </w:pPr>
            <w:r w:rsidRPr="00717480">
              <w:rPr>
                <w:rFonts w:ascii="Times New Roman" w:hAnsi="Times New Roman" w:cs="Times New Roman"/>
                <w:sz w:val="24"/>
                <w:szCs w:val="24"/>
              </w:rPr>
              <w:t>1) в гральних закладах казино, залах гральних автоматів, букмекерських пунктах шляхом усного сповіщення співробітником відповідного грального закладу</w:t>
            </w:r>
            <w:r w:rsidRPr="00717480">
              <w:rPr>
                <w:rFonts w:ascii="Times New Roman" w:hAnsi="Times New Roman" w:cs="Times New Roman"/>
                <w:b/>
                <w:sz w:val="24"/>
                <w:szCs w:val="24"/>
              </w:rPr>
              <w:t>. Якщо на стадії допуску особи до участі в азартних іграх помилково не було виявлено ознак вираженої ігрової залежності (лудоманії), тоді уповноважена особа організатора азартних ігор після виявлення таких ознак у особи зоб</w:t>
            </w:r>
            <w:r>
              <w:rPr>
                <w:rFonts w:ascii="Times New Roman" w:hAnsi="Times New Roman" w:cs="Times New Roman"/>
                <w:b/>
                <w:sz w:val="24"/>
                <w:szCs w:val="24"/>
              </w:rPr>
              <w:t>ов’язана негайно реалізувати не</w:t>
            </w:r>
            <w:r w:rsidRPr="00717480">
              <w:rPr>
                <w:rFonts w:ascii="Times New Roman" w:hAnsi="Times New Roman" w:cs="Times New Roman"/>
                <w:b/>
                <w:sz w:val="24"/>
                <w:szCs w:val="24"/>
              </w:rPr>
              <w:t xml:space="preserve">допуск особи до участі в азартних іграх шляхом усного сповіщення та заборони продовжувати гру. При цьому, якщо після усного сповіщення та заборони продовжувати гру у гравця залишились грошові кошти в обороті організатора азартної гри у формі придбаної гравцем у організатора ігрової валюти, такі кошти підлягають поверненню гравцю, якому </w:t>
            </w:r>
            <w:r w:rsidRPr="00717480">
              <w:rPr>
                <w:rFonts w:ascii="Times New Roman" w:hAnsi="Times New Roman" w:cs="Times New Roman"/>
                <w:b/>
                <w:sz w:val="24"/>
                <w:szCs w:val="24"/>
              </w:rPr>
              <w:lastRenderedPageBreak/>
              <w:t xml:space="preserve">заборонили продовжувати участь у азартній грі; </w:t>
            </w:r>
          </w:p>
          <w:p w:rsidR="001D434A" w:rsidRPr="00717480" w:rsidRDefault="001D434A" w:rsidP="00146FFE">
            <w:pPr>
              <w:ind w:firstLine="317"/>
              <w:jc w:val="both"/>
              <w:rPr>
                <w:rFonts w:ascii="Times New Roman" w:hAnsi="Times New Roman" w:cs="Times New Roman"/>
                <w:sz w:val="24"/>
                <w:szCs w:val="24"/>
                <w:lang w:val="uk-UA"/>
              </w:rPr>
            </w:pPr>
            <w:r w:rsidRPr="00572AAD">
              <w:rPr>
                <w:rFonts w:ascii="Times New Roman" w:hAnsi="Times New Roman" w:cs="Times New Roman"/>
                <w:sz w:val="24"/>
                <w:szCs w:val="24"/>
                <w:lang w:val="uk-UA"/>
              </w:rPr>
              <w:t>…</w:t>
            </w:r>
          </w:p>
          <w:p w:rsidR="001D434A" w:rsidRPr="00717480" w:rsidRDefault="001D434A" w:rsidP="00604F7D">
            <w:pPr>
              <w:ind w:left="33" w:firstLine="284"/>
              <w:jc w:val="both"/>
              <w:rPr>
                <w:rFonts w:ascii="Times New Roman" w:hAnsi="Times New Roman" w:cs="Times New Roman"/>
                <w:sz w:val="24"/>
                <w:szCs w:val="24"/>
              </w:rPr>
            </w:pPr>
            <w:r w:rsidRPr="00717480">
              <w:rPr>
                <w:rFonts w:ascii="Times New Roman" w:hAnsi="Times New Roman" w:cs="Times New Roman"/>
                <w:sz w:val="24"/>
                <w:szCs w:val="24"/>
              </w:rPr>
              <w:t>Також,</w:t>
            </w:r>
            <w:r w:rsidRPr="00717480">
              <w:rPr>
                <w:rFonts w:ascii="Times New Roman" w:hAnsi="Times New Roman" w:cs="Times New Roman"/>
                <w:spacing w:val="39"/>
                <w:sz w:val="24"/>
                <w:szCs w:val="24"/>
              </w:rPr>
              <w:t xml:space="preserve"> </w:t>
            </w:r>
            <w:r>
              <w:rPr>
                <w:rFonts w:ascii="Times New Roman" w:hAnsi="Times New Roman" w:cs="Times New Roman"/>
                <w:sz w:val="24"/>
                <w:szCs w:val="24"/>
              </w:rPr>
              <w:t xml:space="preserve">в </w:t>
            </w:r>
            <w:r w:rsidRPr="00717480">
              <w:rPr>
                <w:rFonts w:ascii="Times New Roman" w:hAnsi="Times New Roman" w:cs="Times New Roman"/>
                <w:sz w:val="24"/>
                <w:szCs w:val="24"/>
              </w:rPr>
              <w:t>цьому</w:t>
            </w:r>
            <w:r w:rsidRPr="00717480">
              <w:rPr>
                <w:rFonts w:ascii="Times New Roman" w:hAnsi="Times New Roman" w:cs="Times New Roman"/>
                <w:spacing w:val="40"/>
                <w:sz w:val="24"/>
                <w:szCs w:val="24"/>
              </w:rPr>
              <w:t xml:space="preserve"> </w:t>
            </w:r>
            <w:r w:rsidRPr="00717480">
              <w:rPr>
                <w:rFonts w:ascii="Times New Roman" w:hAnsi="Times New Roman" w:cs="Times New Roman"/>
                <w:sz w:val="24"/>
                <w:szCs w:val="24"/>
              </w:rPr>
              <w:t>контексті</w:t>
            </w:r>
            <w:r w:rsidRPr="00717480">
              <w:rPr>
                <w:rFonts w:ascii="Times New Roman" w:hAnsi="Times New Roman" w:cs="Times New Roman"/>
                <w:spacing w:val="37"/>
                <w:sz w:val="24"/>
                <w:szCs w:val="24"/>
              </w:rPr>
              <w:t xml:space="preserve"> </w:t>
            </w:r>
            <w:r w:rsidRPr="00717480">
              <w:rPr>
                <w:rFonts w:ascii="Times New Roman" w:hAnsi="Times New Roman" w:cs="Times New Roman"/>
                <w:sz w:val="24"/>
                <w:szCs w:val="24"/>
              </w:rPr>
              <w:t>буде</w:t>
            </w:r>
            <w:r w:rsidRPr="00717480">
              <w:rPr>
                <w:rFonts w:ascii="Times New Roman" w:hAnsi="Times New Roman" w:cs="Times New Roman"/>
                <w:spacing w:val="22"/>
                <w:sz w:val="24"/>
                <w:szCs w:val="24"/>
              </w:rPr>
              <w:t xml:space="preserve"> </w:t>
            </w:r>
            <w:r w:rsidRPr="00717480">
              <w:rPr>
                <w:rFonts w:ascii="Times New Roman" w:hAnsi="Times New Roman" w:cs="Times New Roman"/>
                <w:sz w:val="24"/>
                <w:szCs w:val="24"/>
              </w:rPr>
              <w:t>доцільним</w:t>
            </w:r>
            <w:r w:rsidRPr="00717480">
              <w:rPr>
                <w:rFonts w:ascii="Times New Roman" w:hAnsi="Times New Roman" w:cs="Times New Roman"/>
                <w:spacing w:val="48"/>
                <w:sz w:val="24"/>
                <w:szCs w:val="24"/>
              </w:rPr>
              <w:t xml:space="preserve"> </w:t>
            </w:r>
            <w:r w:rsidRPr="00717480">
              <w:rPr>
                <w:rFonts w:ascii="Times New Roman" w:hAnsi="Times New Roman" w:cs="Times New Roman"/>
                <w:b/>
                <w:sz w:val="24"/>
                <w:szCs w:val="24"/>
              </w:rPr>
              <w:t>доповнити</w:t>
            </w:r>
            <w:r w:rsidRPr="00717480">
              <w:rPr>
                <w:rFonts w:ascii="Times New Roman" w:hAnsi="Times New Roman" w:cs="Times New Roman"/>
                <w:b/>
                <w:spacing w:val="41"/>
                <w:sz w:val="24"/>
                <w:szCs w:val="24"/>
              </w:rPr>
              <w:t xml:space="preserve"> </w:t>
            </w:r>
            <w:r w:rsidRPr="00717480">
              <w:rPr>
                <w:rFonts w:ascii="Times New Roman" w:hAnsi="Times New Roman" w:cs="Times New Roman"/>
                <w:b/>
                <w:sz w:val="24"/>
                <w:szCs w:val="24"/>
              </w:rPr>
              <w:t>підпункт</w:t>
            </w:r>
            <w:r w:rsidRPr="00717480">
              <w:rPr>
                <w:rFonts w:ascii="Times New Roman" w:hAnsi="Times New Roman" w:cs="Times New Roman"/>
                <w:b/>
                <w:spacing w:val="32"/>
                <w:sz w:val="24"/>
                <w:szCs w:val="24"/>
              </w:rPr>
              <w:t xml:space="preserve"> </w:t>
            </w:r>
            <w:r w:rsidRPr="00717480">
              <w:rPr>
                <w:rFonts w:ascii="Times New Roman" w:hAnsi="Times New Roman" w:cs="Times New Roman"/>
                <w:sz w:val="24"/>
                <w:szCs w:val="24"/>
              </w:rPr>
              <w:t>2</w:t>
            </w:r>
            <w:r w:rsidRPr="00717480">
              <w:rPr>
                <w:rFonts w:ascii="Times New Roman" w:hAnsi="Times New Roman" w:cs="Times New Roman"/>
                <w:spacing w:val="28"/>
                <w:sz w:val="24"/>
                <w:szCs w:val="24"/>
              </w:rPr>
              <w:t xml:space="preserve"> </w:t>
            </w:r>
            <w:r w:rsidRPr="00717480">
              <w:rPr>
                <w:rFonts w:ascii="Times New Roman" w:hAnsi="Times New Roman" w:cs="Times New Roman"/>
                <w:b/>
                <w:sz w:val="24"/>
                <w:szCs w:val="24"/>
              </w:rPr>
              <w:t>пункту</w:t>
            </w:r>
            <w:r w:rsidRPr="00717480">
              <w:rPr>
                <w:rFonts w:ascii="Times New Roman" w:hAnsi="Times New Roman" w:cs="Times New Roman"/>
                <w:b/>
                <w:spacing w:val="28"/>
                <w:sz w:val="24"/>
                <w:szCs w:val="24"/>
              </w:rPr>
              <w:t xml:space="preserve"> </w:t>
            </w:r>
            <w:r w:rsidRPr="00717480">
              <w:rPr>
                <w:rFonts w:ascii="Times New Roman" w:hAnsi="Times New Roman" w:cs="Times New Roman"/>
                <w:spacing w:val="-10"/>
                <w:sz w:val="24"/>
                <w:szCs w:val="24"/>
              </w:rPr>
              <w:t>5</w:t>
            </w:r>
            <w:r w:rsidRPr="00717480">
              <w:rPr>
                <w:rFonts w:ascii="Times New Roman" w:hAnsi="Times New Roman" w:cs="Times New Roman"/>
                <w:sz w:val="24"/>
                <w:szCs w:val="24"/>
                <w:lang w:val="uk-UA"/>
              </w:rPr>
              <w:t xml:space="preserve"> </w:t>
            </w:r>
            <w:r w:rsidRPr="00717480">
              <w:rPr>
                <w:rFonts w:ascii="Times New Roman" w:hAnsi="Times New Roman" w:cs="Times New Roman"/>
                <w:b/>
                <w:sz w:val="24"/>
                <w:szCs w:val="24"/>
              </w:rPr>
              <w:t>нормами</w:t>
            </w:r>
            <w:r>
              <w:rPr>
                <w:rFonts w:ascii="Times New Roman" w:hAnsi="Times New Roman" w:cs="Times New Roman"/>
                <w:b/>
                <w:sz w:val="24"/>
                <w:szCs w:val="24"/>
                <w:lang w:val="uk-UA"/>
              </w:rPr>
              <w:t>,</w:t>
            </w:r>
            <w:r w:rsidRPr="00717480">
              <w:rPr>
                <w:rFonts w:ascii="Times New Roman" w:hAnsi="Times New Roman" w:cs="Times New Roman"/>
                <w:b/>
                <w:spacing w:val="17"/>
                <w:sz w:val="24"/>
                <w:szCs w:val="24"/>
              </w:rPr>
              <w:t xml:space="preserve"> </w:t>
            </w:r>
            <w:r w:rsidRPr="00717480">
              <w:rPr>
                <w:rFonts w:ascii="Times New Roman" w:hAnsi="Times New Roman" w:cs="Times New Roman"/>
                <w:b/>
                <w:sz w:val="24"/>
                <w:szCs w:val="24"/>
              </w:rPr>
              <w:t>що</w:t>
            </w:r>
            <w:r w:rsidRPr="00717480">
              <w:rPr>
                <w:rFonts w:ascii="Times New Roman" w:hAnsi="Times New Roman" w:cs="Times New Roman"/>
                <w:b/>
                <w:spacing w:val="-15"/>
                <w:sz w:val="24"/>
                <w:szCs w:val="24"/>
              </w:rPr>
              <w:t xml:space="preserve"> </w:t>
            </w:r>
            <w:r w:rsidRPr="00717480">
              <w:rPr>
                <w:rFonts w:ascii="Times New Roman" w:hAnsi="Times New Roman" w:cs="Times New Roman"/>
                <w:b/>
                <w:sz w:val="24"/>
                <w:szCs w:val="24"/>
              </w:rPr>
              <w:t>стосуються</w:t>
            </w:r>
            <w:r w:rsidRPr="00717480">
              <w:rPr>
                <w:rFonts w:ascii="Times New Roman" w:hAnsi="Times New Roman" w:cs="Times New Roman"/>
                <w:b/>
                <w:spacing w:val="-13"/>
                <w:sz w:val="24"/>
                <w:szCs w:val="24"/>
              </w:rPr>
              <w:t xml:space="preserve"> </w:t>
            </w:r>
            <w:r w:rsidRPr="00717480">
              <w:rPr>
                <w:rFonts w:ascii="Times New Roman" w:hAnsi="Times New Roman" w:cs="Times New Roman"/>
                <w:b/>
                <w:sz w:val="24"/>
                <w:szCs w:val="24"/>
              </w:rPr>
              <w:t>зобов’язання</w:t>
            </w:r>
            <w:r w:rsidRPr="00717480">
              <w:rPr>
                <w:rFonts w:ascii="Times New Roman" w:hAnsi="Times New Roman" w:cs="Times New Roman"/>
                <w:b/>
                <w:spacing w:val="-11"/>
                <w:sz w:val="24"/>
                <w:szCs w:val="24"/>
              </w:rPr>
              <w:t xml:space="preserve"> </w:t>
            </w:r>
            <w:r w:rsidRPr="00717480">
              <w:rPr>
                <w:rFonts w:ascii="Times New Roman" w:hAnsi="Times New Roman" w:cs="Times New Roman"/>
                <w:sz w:val="24"/>
                <w:szCs w:val="24"/>
              </w:rPr>
              <w:t>організатора</w:t>
            </w:r>
            <w:r w:rsidRPr="00717480">
              <w:rPr>
                <w:rFonts w:ascii="Times New Roman" w:hAnsi="Times New Roman" w:cs="Times New Roman"/>
                <w:spacing w:val="-10"/>
                <w:sz w:val="24"/>
                <w:szCs w:val="24"/>
              </w:rPr>
              <w:t xml:space="preserve"> </w:t>
            </w:r>
            <w:r w:rsidRPr="00717480">
              <w:rPr>
                <w:rFonts w:ascii="Times New Roman" w:hAnsi="Times New Roman" w:cs="Times New Roman"/>
                <w:b/>
                <w:sz w:val="24"/>
                <w:szCs w:val="24"/>
              </w:rPr>
              <w:t>щодо</w:t>
            </w:r>
            <w:r w:rsidRPr="00717480">
              <w:rPr>
                <w:rFonts w:ascii="Times New Roman" w:hAnsi="Times New Roman" w:cs="Times New Roman"/>
                <w:b/>
                <w:spacing w:val="-15"/>
                <w:sz w:val="24"/>
                <w:szCs w:val="24"/>
              </w:rPr>
              <w:t xml:space="preserve"> </w:t>
            </w:r>
            <w:r w:rsidRPr="00717480">
              <w:rPr>
                <w:rFonts w:ascii="Times New Roman" w:hAnsi="Times New Roman" w:cs="Times New Roman"/>
                <w:b/>
                <w:sz w:val="24"/>
                <w:szCs w:val="24"/>
              </w:rPr>
              <w:t>примусового</w:t>
            </w:r>
            <w:r w:rsidRPr="00717480">
              <w:rPr>
                <w:rFonts w:ascii="Times New Roman" w:hAnsi="Times New Roman" w:cs="Times New Roman"/>
                <w:b/>
                <w:spacing w:val="-13"/>
                <w:sz w:val="24"/>
                <w:szCs w:val="24"/>
              </w:rPr>
              <w:t xml:space="preserve"> </w:t>
            </w:r>
            <w:r w:rsidRPr="00717480">
              <w:rPr>
                <w:rFonts w:ascii="Times New Roman" w:hAnsi="Times New Roman" w:cs="Times New Roman"/>
                <w:b/>
                <w:sz w:val="24"/>
                <w:szCs w:val="24"/>
              </w:rPr>
              <w:t xml:space="preserve">блокування </w:t>
            </w:r>
            <w:r w:rsidRPr="00717480">
              <w:rPr>
                <w:rFonts w:ascii="Times New Roman" w:hAnsi="Times New Roman" w:cs="Times New Roman"/>
                <w:sz w:val="24"/>
                <w:szCs w:val="24"/>
              </w:rPr>
              <w:t>акаунту</w:t>
            </w:r>
            <w:r w:rsidRPr="00717480">
              <w:rPr>
                <w:rFonts w:ascii="Times New Roman" w:hAnsi="Times New Roman" w:cs="Times New Roman"/>
                <w:spacing w:val="-14"/>
                <w:sz w:val="24"/>
                <w:szCs w:val="24"/>
              </w:rPr>
              <w:t xml:space="preserve"> </w:t>
            </w:r>
            <w:r w:rsidRPr="00717480">
              <w:rPr>
                <w:rFonts w:ascii="Times New Roman" w:hAnsi="Times New Roman" w:cs="Times New Roman"/>
                <w:b/>
                <w:sz w:val="24"/>
                <w:szCs w:val="24"/>
              </w:rPr>
              <w:t>гравця</w:t>
            </w:r>
            <w:r w:rsidRPr="00717480">
              <w:rPr>
                <w:rFonts w:ascii="Times New Roman" w:hAnsi="Times New Roman" w:cs="Times New Roman"/>
                <w:b/>
                <w:spacing w:val="-6"/>
                <w:sz w:val="24"/>
                <w:szCs w:val="24"/>
              </w:rPr>
              <w:t xml:space="preserve"> </w:t>
            </w:r>
            <w:r w:rsidRPr="00717480">
              <w:rPr>
                <w:rFonts w:ascii="Times New Roman" w:hAnsi="Times New Roman" w:cs="Times New Roman"/>
                <w:b/>
                <w:sz w:val="24"/>
                <w:szCs w:val="24"/>
              </w:rPr>
              <w:t>на</w:t>
            </w:r>
            <w:r w:rsidRPr="00717480">
              <w:rPr>
                <w:rFonts w:ascii="Times New Roman" w:hAnsi="Times New Roman" w:cs="Times New Roman"/>
                <w:b/>
                <w:spacing w:val="-9"/>
                <w:sz w:val="24"/>
                <w:szCs w:val="24"/>
              </w:rPr>
              <w:t xml:space="preserve"> </w:t>
            </w:r>
            <w:r w:rsidRPr="00717480">
              <w:rPr>
                <w:rFonts w:ascii="Times New Roman" w:hAnsi="Times New Roman" w:cs="Times New Roman"/>
                <w:b/>
                <w:sz w:val="24"/>
                <w:szCs w:val="24"/>
              </w:rPr>
              <w:t>інтернет-платформах.</w:t>
            </w:r>
            <w:r w:rsidRPr="00717480">
              <w:rPr>
                <w:rFonts w:ascii="Times New Roman" w:hAnsi="Times New Roman" w:cs="Times New Roman"/>
                <w:b/>
                <w:spacing w:val="-15"/>
                <w:sz w:val="24"/>
                <w:szCs w:val="24"/>
              </w:rPr>
              <w:t xml:space="preserve"> </w:t>
            </w:r>
            <w:r w:rsidRPr="00717480">
              <w:rPr>
                <w:rFonts w:ascii="Times New Roman" w:hAnsi="Times New Roman" w:cs="Times New Roman"/>
                <w:b/>
                <w:sz w:val="24"/>
                <w:szCs w:val="24"/>
              </w:rPr>
              <w:t>При</w:t>
            </w:r>
            <w:r w:rsidRPr="00717480">
              <w:rPr>
                <w:rFonts w:ascii="Times New Roman" w:hAnsi="Times New Roman" w:cs="Times New Roman"/>
                <w:b/>
                <w:spacing w:val="-11"/>
                <w:sz w:val="24"/>
                <w:szCs w:val="24"/>
              </w:rPr>
              <w:t xml:space="preserve"> </w:t>
            </w:r>
            <w:r w:rsidRPr="00717480">
              <w:rPr>
                <w:rFonts w:ascii="Times New Roman" w:hAnsi="Times New Roman" w:cs="Times New Roman"/>
                <w:b/>
                <w:sz w:val="24"/>
                <w:szCs w:val="24"/>
              </w:rPr>
              <w:t>цьому,</w:t>
            </w:r>
            <w:r w:rsidRPr="00717480">
              <w:rPr>
                <w:rFonts w:ascii="Times New Roman" w:hAnsi="Times New Roman" w:cs="Times New Roman"/>
                <w:b/>
                <w:spacing w:val="-15"/>
                <w:sz w:val="24"/>
                <w:szCs w:val="24"/>
              </w:rPr>
              <w:t xml:space="preserve"> </w:t>
            </w:r>
            <w:r w:rsidRPr="00717480">
              <w:rPr>
                <w:rFonts w:ascii="Times New Roman" w:hAnsi="Times New Roman" w:cs="Times New Roman"/>
                <w:b/>
                <w:sz w:val="24"/>
                <w:szCs w:val="24"/>
              </w:rPr>
              <w:t>слід</w:t>
            </w:r>
            <w:r w:rsidRPr="00717480">
              <w:rPr>
                <w:rFonts w:ascii="Times New Roman" w:hAnsi="Times New Roman" w:cs="Times New Roman"/>
                <w:b/>
                <w:spacing w:val="-14"/>
                <w:sz w:val="24"/>
                <w:szCs w:val="24"/>
              </w:rPr>
              <w:t xml:space="preserve"> </w:t>
            </w:r>
            <w:r w:rsidRPr="00717480">
              <w:rPr>
                <w:rFonts w:ascii="Times New Roman" w:hAnsi="Times New Roman" w:cs="Times New Roman"/>
                <w:b/>
                <w:sz w:val="24"/>
                <w:szCs w:val="24"/>
              </w:rPr>
              <w:t xml:space="preserve">зазначити, </w:t>
            </w:r>
            <w:r w:rsidRPr="00717480">
              <w:rPr>
                <w:rFonts w:ascii="Times New Roman" w:hAnsi="Times New Roman" w:cs="Times New Roman"/>
                <w:color w:val="0E0E0E"/>
                <w:sz w:val="24"/>
                <w:szCs w:val="24"/>
              </w:rPr>
              <w:t>що</w:t>
            </w:r>
            <w:r w:rsidRPr="00717480">
              <w:rPr>
                <w:rFonts w:ascii="Times New Roman" w:hAnsi="Times New Roman" w:cs="Times New Roman"/>
                <w:color w:val="0E0E0E"/>
                <w:spacing w:val="-15"/>
                <w:sz w:val="24"/>
                <w:szCs w:val="24"/>
              </w:rPr>
              <w:t xml:space="preserve"> </w:t>
            </w:r>
            <w:r w:rsidRPr="00717480">
              <w:rPr>
                <w:rFonts w:ascii="Times New Roman" w:hAnsi="Times New Roman" w:cs="Times New Roman"/>
                <w:color w:val="1A1A1A"/>
                <w:sz w:val="24"/>
                <w:szCs w:val="24"/>
              </w:rPr>
              <w:t>у</w:t>
            </w:r>
            <w:r w:rsidRPr="00717480">
              <w:rPr>
                <w:rFonts w:ascii="Times New Roman" w:hAnsi="Times New Roman" w:cs="Times New Roman"/>
                <w:color w:val="1A1A1A"/>
                <w:spacing w:val="-14"/>
                <w:sz w:val="24"/>
                <w:szCs w:val="24"/>
              </w:rPr>
              <w:t xml:space="preserve"> </w:t>
            </w:r>
            <w:r w:rsidRPr="00717480">
              <w:rPr>
                <w:rFonts w:ascii="Times New Roman" w:hAnsi="Times New Roman" w:cs="Times New Roman"/>
                <w:b/>
                <w:sz w:val="24"/>
                <w:szCs w:val="24"/>
              </w:rPr>
              <w:t>випадку наявності</w:t>
            </w:r>
            <w:r w:rsidRPr="00717480">
              <w:rPr>
                <w:rFonts w:ascii="Times New Roman" w:hAnsi="Times New Roman" w:cs="Times New Roman"/>
                <w:b/>
                <w:spacing w:val="40"/>
                <w:sz w:val="24"/>
                <w:szCs w:val="24"/>
              </w:rPr>
              <w:t xml:space="preserve"> </w:t>
            </w:r>
            <w:r w:rsidRPr="00717480">
              <w:rPr>
                <w:rFonts w:ascii="Times New Roman" w:hAnsi="Times New Roman" w:cs="Times New Roman"/>
                <w:b/>
                <w:sz w:val="24"/>
                <w:szCs w:val="24"/>
              </w:rPr>
              <w:t>грошових</w:t>
            </w:r>
            <w:r w:rsidRPr="00717480">
              <w:rPr>
                <w:rFonts w:ascii="Times New Roman" w:hAnsi="Times New Roman" w:cs="Times New Roman"/>
                <w:b/>
                <w:spacing w:val="40"/>
                <w:sz w:val="24"/>
                <w:szCs w:val="24"/>
              </w:rPr>
              <w:t xml:space="preserve"> </w:t>
            </w:r>
            <w:r>
              <w:rPr>
                <w:rFonts w:ascii="Times New Roman" w:hAnsi="Times New Roman" w:cs="Times New Roman"/>
                <w:b/>
                <w:sz w:val="24"/>
                <w:szCs w:val="24"/>
              </w:rPr>
              <w:t>кош</w:t>
            </w:r>
            <w:r>
              <w:rPr>
                <w:rFonts w:ascii="Times New Roman" w:hAnsi="Times New Roman" w:cs="Times New Roman"/>
                <w:b/>
                <w:sz w:val="24"/>
                <w:szCs w:val="24"/>
                <w:lang w:val="uk-UA"/>
              </w:rPr>
              <w:t>т</w:t>
            </w:r>
            <w:r w:rsidRPr="00717480">
              <w:rPr>
                <w:rFonts w:ascii="Times New Roman" w:hAnsi="Times New Roman" w:cs="Times New Roman"/>
                <w:b/>
                <w:sz w:val="24"/>
                <w:szCs w:val="24"/>
              </w:rPr>
              <w:t>ів</w:t>
            </w:r>
            <w:r w:rsidRPr="00717480">
              <w:rPr>
                <w:rFonts w:ascii="Times New Roman" w:hAnsi="Times New Roman" w:cs="Times New Roman"/>
                <w:b/>
                <w:spacing w:val="40"/>
                <w:sz w:val="24"/>
                <w:szCs w:val="24"/>
              </w:rPr>
              <w:t xml:space="preserve"> </w:t>
            </w:r>
            <w:r w:rsidRPr="00717480">
              <w:rPr>
                <w:rFonts w:ascii="Times New Roman" w:hAnsi="Times New Roman" w:cs="Times New Roman"/>
                <w:b/>
                <w:sz w:val="24"/>
                <w:szCs w:val="24"/>
              </w:rPr>
              <w:t>у</w:t>
            </w:r>
            <w:r w:rsidRPr="00717480">
              <w:rPr>
                <w:rFonts w:ascii="Times New Roman" w:hAnsi="Times New Roman" w:cs="Times New Roman"/>
                <w:b/>
                <w:spacing w:val="40"/>
                <w:sz w:val="24"/>
                <w:szCs w:val="24"/>
              </w:rPr>
              <w:t xml:space="preserve"> </w:t>
            </w:r>
            <w:r w:rsidRPr="00717480">
              <w:rPr>
                <w:rFonts w:ascii="Times New Roman" w:hAnsi="Times New Roman" w:cs="Times New Roman"/>
                <w:b/>
                <w:sz w:val="24"/>
                <w:szCs w:val="24"/>
              </w:rPr>
              <w:t>онлайн</w:t>
            </w:r>
            <w:r w:rsidRPr="00717480">
              <w:rPr>
                <w:rFonts w:ascii="Times New Roman" w:hAnsi="Times New Roman" w:cs="Times New Roman"/>
                <w:b/>
                <w:spacing w:val="40"/>
                <w:sz w:val="24"/>
                <w:szCs w:val="24"/>
              </w:rPr>
              <w:t xml:space="preserve"> </w:t>
            </w:r>
            <w:r w:rsidRPr="00717480">
              <w:rPr>
                <w:rFonts w:ascii="Times New Roman" w:hAnsi="Times New Roman" w:cs="Times New Roman"/>
                <w:b/>
                <w:sz w:val="24"/>
                <w:szCs w:val="24"/>
              </w:rPr>
              <w:t>гаманці</w:t>
            </w:r>
            <w:r w:rsidRPr="00717480">
              <w:rPr>
                <w:rFonts w:ascii="Times New Roman" w:hAnsi="Times New Roman" w:cs="Times New Roman"/>
                <w:b/>
                <w:spacing w:val="40"/>
                <w:sz w:val="24"/>
                <w:szCs w:val="24"/>
              </w:rPr>
              <w:t xml:space="preserve"> </w:t>
            </w:r>
            <w:r w:rsidRPr="00717480">
              <w:rPr>
                <w:rFonts w:ascii="Times New Roman" w:hAnsi="Times New Roman" w:cs="Times New Roman"/>
                <w:b/>
                <w:sz w:val="24"/>
                <w:szCs w:val="24"/>
              </w:rPr>
              <w:t>акаунту</w:t>
            </w:r>
            <w:r w:rsidRPr="00717480">
              <w:rPr>
                <w:rFonts w:ascii="Times New Roman" w:hAnsi="Times New Roman" w:cs="Times New Roman"/>
                <w:b/>
                <w:spacing w:val="40"/>
                <w:sz w:val="24"/>
                <w:szCs w:val="24"/>
              </w:rPr>
              <w:t xml:space="preserve"> </w:t>
            </w:r>
            <w:r w:rsidRPr="00717480">
              <w:rPr>
                <w:rFonts w:ascii="Times New Roman" w:hAnsi="Times New Roman" w:cs="Times New Roman"/>
                <w:b/>
                <w:sz w:val="24"/>
                <w:szCs w:val="24"/>
              </w:rPr>
              <w:t>гравця,</w:t>
            </w:r>
            <w:r w:rsidRPr="00717480">
              <w:rPr>
                <w:rFonts w:ascii="Times New Roman" w:hAnsi="Times New Roman" w:cs="Times New Roman"/>
                <w:b/>
                <w:spacing w:val="40"/>
                <w:sz w:val="24"/>
                <w:szCs w:val="24"/>
              </w:rPr>
              <w:t xml:space="preserve"> </w:t>
            </w:r>
            <w:r w:rsidRPr="00717480">
              <w:rPr>
                <w:rFonts w:ascii="Times New Roman" w:hAnsi="Times New Roman" w:cs="Times New Roman"/>
                <w:b/>
                <w:sz w:val="24"/>
                <w:szCs w:val="24"/>
              </w:rPr>
              <w:t>такі</w:t>
            </w:r>
            <w:r w:rsidRPr="00717480">
              <w:rPr>
                <w:rFonts w:ascii="Times New Roman" w:hAnsi="Times New Roman" w:cs="Times New Roman"/>
                <w:b/>
                <w:spacing w:val="40"/>
                <w:sz w:val="24"/>
                <w:szCs w:val="24"/>
              </w:rPr>
              <w:t xml:space="preserve"> </w:t>
            </w:r>
            <w:r w:rsidRPr="00717480">
              <w:rPr>
                <w:rFonts w:ascii="Times New Roman" w:hAnsi="Times New Roman" w:cs="Times New Roman"/>
                <w:b/>
                <w:sz w:val="24"/>
                <w:szCs w:val="24"/>
              </w:rPr>
              <w:t xml:space="preserve">підлягають </w:t>
            </w:r>
            <w:r w:rsidRPr="00717480">
              <w:rPr>
                <w:rFonts w:ascii="Times New Roman" w:hAnsi="Times New Roman" w:cs="Times New Roman"/>
                <w:sz w:val="24"/>
                <w:szCs w:val="24"/>
              </w:rPr>
              <w:t>поверненню</w:t>
            </w:r>
            <w:r w:rsidRPr="00717480">
              <w:rPr>
                <w:rFonts w:ascii="Times New Roman" w:hAnsi="Times New Roman" w:cs="Times New Roman"/>
                <w:spacing w:val="40"/>
                <w:sz w:val="24"/>
                <w:szCs w:val="24"/>
              </w:rPr>
              <w:t xml:space="preserve"> </w:t>
            </w:r>
            <w:r w:rsidRPr="00717480">
              <w:rPr>
                <w:rFonts w:ascii="Times New Roman" w:hAnsi="Times New Roman" w:cs="Times New Roman"/>
                <w:sz w:val="24"/>
                <w:szCs w:val="24"/>
              </w:rPr>
              <w:t>гравцю</w:t>
            </w:r>
            <w:r w:rsidRPr="00717480">
              <w:rPr>
                <w:rFonts w:ascii="Times New Roman" w:hAnsi="Times New Roman" w:cs="Times New Roman"/>
                <w:spacing w:val="40"/>
                <w:sz w:val="24"/>
                <w:szCs w:val="24"/>
              </w:rPr>
              <w:t xml:space="preserve"> </w:t>
            </w:r>
            <w:r>
              <w:rPr>
                <w:rFonts w:ascii="Times New Roman" w:hAnsi="Times New Roman" w:cs="Times New Roman"/>
                <w:sz w:val="24"/>
                <w:szCs w:val="24"/>
              </w:rPr>
              <w:t>по</w:t>
            </w:r>
            <w:r>
              <w:rPr>
                <w:rFonts w:ascii="Times New Roman" w:hAnsi="Times New Roman" w:cs="Times New Roman"/>
                <w:sz w:val="24"/>
                <w:szCs w:val="24"/>
                <w:lang w:val="uk-UA"/>
              </w:rPr>
              <w:t xml:space="preserve"> </w:t>
            </w:r>
            <w:r w:rsidRPr="00717480">
              <w:rPr>
                <w:rFonts w:ascii="Times New Roman" w:hAnsi="Times New Roman" w:cs="Times New Roman"/>
                <w:sz w:val="24"/>
                <w:szCs w:val="24"/>
              </w:rPr>
              <w:t>факту</w:t>
            </w:r>
            <w:r w:rsidRPr="00717480">
              <w:rPr>
                <w:rFonts w:ascii="Times New Roman" w:hAnsi="Times New Roman" w:cs="Times New Roman"/>
                <w:spacing w:val="40"/>
                <w:sz w:val="24"/>
                <w:szCs w:val="24"/>
              </w:rPr>
              <w:t xml:space="preserve"> </w:t>
            </w:r>
            <w:r w:rsidRPr="00717480">
              <w:rPr>
                <w:rFonts w:ascii="Times New Roman" w:hAnsi="Times New Roman" w:cs="Times New Roman"/>
                <w:sz w:val="24"/>
                <w:szCs w:val="24"/>
              </w:rPr>
              <w:t>блокування</w:t>
            </w:r>
            <w:r w:rsidRPr="00717480">
              <w:rPr>
                <w:rFonts w:ascii="Times New Roman" w:hAnsi="Times New Roman" w:cs="Times New Roman"/>
                <w:spacing w:val="40"/>
                <w:sz w:val="24"/>
                <w:szCs w:val="24"/>
              </w:rPr>
              <w:t xml:space="preserve"> </w:t>
            </w:r>
            <w:r w:rsidRPr="00717480">
              <w:rPr>
                <w:rFonts w:ascii="Times New Roman" w:hAnsi="Times New Roman" w:cs="Times New Roman"/>
                <w:sz w:val="24"/>
                <w:szCs w:val="24"/>
              </w:rPr>
              <w:t>акаунту.</w:t>
            </w:r>
          </w:p>
        </w:tc>
        <w:tc>
          <w:tcPr>
            <w:tcW w:w="4961" w:type="dxa"/>
          </w:tcPr>
          <w:p w:rsidR="001D434A" w:rsidRPr="00DD32F1" w:rsidRDefault="001D434A" w:rsidP="00DD32F1">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Невраховано</w:t>
            </w:r>
          </w:p>
          <w:p w:rsidR="001D434A" w:rsidRPr="00A106D3" w:rsidRDefault="001D434A" w:rsidP="00A106D3">
            <w:pPr>
              <w:ind w:firstLine="317"/>
              <w:jc w:val="both"/>
              <w:rPr>
                <w:rFonts w:ascii="Times New Roman" w:hAnsi="Times New Roman" w:cs="Times New Roman"/>
                <w:sz w:val="24"/>
                <w:szCs w:val="24"/>
                <w:shd w:val="clear" w:color="auto" w:fill="FFFFFF"/>
                <w:lang w:val="uk-UA"/>
              </w:rPr>
            </w:pPr>
            <w:r w:rsidRPr="00A106D3">
              <w:rPr>
                <w:rFonts w:ascii="Times New Roman" w:hAnsi="Times New Roman" w:cs="Times New Roman"/>
                <w:sz w:val="24"/>
                <w:szCs w:val="24"/>
                <w:shd w:val="clear" w:color="auto" w:fill="FFFFFF"/>
                <w:lang w:val="uk-UA"/>
              </w:rPr>
              <w:t xml:space="preserve">Відповідно до частини першої статті 15 Закону у своїй діяльності організатор азартних ігор зобов’язаний вживати заходів для недопущення до гральних закладів та до </w:t>
            </w:r>
            <w:r w:rsidRPr="00A106D3">
              <w:rPr>
                <w:rFonts w:ascii="Times New Roman" w:hAnsi="Times New Roman" w:cs="Times New Roman"/>
                <w:sz w:val="24"/>
                <w:szCs w:val="24"/>
                <w:shd w:val="clear" w:color="auto" w:fill="FFFFFF"/>
                <w:lang w:val="uk-UA"/>
              </w:rPr>
              <w:lastRenderedPageBreak/>
              <w:t>участі в азартних іграх осіб, які не досягли 21-річного віку, та осіб, стосовно яких наявні обмеження згідно з цим Законом.</w:t>
            </w:r>
          </w:p>
          <w:p w:rsidR="001D434A" w:rsidRPr="00F71B7D" w:rsidRDefault="001D434A" w:rsidP="00A106D3">
            <w:pPr>
              <w:ind w:firstLine="317"/>
              <w:jc w:val="both"/>
              <w:rPr>
                <w:rFonts w:ascii="Times New Roman" w:hAnsi="Times New Roman" w:cs="Times New Roman"/>
                <w:b/>
                <w:sz w:val="24"/>
                <w:szCs w:val="24"/>
                <w:lang w:val="uk-UA"/>
              </w:rPr>
            </w:pPr>
            <w:r w:rsidRPr="00F71B7D">
              <w:rPr>
                <w:rFonts w:ascii="Times New Roman" w:hAnsi="Times New Roman" w:cs="Times New Roman"/>
                <w:b/>
                <w:sz w:val="24"/>
                <w:szCs w:val="24"/>
                <w:shd w:val="clear" w:color="auto" w:fill="FFFFFF"/>
              </w:rPr>
              <w:t>Закон не передбачає випадків та не встановлює критеріїв помилкового допуску осіб,</w:t>
            </w:r>
            <w:r w:rsidRPr="00F71B7D">
              <w:rPr>
                <w:rFonts w:ascii="Times New Roman" w:hAnsi="Times New Roman" w:cs="Times New Roman"/>
                <w:b/>
                <w:sz w:val="24"/>
                <w:szCs w:val="24"/>
                <w:shd w:val="clear" w:color="auto" w:fill="FFFFFF"/>
                <w:lang w:val="uk-UA"/>
              </w:rPr>
              <w:t xml:space="preserve"> </w:t>
            </w:r>
            <w:r w:rsidRPr="00F71B7D">
              <w:rPr>
                <w:rFonts w:ascii="Times New Roman" w:hAnsi="Times New Roman" w:cs="Times New Roman"/>
                <w:b/>
                <w:sz w:val="24"/>
                <w:szCs w:val="24"/>
              </w:rPr>
              <w:t>у яких виражена ігрова залежність (лудоманія).</w:t>
            </w:r>
          </w:p>
          <w:p w:rsidR="001D434A" w:rsidRPr="00DA581D" w:rsidRDefault="001D434A" w:rsidP="00A106D3">
            <w:pPr>
              <w:ind w:firstLine="317"/>
              <w:jc w:val="both"/>
              <w:rPr>
                <w:rFonts w:ascii="Times New Roman" w:hAnsi="Times New Roman" w:cs="Times New Roman"/>
                <w:sz w:val="24"/>
                <w:szCs w:val="24"/>
              </w:rPr>
            </w:pPr>
            <w:r w:rsidRPr="00717480">
              <w:rPr>
                <w:rFonts w:ascii="Times New Roman" w:hAnsi="Times New Roman" w:cs="Times New Roman"/>
                <w:sz w:val="24"/>
                <w:szCs w:val="24"/>
              </w:rPr>
              <w:t xml:space="preserve">Запропонована редакція </w:t>
            </w:r>
            <w:r>
              <w:rPr>
                <w:rFonts w:ascii="Times New Roman" w:hAnsi="Times New Roman" w:cs="Times New Roman"/>
                <w:sz w:val="24"/>
                <w:szCs w:val="24"/>
                <w:lang w:val="uk-UA"/>
              </w:rPr>
              <w:t>проєкт</w:t>
            </w:r>
            <w:r w:rsidRPr="00717480">
              <w:rPr>
                <w:rFonts w:ascii="Times New Roman" w:hAnsi="Times New Roman" w:cs="Times New Roman"/>
                <w:sz w:val="24"/>
                <w:szCs w:val="24"/>
              </w:rPr>
              <w:t>у передбачає сповіщення (надсилання повідомлення) праці</w:t>
            </w:r>
            <w:r>
              <w:rPr>
                <w:rFonts w:ascii="Times New Roman" w:hAnsi="Times New Roman" w:cs="Times New Roman"/>
                <w:sz w:val="24"/>
                <w:szCs w:val="24"/>
              </w:rPr>
              <w:t>вником грального закладу про не</w:t>
            </w:r>
            <w:r w:rsidRPr="00717480">
              <w:rPr>
                <w:rFonts w:ascii="Times New Roman" w:hAnsi="Times New Roman" w:cs="Times New Roman"/>
                <w:sz w:val="24"/>
                <w:szCs w:val="24"/>
              </w:rPr>
              <w:t xml:space="preserve">допуск без прив’язки до моменту такого сповіщення. </w:t>
            </w:r>
          </w:p>
          <w:p w:rsidR="001D434A" w:rsidRPr="00F71B7D" w:rsidRDefault="001D434A" w:rsidP="00F71B7D">
            <w:pPr>
              <w:ind w:firstLine="367"/>
              <w:jc w:val="both"/>
              <w:rPr>
                <w:rFonts w:ascii="Times New Roman" w:hAnsi="Times New Roman" w:cs="Times New Roman"/>
                <w:sz w:val="24"/>
                <w:szCs w:val="24"/>
                <w:lang w:val="uk-UA"/>
              </w:rPr>
            </w:pPr>
            <w:r w:rsidRPr="003118B3">
              <w:rPr>
                <w:rFonts w:ascii="Times New Roman" w:hAnsi="Times New Roman" w:cs="Times New Roman"/>
                <w:sz w:val="24"/>
                <w:szCs w:val="24"/>
                <w:lang w:val="uk-UA"/>
              </w:rPr>
              <w:t>Н</w:t>
            </w:r>
            <w:r w:rsidRPr="003118B3">
              <w:rPr>
                <w:rFonts w:ascii="Times New Roman" w:hAnsi="Times New Roman" w:cs="Times New Roman"/>
                <w:sz w:val="24"/>
                <w:szCs w:val="24"/>
              </w:rPr>
              <w:t>орми</w:t>
            </w:r>
            <w:r w:rsidRPr="003118B3">
              <w:rPr>
                <w:rFonts w:ascii="Times New Roman" w:hAnsi="Times New Roman" w:cs="Times New Roman"/>
                <w:spacing w:val="17"/>
                <w:sz w:val="24"/>
                <w:szCs w:val="24"/>
              </w:rPr>
              <w:t xml:space="preserve"> </w:t>
            </w:r>
            <w:r w:rsidRPr="003118B3">
              <w:rPr>
                <w:rFonts w:ascii="Times New Roman" w:hAnsi="Times New Roman" w:cs="Times New Roman"/>
                <w:sz w:val="24"/>
                <w:szCs w:val="24"/>
              </w:rPr>
              <w:t>що</w:t>
            </w:r>
            <w:r w:rsidRPr="003118B3">
              <w:rPr>
                <w:rFonts w:ascii="Times New Roman" w:hAnsi="Times New Roman" w:cs="Times New Roman"/>
                <w:spacing w:val="-15"/>
                <w:sz w:val="24"/>
                <w:szCs w:val="24"/>
              </w:rPr>
              <w:t xml:space="preserve"> </w:t>
            </w:r>
            <w:r w:rsidRPr="003118B3">
              <w:rPr>
                <w:rFonts w:ascii="Times New Roman" w:hAnsi="Times New Roman" w:cs="Times New Roman"/>
                <w:sz w:val="24"/>
                <w:szCs w:val="24"/>
              </w:rPr>
              <w:t>стосуються</w:t>
            </w:r>
            <w:r w:rsidRPr="003118B3">
              <w:rPr>
                <w:rFonts w:ascii="Times New Roman" w:hAnsi="Times New Roman" w:cs="Times New Roman"/>
                <w:spacing w:val="-13"/>
                <w:sz w:val="24"/>
                <w:szCs w:val="24"/>
              </w:rPr>
              <w:t xml:space="preserve"> </w:t>
            </w:r>
            <w:r w:rsidRPr="003118B3">
              <w:rPr>
                <w:rFonts w:ascii="Times New Roman" w:hAnsi="Times New Roman" w:cs="Times New Roman"/>
                <w:sz w:val="24"/>
                <w:szCs w:val="24"/>
              </w:rPr>
              <w:t>зобов’язання</w:t>
            </w:r>
            <w:r w:rsidRPr="003118B3">
              <w:rPr>
                <w:rFonts w:ascii="Times New Roman" w:hAnsi="Times New Roman" w:cs="Times New Roman"/>
                <w:spacing w:val="-11"/>
                <w:sz w:val="24"/>
                <w:szCs w:val="24"/>
              </w:rPr>
              <w:t xml:space="preserve"> </w:t>
            </w:r>
            <w:r w:rsidRPr="003118B3">
              <w:rPr>
                <w:rFonts w:ascii="Times New Roman" w:hAnsi="Times New Roman" w:cs="Times New Roman"/>
                <w:sz w:val="24"/>
                <w:szCs w:val="24"/>
              </w:rPr>
              <w:t>організатора</w:t>
            </w:r>
            <w:r w:rsidRPr="003118B3">
              <w:rPr>
                <w:rFonts w:ascii="Times New Roman" w:hAnsi="Times New Roman" w:cs="Times New Roman"/>
                <w:spacing w:val="-10"/>
                <w:sz w:val="24"/>
                <w:szCs w:val="24"/>
              </w:rPr>
              <w:t xml:space="preserve"> </w:t>
            </w:r>
            <w:r w:rsidRPr="003118B3">
              <w:rPr>
                <w:rFonts w:ascii="Times New Roman" w:hAnsi="Times New Roman" w:cs="Times New Roman"/>
                <w:sz w:val="24"/>
                <w:szCs w:val="24"/>
              </w:rPr>
              <w:t>щодо</w:t>
            </w:r>
            <w:r w:rsidRPr="003118B3">
              <w:rPr>
                <w:rFonts w:ascii="Times New Roman" w:hAnsi="Times New Roman" w:cs="Times New Roman"/>
                <w:spacing w:val="-15"/>
                <w:sz w:val="24"/>
                <w:szCs w:val="24"/>
              </w:rPr>
              <w:t xml:space="preserve"> </w:t>
            </w:r>
            <w:r w:rsidRPr="003118B3">
              <w:rPr>
                <w:rFonts w:ascii="Times New Roman" w:hAnsi="Times New Roman" w:cs="Times New Roman"/>
                <w:sz w:val="24"/>
                <w:szCs w:val="24"/>
              </w:rPr>
              <w:t>примусового</w:t>
            </w:r>
            <w:r w:rsidRPr="003118B3">
              <w:rPr>
                <w:rFonts w:ascii="Times New Roman" w:hAnsi="Times New Roman" w:cs="Times New Roman"/>
                <w:spacing w:val="-13"/>
                <w:sz w:val="24"/>
                <w:szCs w:val="24"/>
              </w:rPr>
              <w:t xml:space="preserve"> </w:t>
            </w:r>
            <w:r w:rsidRPr="003118B3">
              <w:rPr>
                <w:rFonts w:ascii="Times New Roman" w:hAnsi="Times New Roman" w:cs="Times New Roman"/>
                <w:sz w:val="24"/>
                <w:szCs w:val="24"/>
              </w:rPr>
              <w:t>блокування акаунту</w:t>
            </w:r>
            <w:r w:rsidRPr="003118B3">
              <w:rPr>
                <w:rFonts w:ascii="Times New Roman" w:hAnsi="Times New Roman" w:cs="Times New Roman"/>
                <w:spacing w:val="-14"/>
                <w:sz w:val="24"/>
                <w:szCs w:val="24"/>
              </w:rPr>
              <w:t xml:space="preserve"> </w:t>
            </w:r>
            <w:r w:rsidRPr="003118B3">
              <w:rPr>
                <w:rFonts w:ascii="Times New Roman" w:hAnsi="Times New Roman" w:cs="Times New Roman"/>
                <w:sz w:val="24"/>
                <w:szCs w:val="24"/>
              </w:rPr>
              <w:t>гравця</w:t>
            </w:r>
            <w:r w:rsidRPr="003118B3">
              <w:rPr>
                <w:rFonts w:ascii="Times New Roman" w:hAnsi="Times New Roman" w:cs="Times New Roman"/>
                <w:spacing w:val="-6"/>
                <w:sz w:val="24"/>
                <w:szCs w:val="24"/>
              </w:rPr>
              <w:t xml:space="preserve"> </w:t>
            </w:r>
            <w:r w:rsidRPr="003118B3">
              <w:rPr>
                <w:rFonts w:ascii="Times New Roman" w:hAnsi="Times New Roman" w:cs="Times New Roman"/>
                <w:sz w:val="24"/>
                <w:szCs w:val="24"/>
              </w:rPr>
              <w:t>на</w:t>
            </w:r>
            <w:r w:rsidRPr="003118B3">
              <w:rPr>
                <w:rFonts w:ascii="Times New Roman" w:hAnsi="Times New Roman" w:cs="Times New Roman"/>
                <w:spacing w:val="-9"/>
                <w:sz w:val="24"/>
                <w:szCs w:val="24"/>
              </w:rPr>
              <w:t xml:space="preserve"> </w:t>
            </w:r>
            <w:r w:rsidRPr="003118B3">
              <w:rPr>
                <w:rFonts w:ascii="Times New Roman" w:hAnsi="Times New Roman" w:cs="Times New Roman"/>
                <w:sz w:val="24"/>
                <w:szCs w:val="24"/>
              </w:rPr>
              <w:t>інтернет-платформах</w:t>
            </w:r>
            <w:r w:rsidRPr="003118B3">
              <w:rPr>
                <w:rFonts w:ascii="Times New Roman" w:hAnsi="Times New Roman" w:cs="Times New Roman"/>
                <w:sz w:val="24"/>
                <w:szCs w:val="24"/>
                <w:lang w:val="uk-UA"/>
              </w:rPr>
              <w:t xml:space="preserve"> та п</w:t>
            </w:r>
            <w:r w:rsidRPr="003118B3">
              <w:rPr>
                <w:rFonts w:ascii="Times New Roman" w:hAnsi="Times New Roman" w:cs="Times New Roman"/>
                <w:sz w:val="24"/>
                <w:szCs w:val="24"/>
              </w:rPr>
              <w:t>овернення коштів</w:t>
            </w:r>
            <w:r>
              <w:rPr>
                <w:rFonts w:ascii="Times New Roman" w:hAnsi="Times New Roman" w:cs="Times New Roman"/>
                <w:sz w:val="24"/>
                <w:szCs w:val="24"/>
                <w:lang w:val="uk-UA"/>
              </w:rPr>
              <w:t xml:space="preserve"> не стосуються суті проєкту.</w:t>
            </w:r>
          </w:p>
        </w:tc>
      </w:tr>
      <w:tr w:rsidR="001D434A" w:rsidRPr="00FA765A" w:rsidTr="001D434A">
        <w:tc>
          <w:tcPr>
            <w:tcW w:w="5211" w:type="dxa"/>
          </w:tcPr>
          <w:p w:rsidR="001D434A" w:rsidRDefault="001D434A" w:rsidP="00604F7D">
            <w:pPr>
              <w:ind w:firstLine="431"/>
              <w:jc w:val="both"/>
              <w:rPr>
                <w:rFonts w:ascii="Times New Roman" w:hAnsi="Times New Roman" w:cs="Times New Roman"/>
                <w:sz w:val="24"/>
                <w:szCs w:val="24"/>
                <w:lang w:val="uk-UA"/>
              </w:rPr>
            </w:pPr>
          </w:p>
          <w:p w:rsidR="001D434A" w:rsidRDefault="001D434A" w:rsidP="00604F7D">
            <w:pPr>
              <w:ind w:firstLine="431"/>
              <w:jc w:val="both"/>
              <w:rPr>
                <w:rFonts w:ascii="Times New Roman" w:hAnsi="Times New Roman" w:cs="Times New Roman"/>
                <w:sz w:val="24"/>
                <w:szCs w:val="24"/>
                <w:lang w:val="uk-UA"/>
              </w:rPr>
            </w:pPr>
          </w:p>
          <w:p w:rsidR="001D434A" w:rsidRDefault="001D434A" w:rsidP="00604F7D">
            <w:pPr>
              <w:ind w:firstLine="431"/>
              <w:jc w:val="both"/>
              <w:rPr>
                <w:rFonts w:ascii="Times New Roman" w:hAnsi="Times New Roman" w:cs="Times New Roman"/>
                <w:sz w:val="24"/>
                <w:szCs w:val="24"/>
                <w:lang w:val="uk-UA"/>
              </w:rPr>
            </w:pPr>
          </w:p>
          <w:p w:rsidR="001D434A" w:rsidRDefault="001D434A" w:rsidP="001D434A">
            <w:pPr>
              <w:jc w:val="both"/>
              <w:rPr>
                <w:rFonts w:ascii="Times New Roman" w:hAnsi="Times New Roman" w:cs="Times New Roman"/>
                <w:sz w:val="24"/>
                <w:szCs w:val="24"/>
                <w:lang w:val="uk-UA"/>
              </w:rPr>
            </w:pPr>
          </w:p>
          <w:p w:rsidR="001D434A" w:rsidRDefault="001D434A" w:rsidP="001D434A">
            <w:pPr>
              <w:jc w:val="both"/>
              <w:rPr>
                <w:rFonts w:ascii="Times New Roman" w:hAnsi="Times New Roman" w:cs="Times New Roman"/>
                <w:sz w:val="24"/>
                <w:szCs w:val="24"/>
                <w:lang w:val="uk-UA"/>
              </w:rPr>
            </w:pPr>
          </w:p>
          <w:p w:rsidR="001D434A" w:rsidRPr="00717480" w:rsidRDefault="001D434A" w:rsidP="00604F7D">
            <w:pPr>
              <w:ind w:firstLine="431"/>
              <w:jc w:val="both"/>
              <w:rPr>
                <w:rFonts w:ascii="Times New Roman" w:hAnsi="Times New Roman" w:cs="Times New Roman"/>
                <w:sz w:val="24"/>
                <w:szCs w:val="24"/>
              </w:rPr>
            </w:pPr>
            <w:r w:rsidRPr="00717480">
              <w:rPr>
                <w:rFonts w:ascii="Times New Roman" w:hAnsi="Times New Roman" w:cs="Times New Roman"/>
                <w:sz w:val="24"/>
                <w:szCs w:val="24"/>
              </w:rPr>
              <w:t>5. Недопуск до участі в азартних іграх осіб, яким обмежено доступ до участі в азартних іграх, та осіб, у яких виражена ігрова залежність (лудоманія), здійснюється:</w:t>
            </w:r>
          </w:p>
          <w:p w:rsidR="001D434A" w:rsidRPr="00717480" w:rsidRDefault="001D434A" w:rsidP="00604F7D">
            <w:pPr>
              <w:ind w:firstLine="431"/>
              <w:jc w:val="both"/>
              <w:rPr>
                <w:rFonts w:ascii="Times New Roman" w:hAnsi="Times New Roman" w:cs="Times New Roman"/>
                <w:sz w:val="24"/>
                <w:szCs w:val="24"/>
              </w:rPr>
            </w:pPr>
            <w:r w:rsidRPr="00717480">
              <w:rPr>
                <w:rFonts w:ascii="Times New Roman" w:hAnsi="Times New Roman" w:cs="Times New Roman"/>
                <w:sz w:val="24"/>
                <w:szCs w:val="24"/>
              </w:rPr>
              <w:t>1) в гральних закладах казино, залах гральних автоматів, букмекерських пунктах шляхом усного сповіщення співробітником відповідного грального закладу;</w:t>
            </w:r>
          </w:p>
          <w:p w:rsidR="001D434A" w:rsidRPr="00717480" w:rsidRDefault="001D434A" w:rsidP="00604F7D">
            <w:pPr>
              <w:ind w:firstLine="431"/>
              <w:jc w:val="center"/>
              <w:rPr>
                <w:rFonts w:ascii="Times New Roman" w:hAnsi="Times New Roman" w:cs="Times New Roman"/>
                <w:sz w:val="24"/>
                <w:szCs w:val="24"/>
                <w:lang w:val="uk-UA"/>
              </w:rPr>
            </w:pPr>
            <w:r w:rsidRPr="00717480">
              <w:rPr>
                <w:rFonts w:ascii="Times New Roman" w:hAnsi="Times New Roman" w:cs="Times New Roman"/>
                <w:sz w:val="24"/>
                <w:szCs w:val="24"/>
                <w:lang w:val="uk-UA"/>
              </w:rPr>
              <w:t>(…)</w:t>
            </w:r>
          </w:p>
        </w:tc>
        <w:tc>
          <w:tcPr>
            <w:tcW w:w="4962" w:type="dxa"/>
          </w:tcPr>
          <w:p w:rsidR="001D434A" w:rsidRPr="00717480" w:rsidRDefault="001D434A" w:rsidP="00604F7D">
            <w:pPr>
              <w:jc w:val="center"/>
              <w:rPr>
                <w:rFonts w:ascii="Times New Roman" w:hAnsi="Times New Roman" w:cs="Times New Roman"/>
                <w:sz w:val="24"/>
                <w:szCs w:val="24"/>
                <w:lang w:val="uk-UA"/>
              </w:rPr>
            </w:pPr>
            <w:r w:rsidRPr="00882695">
              <w:rPr>
                <w:rFonts w:ascii="Times New Roman" w:hAnsi="Times New Roman" w:cs="Times New Roman"/>
                <w:sz w:val="24"/>
                <w:szCs w:val="24"/>
                <w:lang w:val="uk-UA"/>
              </w:rPr>
              <w:t>Консультаційно-експертна рада КРАІЛ (лист</w:t>
            </w:r>
            <w:r w:rsidRPr="00882695">
              <w:rPr>
                <w:rFonts w:ascii="Times New Roman" w:hAnsi="Times New Roman" w:cs="Times New Roman"/>
                <w:sz w:val="24"/>
                <w:szCs w:val="24"/>
                <w:lang w:val="uk-UA"/>
              </w:rPr>
              <w:br/>
              <w:t xml:space="preserve"> вх. № 754/11 від 06.06.2022)</w:t>
            </w:r>
          </w:p>
          <w:p w:rsidR="001D434A" w:rsidRPr="00717480" w:rsidRDefault="001D434A" w:rsidP="00604F7D">
            <w:pPr>
              <w:jc w:val="both"/>
              <w:rPr>
                <w:rFonts w:ascii="Times New Roman" w:hAnsi="Times New Roman" w:cs="Times New Roman"/>
                <w:sz w:val="24"/>
                <w:szCs w:val="24"/>
                <w:lang w:val="uk-UA"/>
              </w:rPr>
            </w:pPr>
          </w:p>
          <w:p w:rsidR="001D434A" w:rsidRPr="00717480" w:rsidRDefault="001D434A" w:rsidP="00604F7D">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Підпункт перший пункту 5 доповнити абзацом наступного змісту:</w:t>
            </w:r>
          </w:p>
          <w:p w:rsidR="00604F7D" w:rsidRDefault="001D434A" w:rsidP="00882695">
            <w:pPr>
              <w:ind w:firstLine="317"/>
              <w:jc w:val="both"/>
              <w:rPr>
                <w:rStyle w:val="Bodytext2Bold"/>
                <w:rFonts w:ascii="Times New Roman" w:hAnsi="Times New Roman" w:cs="Times New Roman"/>
                <w:sz w:val="24"/>
                <w:szCs w:val="24"/>
                <w:shd w:val="clear" w:color="auto" w:fill="auto"/>
              </w:rPr>
            </w:pPr>
            <w:r w:rsidRPr="00717480">
              <w:rPr>
                <w:rStyle w:val="Bodytext2Bold"/>
                <w:rFonts w:ascii="Times New Roman" w:hAnsi="Times New Roman" w:cs="Times New Roman"/>
                <w:sz w:val="24"/>
                <w:szCs w:val="24"/>
                <w:shd w:val="clear" w:color="auto" w:fill="auto"/>
              </w:rPr>
              <w:t>Недопуск до участі в азартних іграх осіб, яким обмежено доступ до участі в</w:t>
            </w:r>
            <w:r>
              <w:rPr>
                <w:rStyle w:val="Bodytext2Bold"/>
                <w:rFonts w:ascii="Times New Roman" w:hAnsi="Times New Roman" w:cs="Times New Roman"/>
                <w:sz w:val="24"/>
                <w:szCs w:val="24"/>
                <w:shd w:val="clear" w:color="auto" w:fill="auto"/>
              </w:rPr>
              <w:t xml:space="preserve"> азартних іграх, та осіб, у яких</w:t>
            </w:r>
            <w:r w:rsidRPr="00717480">
              <w:rPr>
                <w:rStyle w:val="Bodytext2Bold"/>
                <w:rFonts w:ascii="Times New Roman" w:hAnsi="Times New Roman" w:cs="Times New Roman"/>
                <w:sz w:val="24"/>
                <w:szCs w:val="24"/>
                <w:shd w:val="clear" w:color="auto" w:fill="auto"/>
              </w:rPr>
              <w:t xml:space="preserve"> виражена ігрова залежність (лудоманія), здійснюється під час ідентифікації (верифікації) гравця (гравців) та відвідувача (відвідувачів) у порядку, визначеному Законом. </w:t>
            </w:r>
          </w:p>
          <w:p w:rsidR="001D434A" w:rsidRDefault="001D434A" w:rsidP="00882695">
            <w:pPr>
              <w:ind w:firstLine="317"/>
              <w:jc w:val="both"/>
              <w:rPr>
                <w:rStyle w:val="Bodytext2Bold"/>
                <w:rFonts w:ascii="Times New Roman" w:hAnsi="Times New Roman" w:cs="Times New Roman"/>
                <w:sz w:val="24"/>
                <w:szCs w:val="24"/>
                <w:shd w:val="clear" w:color="auto" w:fill="auto"/>
              </w:rPr>
            </w:pPr>
            <w:r w:rsidRPr="00717480">
              <w:rPr>
                <w:rStyle w:val="Bodytext2Bold"/>
                <w:rFonts w:ascii="Times New Roman" w:hAnsi="Times New Roman" w:cs="Times New Roman"/>
                <w:sz w:val="24"/>
                <w:szCs w:val="24"/>
                <w:shd w:val="clear" w:color="auto" w:fill="auto"/>
              </w:rPr>
              <w:t>Недопуск до участі в азартних іграх осіб, у яких виражена ігрова залежність (лудом</w:t>
            </w:r>
            <w:r w:rsidR="0095191B">
              <w:rPr>
                <w:rStyle w:val="Bodytext2Bold"/>
                <w:rFonts w:ascii="Times New Roman" w:hAnsi="Times New Roman" w:cs="Times New Roman"/>
                <w:sz w:val="24"/>
                <w:szCs w:val="24"/>
                <w:shd w:val="clear" w:color="auto" w:fill="auto"/>
              </w:rPr>
              <w:t>анія) також може бути здійснений</w:t>
            </w:r>
            <w:r w:rsidRPr="00717480">
              <w:rPr>
                <w:rStyle w:val="Bodytext2Bold"/>
                <w:rFonts w:ascii="Times New Roman" w:hAnsi="Times New Roman" w:cs="Times New Roman"/>
                <w:sz w:val="24"/>
                <w:szCs w:val="24"/>
                <w:shd w:val="clear" w:color="auto" w:fill="auto"/>
              </w:rPr>
              <w:t xml:space="preserve"> під час проведення азартної гри у випадку встановлення однієї з ознак визначених у пункті другому цього Порядку.</w:t>
            </w:r>
          </w:p>
          <w:p w:rsidR="001D434A" w:rsidRPr="00717480" w:rsidRDefault="001D434A" w:rsidP="00882695">
            <w:pPr>
              <w:ind w:firstLine="317"/>
              <w:jc w:val="both"/>
              <w:rPr>
                <w:rStyle w:val="Bodytext2Bold"/>
                <w:rFonts w:ascii="Times New Roman" w:hAnsi="Times New Roman" w:cs="Times New Roman"/>
                <w:sz w:val="24"/>
                <w:szCs w:val="24"/>
                <w:shd w:val="clear" w:color="auto" w:fill="auto"/>
              </w:rPr>
            </w:pPr>
          </w:p>
          <w:p w:rsidR="001D434A" w:rsidRPr="00717480" w:rsidRDefault="001D434A" w:rsidP="00604F7D">
            <w:pPr>
              <w:ind w:firstLine="175"/>
              <w:jc w:val="center"/>
              <w:rPr>
                <w:rFonts w:ascii="Times New Roman" w:hAnsi="Times New Roman" w:cs="Times New Roman"/>
                <w:sz w:val="24"/>
                <w:szCs w:val="24"/>
                <w:lang w:val="uk-UA"/>
              </w:rPr>
            </w:pPr>
            <w:r w:rsidRPr="00717480">
              <w:rPr>
                <w:rFonts w:ascii="Times New Roman" w:hAnsi="Times New Roman" w:cs="Times New Roman"/>
                <w:sz w:val="24"/>
                <w:szCs w:val="24"/>
                <w:lang w:val="uk-UA"/>
              </w:rPr>
              <w:t>Обгрунтування</w:t>
            </w:r>
          </w:p>
          <w:p w:rsidR="001D434A" w:rsidRPr="00717480" w:rsidRDefault="001D434A" w:rsidP="00604F7D">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rPr>
              <w:lastRenderedPageBreak/>
              <w:t>Визначити порядок недопуску до участі в азартних іграх осіб, яким обмежено доступ до участі в азартних іграх, та осіб, у яких виражена ігрова залежність (лудомапія) в</w:t>
            </w:r>
            <w:r w:rsidRPr="00717480">
              <w:rPr>
                <w:rFonts w:ascii="Times New Roman" w:hAnsi="Times New Roman" w:cs="Times New Roman"/>
                <w:sz w:val="24"/>
                <w:szCs w:val="24"/>
                <w:lang w:val="uk-UA"/>
              </w:rPr>
              <w:t xml:space="preserve"> </w:t>
            </w:r>
            <w:r w:rsidRPr="00717480">
              <w:rPr>
                <w:rFonts w:ascii="Times New Roman" w:hAnsi="Times New Roman" w:cs="Times New Roman"/>
                <w:sz w:val="24"/>
                <w:szCs w:val="24"/>
              </w:rPr>
              <w:t>гральних закладах казино, залах гральних автоматів, букмекерських пунктах.</w:t>
            </w:r>
          </w:p>
        </w:tc>
        <w:tc>
          <w:tcPr>
            <w:tcW w:w="4961" w:type="dxa"/>
          </w:tcPr>
          <w:p w:rsidR="001D434A" w:rsidRPr="000B1FA9" w:rsidRDefault="00D65382" w:rsidP="00402F65">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Враховано</w:t>
            </w:r>
          </w:p>
          <w:p w:rsidR="00661500" w:rsidRPr="00661500" w:rsidRDefault="00661500" w:rsidP="00661500">
            <w:pPr>
              <w:ind w:firstLine="317"/>
              <w:jc w:val="both"/>
              <w:rPr>
                <w:rFonts w:ascii="Times New Roman" w:hAnsi="Times New Roman" w:cs="Times New Roman"/>
                <w:b/>
                <w:sz w:val="24"/>
                <w:szCs w:val="24"/>
                <w:lang w:val="uk-UA"/>
              </w:rPr>
            </w:pPr>
            <w:r w:rsidRPr="00661500">
              <w:rPr>
                <w:rFonts w:ascii="Times New Roman" w:hAnsi="Times New Roman" w:cs="Times New Roman"/>
                <w:b/>
                <w:sz w:val="24"/>
                <w:szCs w:val="24"/>
                <w:lang w:val="uk-UA"/>
              </w:rPr>
              <w:t xml:space="preserve">Абзац перший пункту 6 </w:t>
            </w:r>
            <w:r>
              <w:rPr>
                <w:rFonts w:ascii="Times New Roman" w:hAnsi="Times New Roman" w:cs="Times New Roman"/>
                <w:b/>
                <w:sz w:val="24"/>
                <w:szCs w:val="24"/>
                <w:lang w:val="uk-UA"/>
              </w:rPr>
              <w:t xml:space="preserve">проєкту викладено в наступній редакції: </w:t>
            </w:r>
            <w:r w:rsidRPr="00661500">
              <w:rPr>
                <w:rFonts w:ascii="Times New Roman" w:hAnsi="Times New Roman" w:cs="Times New Roman"/>
                <w:b/>
                <w:sz w:val="24"/>
                <w:szCs w:val="24"/>
                <w:lang w:val="uk-UA"/>
              </w:rPr>
              <w:t>«Недопуск до участі в азартних іграх осіб, яким обмежено доступ до участі в азартних іграх, та осіб, у яких виражена ігрова залежність (лудоманія), здійснюється</w:t>
            </w:r>
            <w:r>
              <w:rPr>
                <w:rFonts w:ascii="Times New Roman" w:hAnsi="Times New Roman" w:cs="Times New Roman"/>
                <w:b/>
                <w:sz w:val="24"/>
                <w:szCs w:val="24"/>
                <w:lang w:val="uk-UA"/>
              </w:rPr>
              <w:t xml:space="preserve"> п</w:t>
            </w:r>
            <w:r w:rsidRPr="00661500">
              <w:rPr>
                <w:rFonts w:ascii="Times New Roman" w:hAnsi="Times New Roman" w:cs="Times New Roman"/>
                <w:b/>
                <w:sz w:val="24"/>
                <w:szCs w:val="24"/>
                <w:lang w:val="uk-UA"/>
              </w:rPr>
              <w:t>ід час ідентифікації (верифікації, встановлення даних) гравця або відвідувача</w:t>
            </w:r>
            <w:r>
              <w:rPr>
                <w:rFonts w:ascii="Times New Roman" w:hAnsi="Times New Roman" w:cs="Times New Roman"/>
                <w:b/>
                <w:sz w:val="24"/>
                <w:szCs w:val="24"/>
                <w:lang w:val="uk-UA"/>
              </w:rPr>
              <w:t>:</w:t>
            </w:r>
            <w:r w:rsidRPr="00661500">
              <w:rPr>
                <w:rFonts w:ascii="Times New Roman" w:hAnsi="Times New Roman" w:cs="Times New Roman"/>
                <w:b/>
                <w:sz w:val="24"/>
                <w:szCs w:val="24"/>
                <w:lang w:val="uk-UA"/>
              </w:rPr>
              <w:t>».</w:t>
            </w:r>
          </w:p>
          <w:p w:rsidR="00486995" w:rsidRPr="000A3F6C" w:rsidRDefault="00661500" w:rsidP="000A3F6C">
            <w:pPr>
              <w:ind w:firstLine="317"/>
              <w:jc w:val="both"/>
              <w:rPr>
                <w:rFonts w:ascii="Times New Roman" w:hAnsi="Times New Roman" w:cs="Times New Roman"/>
                <w:b/>
                <w:bCs/>
                <w:sz w:val="24"/>
                <w:szCs w:val="24"/>
                <w:lang w:val="uk-UA" w:bidi="uk-UA"/>
              </w:rPr>
            </w:pPr>
            <w:r>
              <w:rPr>
                <w:rFonts w:ascii="Times New Roman" w:hAnsi="Times New Roman" w:cs="Times New Roman"/>
                <w:b/>
                <w:bCs/>
                <w:sz w:val="24"/>
                <w:szCs w:val="24"/>
                <w:lang w:val="uk-UA" w:bidi="uk-UA"/>
              </w:rPr>
              <w:t>Крім того, п</w:t>
            </w:r>
            <w:r w:rsidR="000A3F6C" w:rsidRPr="00661500">
              <w:rPr>
                <w:rFonts w:ascii="Times New Roman" w:hAnsi="Times New Roman" w:cs="Times New Roman"/>
                <w:b/>
                <w:sz w:val="24"/>
                <w:szCs w:val="24"/>
                <w:lang w:val="uk-UA"/>
              </w:rPr>
              <w:t>у</w:t>
            </w:r>
            <w:r w:rsidR="000A3F6C" w:rsidRPr="000A3F6C">
              <w:rPr>
                <w:rFonts w:ascii="Times New Roman" w:hAnsi="Times New Roman" w:cs="Times New Roman"/>
                <w:b/>
                <w:sz w:val="24"/>
                <w:szCs w:val="24"/>
                <w:lang w:val="uk-UA"/>
              </w:rPr>
              <w:t>нкт 6 проєкту доповнено</w:t>
            </w:r>
            <w:r w:rsidR="00486995" w:rsidRPr="000A3F6C">
              <w:rPr>
                <w:rFonts w:ascii="Times New Roman" w:hAnsi="Times New Roman" w:cs="Times New Roman"/>
                <w:b/>
                <w:sz w:val="24"/>
                <w:szCs w:val="24"/>
                <w:lang w:val="uk-UA"/>
              </w:rPr>
              <w:t xml:space="preserve"> новим абзацом наступного змісту:</w:t>
            </w:r>
          </w:p>
          <w:p w:rsidR="00955EB4" w:rsidRPr="000A3F6C" w:rsidRDefault="00486995" w:rsidP="00486995">
            <w:pPr>
              <w:ind w:firstLine="317"/>
              <w:jc w:val="both"/>
              <w:rPr>
                <w:rFonts w:ascii="Times New Roman" w:hAnsi="Times New Roman" w:cs="Times New Roman"/>
                <w:b/>
                <w:sz w:val="24"/>
                <w:szCs w:val="24"/>
                <w:lang w:val="uk-UA"/>
              </w:rPr>
            </w:pPr>
            <w:r w:rsidRPr="000A3F6C">
              <w:rPr>
                <w:rFonts w:ascii="Times New Roman" w:hAnsi="Times New Roman" w:cs="Times New Roman"/>
                <w:b/>
                <w:sz w:val="24"/>
                <w:szCs w:val="24"/>
                <w:lang w:val="uk-UA"/>
              </w:rPr>
              <w:t>«Недопуск до участі в азартних іграх осіб</w:t>
            </w:r>
            <w:r w:rsidRPr="00CA0BCC">
              <w:rPr>
                <w:rFonts w:ascii="Times New Roman" w:hAnsi="Times New Roman" w:cs="Times New Roman"/>
                <w:b/>
                <w:sz w:val="24"/>
                <w:szCs w:val="24"/>
                <w:lang w:val="uk-UA"/>
              </w:rPr>
              <w:t xml:space="preserve">, зазначених у </w:t>
            </w:r>
            <w:r w:rsidR="00CA0BCC" w:rsidRPr="00CA0BCC">
              <w:rPr>
                <w:rFonts w:ascii="Times New Roman" w:hAnsi="Times New Roman" w:cs="Times New Roman"/>
                <w:b/>
                <w:sz w:val="24"/>
                <w:szCs w:val="24"/>
                <w:lang w:val="uk-UA"/>
              </w:rPr>
              <w:t xml:space="preserve">підпункті 2 пункту </w:t>
            </w:r>
            <w:r w:rsidRPr="00CA0BCC">
              <w:rPr>
                <w:rFonts w:ascii="Times New Roman" w:hAnsi="Times New Roman" w:cs="Times New Roman"/>
                <w:b/>
                <w:sz w:val="24"/>
                <w:szCs w:val="24"/>
                <w:lang w:val="uk-UA"/>
              </w:rPr>
              <w:t>4 цього Порядку,</w:t>
            </w:r>
            <w:r w:rsidRPr="000A3F6C">
              <w:rPr>
                <w:rFonts w:ascii="Times New Roman" w:hAnsi="Times New Roman" w:cs="Times New Roman"/>
                <w:b/>
                <w:sz w:val="24"/>
                <w:szCs w:val="24"/>
                <w:lang w:val="uk-UA"/>
              </w:rPr>
              <w:t xml:space="preserve"> може здійснюватися</w:t>
            </w:r>
            <w:r w:rsidR="00661500">
              <w:rPr>
                <w:rFonts w:ascii="Times New Roman" w:hAnsi="Times New Roman" w:cs="Times New Roman"/>
                <w:b/>
                <w:sz w:val="24"/>
                <w:szCs w:val="24"/>
                <w:lang w:val="uk-UA"/>
              </w:rPr>
              <w:t xml:space="preserve"> також</w:t>
            </w:r>
            <w:r w:rsidRPr="000A3F6C">
              <w:rPr>
                <w:rFonts w:ascii="Times New Roman" w:hAnsi="Times New Roman" w:cs="Times New Roman"/>
                <w:b/>
                <w:sz w:val="24"/>
                <w:szCs w:val="24"/>
                <w:lang w:val="uk-UA"/>
              </w:rPr>
              <w:t xml:space="preserve"> під час проведення азартної гри з підстав передбачених правилами організатора азартної гри, правилами проведення азартної гри та правилами відвідування грального закладу».</w:t>
            </w:r>
          </w:p>
          <w:p w:rsidR="00255BF0" w:rsidRPr="00604F7D" w:rsidRDefault="00BD625D" w:rsidP="00661500">
            <w:pPr>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t>Таким чином,</w:t>
            </w:r>
            <w:r w:rsidR="00661500">
              <w:rPr>
                <w:rFonts w:ascii="Times New Roman" w:hAnsi="Times New Roman" w:cs="Times New Roman"/>
                <w:sz w:val="24"/>
                <w:szCs w:val="24"/>
                <w:lang w:val="uk-UA"/>
              </w:rPr>
              <w:t xml:space="preserve"> запропонована норма </w:t>
            </w:r>
            <w:r w:rsidR="000A3F6C">
              <w:rPr>
                <w:rFonts w:ascii="Times New Roman" w:hAnsi="Times New Roman" w:cs="Times New Roman"/>
                <w:sz w:val="24"/>
                <w:szCs w:val="24"/>
                <w:lang w:val="uk-UA"/>
              </w:rPr>
              <w:lastRenderedPageBreak/>
              <w:t>надасть змогу організаторам азартних ігор здійснити недопуск до</w:t>
            </w:r>
            <w:r>
              <w:rPr>
                <w:rFonts w:ascii="Times New Roman" w:hAnsi="Times New Roman" w:cs="Times New Roman"/>
                <w:sz w:val="24"/>
                <w:szCs w:val="24"/>
                <w:lang w:val="uk-UA"/>
              </w:rPr>
              <w:t xml:space="preserve"> подальшої</w:t>
            </w:r>
            <w:r w:rsidR="000A3F6C">
              <w:rPr>
                <w:rFonts w:ascii="Times New Roman" w:hAnsi="Times New Roman" w:cs="Times New Roman"/>
                <w:sz w:val="24"/>
                <w:szCs w:val="24"/>
                <w:lang w:val="uk-UA"/>
              </w:rPr>
              <w:t xml:space="preserve"> участі в </w:t>
            </w:r>
            <w:r w:rsidR="00255BF0">
              <w:rPr>
                <w:rFonts w:ascii="Times New Roman" w:hAnsi="Times New Roman" w:cs="Times New Roman"/>
                <w:sz w:val="24"/>
                <w:szCs w:val="24"/>
                <w:lang w:val="uk-UA"/>
              </w:rPr>
              <w:t>азартних іграх, зокрема</w:t>
            </w:r>
            <w:r>
              <w:rPr>
                <w:rFonts w:ascii="Times New Roman" w:hAnsi="Times New Roman" w:cs="Times New Roman"/>
                <w:sz w:val="24"/>
                <w:szCs w:val="24"/>
                <w:lang w:val="uk-UA"/>
              </w:rPr>
              <w:t>,</w:t>
            </w:r>
            <w:r w:rsidR="00255BF0">
              <w:rPr>
                <w:rFonts w:ascii="Times New Roman" w:hAnsi="Times New Roman" w:cs="Times New Roman"/>
                <w:sz w:val="24"/>
                <w:szCs w:val="24"/>
                <w:lang w:val="uk-UA"/>
              </w:rPr>
              <w:t xml:space="preserve"> осіб з </w:t>
            </w:r>
            <w:r w:rsidR="000A3F6C" w:rsidRPr="000A3F6C">
              <w:rPr>
                <w:rFonts w:ascii="Times New Roman" w:hAnsi="Times New Roman" w:cs="Times New Roman"/>
                <w:sz w:val="24"/>
                <w:szCs w:val="24"/>
                <w:lang w:val="uk-UA"/>
              </w:rPr>
              <w:t xml:space="preserve">вираженою </w:t>
            </w:r>
            <w:r w:rsidR="00255BF0">
              <w:rPr>
                <w:rFonts w:ascii="Times New Roman" w:hAnsi="Times New Roman" w:cs="Times New Roman"/>
                <w:sz w:val="24"/>
                <w:szCs w:val="24"/>
                <w:lang w:val="uk-UA"/>
              </w:rPr>
              <w:t>ігровою залежністю (лудоманією)</w:t>
            </w:r>
            <w:r>
              <w:rPr>
                <w:rFonts w:ascii="Times New Roman" w:hAnsi="Times New Roman" w:cs="Times New Roman"/>
                <w:sz w:val="24"/>
                <w:szCs w:val="24"/>
                <w:lang w:val="uk-UA"/>
              </w:rPr>
              <w:t>,</w:t>
            </w:r>
            <w:r w:rsidR="00255BF0">
              <w:rPr>
                <w:rFonts w:ascii="Times New Roman" w:hAnsi="Times New Roman" w:cs="Times New Roman"/>
                <w:sz w:val="24"/>
                <w:szCs w:val="24"/>
                <w:lang w:val="uk-UA"/>
              </w:rPr>
              <w:t xml:space="preserve"> у випадку встановлення організатором азартних ігор</w:t>
            </w:r>
            <w:r>
              <w:rPr>
                <w:rFonts w:ascii="Times New Roman" w:hAnsi="Times New Roman" w:cs="Times New Roman"/>
                <w:sz w:val="24"/>
                <w:szCs w:val="24"/>
                <w:lang w:val="uk-UA"/>
              </w:rPr>
              <w:t xml:space="preserve"> </w:t>
            </w:r>
            <w:r w:rsidR="00255BF0">
              <w:rPr>
                <w:rFonts w:ascii="Times New Roman" w:hAnsi="Times New Roman" w:cs="Times New Roman"/>
                <w:sz w:val="24"/>
                <w:szCs w:val="24"/>
                <w:lang w:val="uk-UA"/>
              </w:rPr>
              <w:t>ознак вираженої</w:t>
            </w:r>
            <w:r w:rsidR="00255BF0" w:rsidRPr="000A3F6C">
              <w:rPr>
                <w:rFonts w:ascii="Times New Roman" w:hAnsi="Times New Roman" w:cs="Times New Roman"/>
                <w:sz w:val="24"/>
                <w:szCs w:val="24"/>
                <w:lang w:val="uk-UA"/>
              </w:rPr>
              <w:t xml:space="preserve"> </w:t>
            </w:r>
            <w:r>
              <w:rPr>
                <w:rFonts w:ascii="Times New Roman" w:hAnsi="Times New Roman" w:cs="Times New Roman"/>
                <w:sz w:val="24"/>
                <w:szCs w:val="24"/>
                <w:lang w:val="uk-UA"/>
              </w:rPr>
              <w:t>ігрової залежності (лудоманії)</w:t>
            </w:r>
            <w:r w:rsidR="00D84824">
              <w:rPr>
                <w:rFonts w:ascii="Times New Roman" w:hAnsi="Times New Roman" w:cs="Times New Roman"/>
                <w:sz w:val="24"/>
                <w:szCs w:val="24"/>
                <w:lang w:val="uk-UA"/>
              </w:rPr>
              <w:t>, що, в свою чергу, створить умови для зниження соціального ризику.</w:t>
            </w:r>
          </w:p>
        </w:tc>
      </w:tr>
      <w:tr w:rsidR="001D434A" w:rsidRPr="00115EB7" w:rsidTr="001D434A">
        <w:tc>
          <w:tcPr>
            <w:tcW w:w="5211" w:type="dxa"/>
          </w:tcPr>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1D434A">
            <w:pPr>
              <w:jc w:val="both"/>
              <w:rPr>
                <w:rFonts w:ascii="Times New Roman" w:hAnsi="Times New Roman" w:cs="Times New Roman"/>
                <w:sz w:val="24"/>
                <w:szCs w:val="24"/>
                <w:lang w:val="uk-UA"/>
              </w:rPr>
            </w:pPr>
          </w:p>
          <w:p w:rsidR="001D434A" w:rsidRPr="00717480" w:rsidRDefault="001D434A" w:rsidP="00604F7D">
            <w:pPr>
              <w:ind w:firstLine="289"/>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 xml:space="preserve">6. </w:t>
            </w:r>
            <w:r w:rsidRPr="00717480">
              <w:rPr>
                <w:rFonts w:ascii="Times New Roman" w:hAnsi="Times New Roman" w:cs="Times New Roman"/>
                <w:sz w:val="24"/>
                <w:szCs w:val="24"/>
              </w:rPr>
              <w:t>Правилами організатора азартної гри, правилами проведення азартної гри та правилами відвідування грального закладу, з урахуванням вимог законодавства, можуть встановлюватись критерії встановлення вираженої ігрової залежності (лудоманії).</w:t>
            </w:r>
          </w:p>
        </w:tc>
        <w:tc>
          <w:tcPr>
            <w:tcW w:w="4962" w:type="dxa"/>
          </w:tcPr>
          <w:p w:rsidR="001D434A" w:rsidRPr="00717480" w:rsidRDefault="001D434A" w:rsidP="00604F7D">
            <w:pPr>
              <w:jc w:val="center"/>
              <w:rPr>
                <w:rFonts w:ascii="Times New Roman" w:hAnsi="Times New Roman" w:cs="Times New Roman"/>
                <w:sz w:val="24"/>
                <w:szCs w:val="24"/>
                <w:lang w:val="uk-UA"/>
              </w:rPr>
            </w:pPr>
            <w:r w:rsidRPr="00717480">
              <w:rPr>
                <w:rFonts w:ascii="Times New Roman" w:hAnsi="Times New Roman" w:cs="Times New Roman"/>
                <w:sz w:val="24"/>
                <w:szCs w:val="24"/>
                <w:lang w:val="uk-UA"/>
              </w:rPr>
              <w:t xml:space="preserve">Консультаційно-експертна рада КРАІЛ </w:t>
            </w:r>
            <w:r>
              <w:rPr>
                <w:rFonts w:ascii="Times New Roman" w:hAnsi="Times New Roman" w:cs="Times New Roman"/>
                <w:sz w:val="24"/>
                <w:szCs w:val="24"/>
                <w:lang w:val="uk-UA"/>
              </w:rPr>
              <w:t>(</w:t>
            </w:r>
            <w:r w:rsidRPr="00717480">
              <w:rPr>
                <w:rFonts w:ascii="Times New Roman" w:hAnsi="Times New Roman" w:cs="Times New Roman"/>
                <w:sz w:val="24"/>
                <w:szCs w:val="24"/>
                <w:lang w:val="uk-UA"/>
              </w:rPr>
              <w:t>лист</w:t>
            </w:r>
            <w:r w:rsidRPr="00717480">
              <w:rPr>
                <w:rFonts w:ascii="Times New Roman" w:hAnsi="Times New Roman" w:cs="Times New Roman"/>
                <w:sz w:val="24"/>
                <w:szCs w:val="24"/>
                <w:lang w:val="uk-UA"/>
              </w:rPr>
              <w:br/>
              <w:t xml:space="preserve"> вх. № 754/11 від 06.06.2022</w:t>
            </w:r>
            <w:r>
              <w:rPr>
                <w:rFonts w:ascii="Times New Roman" w:hAnsi="Times New Roman" w:cs="Times New Roman"/>
                <w:sz w:val="24"/>
                <w:szCs w:val="24"/>
                <w:lang w:val="uk-UA"/>
              </w:rPr>
              <w:t>)</w:t>
            </w:r>
          </w:p>
          <w:p w:rsidR="001D434A" w:rsidRDefault="001D434A" w:rsidP="00604F7D">
            <w:pPr>
              <w:pStyle w:val="Bodytext20"/>
              <w:shd w:val="clear" w:color="auto" w:fill="auto"/>
              <w:spacing w:before="0" w:after="0" w:line="268" w:lineRule="exact"/>
              <w:ind w:firstLine="317"/>
              <w:rPr>
                <w:rFonts w:cs="Times New Roman"/>
                <w:sz w:val="24"/>
                <w:szCs w:val="24"/>
                <w:lang w:val="uk-UA"/>
              </w:rPr>
            </w:pPr>
          </w:p>
          <w:p w:rsidR="001D434A" w:rsidRDefault="001D434A" w:rsidP="00604F7D">
            <w:pPr>
              <w:pStyle w:val="Bodytext20"/>
              <w:shd w:val="clear" w:color="auto" w:fill="auto"/>
              <w:spacing w:before="0" w:after="0" w:line="268" w:lineRule="exact"/>
              <w:ind w:firstLine="317"/>
              <w:rPr>
                <w:rFonts w:cs="Times New Roman"/>
                <w:sz w:val="24"/>
                <w:szCs w:val="24"/>
                <w:lang w:val="uk-UA"/>
              </w:rPr>
            </w:pPr>
            <w:r w:rsidRPr="00717480">
              <w:rPr>
                <w:rFonts w:cs="Times New Roman"/>
                <w:sz w:val="24"/>
                <w:szCs w:val="24"/>
              </w:rPr>
              <w:t xml:space="preserve">Пункт </w:t>
            </w:r>
            <w:r w:rsidRPr="00717480">
              <w:rPr>
                <w:rFonts w:cs="Times New Roman"/>
                <w:sz w:val="24"/>
                <w:szCs w:val="24"/>
                <w:lang w:val="uk-UA"/>
              </w:rPr>
              <w:t>6</w:t>
            </w:r>
            <w:r>
              <w:rPr>
                <w:rFonts w:cs="Times New Roman"/>
                <w:sz w:val="24"/>
                <w:szCs w:val="24"/>
              </w:rPr>
              <w:t xml:space="preserve"> про</w:t>
            </w:r>
            <w:r>
              <w:rPr>
                <w:rFonts w:cs="Times New Roman"/>
                <w:sz w:val="24"/>
                <w:szCs w:val="24"/>
                <w:lang w:val="uk-UA"/>
              </w:rPr>
              <w:t>є</w:t>
            </w:r>
            <w:r>
              <w:rPr>
                <w:rFonts w:cs="Times New Roman"/>
                <w:sz w:val="24"/>
                <w:szCs w:val="24"/>
              </w:rPr>
              <w:t>кту</w:t>
            </w:r>
            <w:r w:rsidRPr="00717480">
              <w:rPr>
                <w:rFonts w:cs="Times New Roman"/>
                <w:sz w:val="24"/>
                <w:szCs w:val="24"/>
              </w:rPr>
              <w:t xml:space="preserve"> викласти в наступній редакції:</w:t>
            </w:r>
          </w:p>
          <w:p w:rsidR="001D434A" w:rsidRPr="00402F65" w:rsidRDefault="001D434A" w:rsidP="00604F7D">
            <w:pPr>
              <w:pStyle w:val="Bodytext20"/>
              <w:shd w:val="clear" w:color="auto" w:fill="auto"/>
              <w:spacing w:before="0" w:after="0" w:line="268" w:lineRule="exact"/>
              <w:ind w:firstLine="317"/>
              <w:rPr>
                <w:rFonts w:cs="Times New Roman"/>
                <w:sz w:val="24"/>
                <w:szCs w:val="24"/>
                <w:lang w:val="uk-UA"/>
              </w:rPr>
            </w:pPr>
          </w:p>
          <w:p w:rsidR="001D434A" w:rsidRPr="00717480" w:rsidRDefault="001D434A" w:rsidP="00604F7D">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rPr>
              <w:t>6. Правилами організатора азартної гри, правилами проведення азартної гри та правилами відвідування грального закладу</w:t>
            </w:r>
            <w:r>
              <w:rPr>
                <w:rFonts w:ascii="Times New Roman" w:hAnsi="Times New Roman" w:cs="Times New Roman"/>
                <w:sz w:val="24"/>
                <w:szCs w:val="24"/>
                <w:lang w:val="uk-UA"/>
              </w:rPr>
              <w:t>,</w:t>
            </w:r>
            <w:r w:rsidRPr="00717480">
              <w:rPr>
                <w:rFonts w:ascii="Times New Roman" w:hAnsi="Times New Roman" w:cs="Times New Roman"/>
                <w:sz w:val="24"/>
                <w:szCs w:val="24"/>
              </w:rPr>
              <w:t xml:space="preserve"> з урахуванням вимог законодавства, можуть встановлюватись </w:t>
            </w:r>
            <w:r w:rsidRPr="00717480">
              <w:rPr>
                <w:rStyle w:val="Bodytext2Bold"/>
                <w:rFonts w:ascii="Times New Roman" w:hAnsi="Times New Roman" w:cs="Times New Roman"/>
                <w:sz w:val="24"/>
                <w:szCs w:val="24"/>
                <w:shd w:val="clear" w:color="auto" w:fill="auto"/>
              </w:rPr>
              <w:t xml:space="preserve">додаткові ознаки </w:t>
            </w:r>
            <w:r w:rsidRPr="00717480">
              <w:rPr>
                <w:rFonts w:ascii="Times New Roman" w:hAnsi="Times New Roman" w:cs="Times New Roman"/>
                <w:sz w:val="24"/>
                <w:szCs w:val="24"/>
              </w:rPr>
              <w:t>встановлення вираж</w:t>
            </w:r>
            <w:r>
              <w:rPr>
                <w:rFonts w:ascii="Times New Roman" w:hAnsi="Times New Roman" w:cs="Times New Roman"/>
                <w:sz w:val="24"/>
                <w:szCs w:val="24"/>
              </w:rPr>
              <w:t>еної ігрової залежності (лудома</w:t>
            </w:r>
            <w:r>
              <w:rPr>
                <w:rFonts w:ascii="Times New Roman" w:hAnsi="Times New Roman" w:cs="Times New Roman"/>
                <w:sz w:val="24"/>
                <w:szCs w:val="24"/>
                <w:lang w:val="uk-UA"/>
              </w:rPr>
              <w:t>н</w:t>
            </w:r>
            <w:r w:rsidRPr="00717480">
              <w:rPr>
                <w:rFonts w:ascii="Times New Roman" w:hAnsi="Times New Roman" w:cs="Times New Roman"/>
                <w:sz w:val="24"/>
                <w:szCs w:val="24"/>
              </w:rPr>
              <w:t>ії).</w:t>
            </w:r>
          </w:p>
          <w:p w:rsidR="001D434A" w:rsidRDefault="001D434A" w:rsidP="00604F7D">
            <w:pPr>
              <w:ind w:firstLine="175"/>
              <w:jc w:val="center"/>
              <w:rPr>
                <w:rFonts w:ascii="Times New Roman" w:hAnsi="Times New Roman" w:cs="Times New Roman"/>
                <w:sz w:val="24"/>
                <w:szCs w:val="24"/>
                <w:lang w:val="uk-UA"/>
              </w:rPr>
            </w:pPr>
          </w:p>
          <w:p w:rsidR="001D434A" w:rsidRPr="00717480" w:rsidRDefault="001D434A" w:rsidP="00604F7D">
            <w:pPr>
              <w:ind w:firstLine="175"/>
              <w:jc w:val="center"/>
              <w:rPr>
                <w:rFonts w:ascii="Times New Roman" w:hAnsi="Times New Roman" w:cs="Times New Roman"/>
                <w:sz w:val="24"/>
                <w:szCs w:val="24"/>
                <w:lang w:val="uk-UA"/>
              </w:rPr>
            </w:pPr>
            <w:r w:rsidRPr="00717480">
              <w:rPr>
                <w:rFonts w:ascii="Times New Roman" w:hAnsi="Times New Roman" w:cs="Times New Roman"/>
                <w:sz w:val="24"/>
                <w:szCs w:val="24"/>
                <w:lang w:val="uk-UA"/>
              </w:rPr>
              <w:t>Обгрунтування</w:t>
            </w:r>
          </w:p>
          <w:p w:rsidR="001D434A" w:rsidRPr="00717480" w:rsidRDefault="001D434A" w:rsidP="00604F7D">
            <w:pPr>
              <w:pStyle w:val="Bodytext20"/>
              <w:shd w:val="clear" w:color="auto" w:fill="auto"/>
              <w:spacing w:before="0" w:after="0" w:line="268" w:lineRule="exact"/>
              <w:ind w:firstLine="317"/>
              <w:rPr>
                <w:rFonts w:cs="Times New Roman"/>
                <w:sz w:val="24"/>
                <w:szCs w:val="24"/>
              </w:rPr>
            </w:pPr>
            <w:r w:rsidRPr="00717480">
              <w:rPr>
                <w:rFonts w:cs="Times New Roman"/>
                <w:sz w:val="24"/>
                <w:szCs w:val="24"/>
              </w:rPr>
              <w:t>Привести у відповідність з пропозиціями викладеними вище.</w:t>
            </w:r>
          </w:p>
          <w:p w:rsidR="001D434A" w:rsidRPr="00717480" w:rsidRDefault="001D434A" w:rsidP="00604F7D">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rPr>
              <w:t>Надати можливість кожному з організаторів азартних ігор додатково у правилах організатора азартної гри, правилах проведення азартної гри та правилах відвідування грального закладу, з урахуванням вимог законодавства, вста</w:t>
            </w:r>
            <w:r w:rsidRPr="00717480">
              <w:rPr>
                <w:rStyle w:val="Bodytext2Candara10pt"/>
                <w:rFonts w:ascii="Times New Roman" w:hAnsi="Times New Roman" w:cs="Times New Roman"/>
                <w:sz w:val="24"/>
                <w:szCs w:val="24"/>
                <w:shd w:val="clear" w:color="auto" w:fill="auto"/>
              </w:rPr>
              <w:t>н</w:t>
            </w:r>
            <w:r w:rsidRPr="00717480">
              <w:rPr>
                <w:rFonts w:ascii="Times New Roman" w:hAnsi="Times New Roman" w:cs="Times New Roman"/>
                <w:sz w:val="24"/>
                <w:szCs w:val="24"/>
              </w:rPr>
              <w:t>овлюват</w:t>
            </w:r>
            <w:r w:rsidRPr="00717480">
              <w:rPr>
                <w:rStyle w:val="Bodytext2Candara10pt"/>
                <w:rFonts w:ascii="Times New Roman" w:hAnsi="Times New Roman" w:cs="Times New Roman"/>
                <w:sz w:val="24"/>
                <w:szCs w:val="24"/>
                <w:shd w:val="clear" w:color="auto" w:fill="auto"/>
              </w:rPr>
              <w:t>и</w:t>
            </w:r>
            <w:r w:rsidRPr="00717480">
              <w:rPr>
                <w:rFonts w:ascii="Times New Roman" w:hAnsi="Times New Roman" w:cs="Times New Roman"/>
                <w:sz w:val="24"/>
                <w:szCs w:val="24"/>
              </w:rPr>
              <w:t xml:space="preserve"> додаткові ознаки встановлен</w:t>
            </w:r>
            <w:r w:rsidRPr="00717480">
              <w:rPr>
                <w:rStyle w:val="Bodytext2Candara10pt"/>
                <w:rFonts w:ascii="Times New Roman" w:hAnsi="Times New Roman" w:cs="Times New Roman"/>
                <w:sz w:val="24"/>
                <w:szCs w:val="24"/>
                <w:shd w:val="clear" w:color="auto" w:fill="auto"/>
              </w:rPr>
              <w:t>н</w:t>
            </w:r>
            <w:r w:rsidRPr="00717480">
              <w:rPr>
                <w:rFonts w:ascii="Times New Roman" w:hAnsi="Times New Roman" w:cs="Times New Roman"/>
                <w:sz w:val="24"/>
                <w:szCs w:val="24"/>
              </w:rPr>
              <w:t>я вираженої ігрової залеж</w:t>
            </w:r>
            <w:r w:rsidRPr="00717480">
              <w:rPr>
                <w:rStyle w:val="Bodytext2Candara10pt"/>
                <w:rFonts w:ascii="Times New Roman" w:hAnsi="Times New Roman" w:cs="Times New Roman"/>
                <w:sz w:val="24"/>
                <w:szCs w:val="24"/>
                <w:shd w:val="clear" w:color="auto" w:fill="auto"/>
              </w:rPr>
              <w:t>н</w:t>
            </w:r>
            <w:r w:rsidRPr="00717480">
              <w:rPr>
                <w:rFonts w:ascii="Times New Roman" w:hAnsi="Times New Roman" w:cs="Times New Roman"/>
                <w:sz w:val="24"/>
                <w:szCs w:val="24"/>
              </w:rPr>
              <w:t>ості  (лудоманії)</w:t>
            </w:r>
            <w:r w:rsidRPr="00717480">
              <w:rPr>
                <w:rFonts w:ascii="Times New Roman" w:hAnsi="Times New Roman" w:cs="Times New Roman"/>
                <w:sz w:val="24"/>
                <w:szCs w:val="24"/>
                <w:lang w:val="uk-UA"/>
              </w:rPr>
              <w:t>.</w:t>
            </w:r>
          </w:p>
        </w:tc>
        <w:tc>
          <w:tcPr>
            <w:tcW w:w="4961" w:type="dxa"/>
          </w:tcPr>
          <w:p w:rsidR="001D434A" w:rsidRPr="000B1FA9" w:rsidRDefault="001D434A" w:rsidP="00483755">
            <w:pPr>
              <w:jc w:val="center"/>
              <w:rPr>
                <w:rFonts w:ascii="Times New Roman" w:hAnsi="Times New Roman" w:cs="Times New Roman"/>
                <w:b/>
                <w:sz w:val="24"/>
                <w:szCs w:val="24"/>
                <w:lang w:val="uk-UA"/>
              </w:rPr>
            </w:pPr>
            <w:r>
              <w:rPr>
                <w:rFonts w:ascii="Times New Roman" w:hAnsi="Times New Roman" w:cs="Times New Roman"/>
                <w:b/>
                <w:sz w:val="24"/>
                <w:szCs w:val="24"/>
                <w:lang w:val="uk-UA"/>
              </w:rPr>
              <w:t>Невраховано</w:t>
            </w:r>
          </w:p>
          <w:p w:rsidR="001D434A" w:rsidRDefault="001D434A" w:rsidP="00E67D10">
            <w:pPr>
              <w:ind w:firstLine="318"/>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717480">
              <w:rPr>
                <w:rFonts w:ascii="Times New Roman" w:hAnsi="Times New Roman" w:cs="Times New Roman"/>
                <w:sz w:val="24"/>
                <w:szCs w:val="24"/>
                <w:lang w:val="uk-UA"/>
              </w:rPr>
              <w:t>онсультаційно-екс</w:t>
            </w:r>
            <w:r>
              <w:rPr>
                <w:rFonts w:ascii="Times New Roman" w:hAnsi="Times New Roman" w:cs="Times New Roman"/>
                <w:sz w:val="24"/>
                <w:szCs w:val="24"/>
                <w:lang w:val="uk-UA"/>
              </w:rPr>
              <w:t xml:space="preserve">пертною радою </w:t>
            </w:r>
            <w:r w:rsidRPr="00717480">
              <w:rPr>
                <w:rFonts w:ascii="Times New Roman" w:hAnsi="Times New Roman" w:cs="Times New Roman"/>
                <w:sz w:val="24"/>
                <w:szCs w:val="24"/>
                <w:lang w:val="uk-UA"/>
              </w:rPr>
              <w:t>КРАІЛ</w:t>
            </w:r>
            <w:r>
              <w:rPr>
                <w:rFonts w:ascii="Times New Roman" w:hAnsi="Times New Roman" w:cs="Times New Roman"/>
                <w:sz w:val="24"/>
                <w:szCs w:val="24"/>
                <w:lang w:val="uk-UA"/>
              </w:rPr>
              <w:t xml:space="preserve"> (лист </w:t>
            </w:r>
            <w:r w:rsidRPr="00717480">
              <w:rPr>
                <w:rFonts w:ascii="Times New Roman" w:hAnsi="Times New Roman" w:cs="Times New Roman"/>
                <w:sz w:val="24"/>
                <w:szCs w:val="24"/>
                <w:lang w:val="uk-UA"/>
              </w:rPr>
              <w:t>вх. № 754/11 від 06.06.2022</w:t>
            </w:r>
            <w:r>
              <w:rPr>
                <w:rFonts w:ascii="Times New Roman" w:hAnsi="Times New Roman" w:cs="Times New Roman"/>
                <w:sz w:val="24"/>
                <w:szCs w:val="24"/>
                <w:lang w:val="uk-UA"/>
              </w:rPr>
              <w:t xml:space="preserve">) надано пропозиції до п. 2 проєкту в частині визначення поняття </w:t>
            </w:r>
            <w:r w:rsidRPr="0010655B">
              <w:rPr>
                <w:rFonts w:ascii="Times New Roman" w:hAnsi="Times New Roman" w:cs="Times New Roman"/>
                <w:sz w:val="24"/>
                <w:szCs w:val="24"/>
                <w:lang w:val="uk-UA"/>
              </w:rPr>
              <w:t>«виражена ігрова залежність (лудомапія)» та ознак вираженої ігрової залежності</w:t>
            </w:r>
            <w:r>
              <w:rPr>
                <w:rFonts w:ascii="Times New Roman" w:hAnsi="Times New Roman" w:cs="Times New Roman"/>
                <w:sz w:val="24"/>
                <w:szCs w:val="24"/>
                <w:lang w:val="uk-UA"/>
              </w:rPr>
              <w:t>, які невраховано р</w:t>
            </w:r>
            <w:r w:rsidR="00BF371C">
              <w:rPr>
                <w:rFonts w:ascii="Times New Roman" w:hAnsi="Times New Roman" w:cs="Times New Roman"/>
                <w:sz w:val="24"/>
                <w:szCs w:val="24"/>
                <w:lang w:val="uk-UA"/>
              </w:rPr>
              <w:t>озробником проєкту (див. ст. 1-3</w:t>
            </w:r>
            <w:r>
              <w:rPr>
                <w:rFonts w:ascii="Times New Roman" w:hAnsi="Times New Roman" w:cs="Times New Roman"/>
                <w:sz w:val="24"/>
                <w:szCs w:val="24"/>
                <w:lang w:val="uk-UA"/>
              </w:rPr>
              <w:t>).</w:t>
            </w:r>
          </w:p>
          <w:p w:rsidR="001D434A" w:rsidRDefault="001D434A" w:rsidP="00E67D10">
            <w:pPr>
              <w:ind w:firstLine="318"/>
              <w:jc w:val="both"/>
              <w:rPr>
                <w:rFonts w:ascii="Times New Roman" w:hAnsi="Times New Roman" w:cs="Times New Roman"/>
                <w:sz w:val="24"/>
                <w:szCs w:val="24"/>
                <w:lang w:val="uk-UA"/>
              </w:rPr>
            </w:pPr>
            <w:r>
              <w:rPr>
                <w:rFonts w:ascii="Times New Roman" w:hAnsi="Times New Roman" w:cs="Times New Roman"/>
                <w:sz w:val="24"/>
                <w:szCs w:val="24"/>
                <w:lang w:val="uk-UA"/>
              </w:rPr>
              <w:t>Пропозиції до п. 6 проєкту в частині надання можливості організаторам азартних ігор в п</w:t>
            </w:r>
            <w:r w:rsidRPr="00E67D10">
              <w:rPr>
                <w:rFonts w:ascii="Times New Roman" w:hAnsi="Times New Roman" w:cs="Times New Roman"/>
                <w:sz w:val="24"/>
                <w:szCs w:val="24"/>
                <w:lang w:val="uk-UA"/>
              </w:rPr>
              <w:t>равила</w:t>
            </w:r>
            <w:r>
              <w:rPr>
                <w:rFonts w:ascii="Times New Roman" w:hAnsi="Times New Roman" w:cs="Times New Roman"/>
                <w:sz w:val="24"/>
                <w:szCs w:val="24"/>
                <w:lang w:val="uk-UA"/>
              </w:rPr>
              <w:t xml:space="preserve">х </w:t>
            </w:r>
            <w:r w:rsidRPr="00E67D10">
              <w:rPr>
                <w:rFonts w:ascii="Times New Roman" w:hAnsi="Times New Roman" w:cs="Times New Roman"/>
                <w:sz w:val="24"/>
                <w:szCs w:val="24"/>
                <w:lang w:val="uk-UA"/>
              </w:rPr>
              <w:t>організатора азартної гри, правила</w:t>
            </w:r>
            <w:r>
              <w:rPr>
                <w:rFonts w:ascii="Times New Roman" w:hAnsi="Times New Roman" w:cs="Times New Roman"/>
                <w:sz w:val="24"/>
                <w:szCs w:val="24"/>
                <w:lang w:val="uk-UA"/>
              </w:rPr>
              <w:t>х</w:t>
            </w:r>
            <w:r w:rsidRPr="00E67D10">
              <w:rPr>
                <w:rFonts w:ascii="Times New Roman" w:hAnsi="Times New Roman" w:cs="Times New Roman"/>
                <w:sz w:val="24"/>
                <w:szCs w:val="24"/>
                <w:lang w:val="uk-UA"/>
              </w:rPr>
              <w:t xml:space="preserve"> проведення азартної гри та правил</w:t>
            </w:r>
            <w:r>
              <w:rPr>
                <w:rFonts w:ascii="Times New Roman" w:hAnsi="Times New Roman" w:cs="Times New Roman"/>
                <w:sz w:val="24"/>
                <w:szCs w:val="24"/>
                <w:lang w:val="uk-UA"/>
              </w:rPr>
              <w:t>ах</w:t>
            </w:r>
            <w:r w:rsidRPr="00E67D10">
              <w:rPr>
                <w:rFonts w:ascii="Times New Roman" w:hAnsi="Times New Roman" w:cs="Times New Roman"/>
                <w:sz w:val="24"/>
                <w:szCs w:val="24"/>
                <w:lang w:val="uk-UA"/>
              </w:rPr>
              <w:t xml:space="preserve"> відвідування грального закладу</w:t>
            </w:r>
            <w:r>
              <w:rPr>
                <w:rFonts w:ascii="Times New Roman" w:hAnsi="Times New Roman" w:cs="Times New Roman"/>
                <w:sz w:val="24"/>
                <w:szCs w:val="24"/>
                <w:lang w:val="uk-UA"/>
              </w:rPr>
              <w:t xml:space="preserve"> встановлювати додаткові ознаки</w:t>
            </w:r>
            <w:r w:rsidRPr="00E67D10">
              <w:rPr>
                <w:rFonts w:ascii="Times New Roman" w:hAnsi="Times New Roman" w:cs="Times New Roman"/>
                <w:sz w:val="24"/>
                <w:szCs w:val="24"/>
                <w:lang w:val="uk-UA"/>
              </w:rPr>
              <w:t xml:space="preserve"> встановлення вираженої ігрової залежності (лудома</w:t>
            </w:r>
            <w:r>
              <w:rPr>
                <w:rFonts w:ascii="Times New Roman" w:hAnsi="Times New Roman" w:cs="Times New Roman"/>
                <w:sz w:val="24"/>
                <w:szCs w:val="24"/>
                <w:lang w:val="uk-UA"/>
              </w:rPr>
              <w:t>нії) прямо випливають з наданих пропозицій до п. 2 проєкту.</w:t>
            </w:r>
          </w:p>
          <w:p w:rsidR="001D434A" w:rsidRDefault="009F21A1" w:rsidP="003D3FB9">
            <w:pPr>
              <w:ind w:firstLine="318"/>
              <w:jc w:val="both"/>
              <w:rPr>
                <w:rFonts w:ascii="Times New Roman" w:hAnsi="Times New Roman" w:cs="Times New Roman"/>
                <w:b/>
                <w:sz w:val="24"/>
                <w:szCs w:val="24"/>
                <w:lang w:val="uk-UA"/>
              </w:rPr>
            </w:pPr>
            <w:r>
              <w:rPr>
                <w:rFonts w:ascii="Times New Roman" w:hAnsi="Times New Roman" w:cs="Times New Roman"/>
                <w:b/>
                <w:sz w:val="24"/>
                <w:szCs w:val="24"/>
                <w:lang w:val="uk-UA"/>
              </w:rPr>
              <w:t>З урахуванням аргументації роз</w:t>
            </w:r>
            <w:r w:rsidR="001D434A" w:rsidRPr="00AF7438">
              <w:rPr>
                <w:rFonts w:ascii="Times New Roman" w:hAnsi="Times New Roman" w:cs="Times New Roman"/>
                <w:b/>
                <w:sz w:val="24"/>
                <w:szCs w:val="24"/>
                <w:lang w:val="uk-UA"/>
              </w:rPr>
              <w:t>робника проєкту щодо неврахування пропозицій Консультаційно-експертної ради КРАІЛ до п. 2 проєкту,</w:t>
            </w:r>
            <w:r w:rsidR="001D434A">
              <w:rPr>
                <w:rFonts w:ascii="Times New Roman" w:hAnsi="Times New Roman" w:cs="Times New Roman"/>
                <w:sz w:val="24"/>
                <w:szCs w:val="24"/>
                <w:lang w:val="uk-UA"/>
              </w:rPr>
              <w:t xml:space="preserve"> </w:t>
            </w:r>
            <w:r w:rsidR="001D434A" w:rsidRPr="00AF7438">
              <w:rPr>
                <w:rFonts w:ascii="Times New Roman" w:hAnsi="Times New Roman" w:cs="Times New Roman"/>
                <w:b/>
                <w:sz w:val="24"/>
                <w:szCs w:val="24"/>
                <w:lang w:val="uk-UA"/>
              </w:rPr>
              <w:t xml:space="preserve">враховуючи відсутність встановлених проєктом основних ознак встановлення вираженої ігрової залежності (лудоманії), визначення проєктом можливості організатора азартних ігор встановлення додаткових ознак </w:t>
            </w:r>
            <w:r w:rsidR="001D434A" w:rsidRPr="00AF7438">
              <w:rPr>
                <w:rFonts w:ascii="Times New Roman" w:hAnsi="Times New Roman" w:cs="Times New Roman"/>
                <w:b/>
                <w:sz w:val="24"/>
                <w:szCs w:val="24"/>
                <w:lang w:val="uk-UA"/>
              </w:rPr>
              <w:lastRenderedPageBreak/>
              <w:t>встановлення вираженої ігрової залежності (лудоманії) не є доцільним.</w:t>
            </w:r>
          </w:p>
          <w:p w:rsidR="00762193" w:rsidRPr="00762193" w:rsidRDefault="00762193" w:rsidP="00762193">
            <w:pPr>
              <w:ind w:firstLine="318"/>
              <w:jc w:val="both"/>
              <w:rPr>
                <w:rFonts w:ascii="Times New Roman" w:hAnsi="Times New Roman" w:cs="Times New Roman"/>
                <w:sz w:val="24"/>
                <w:szCs w:val="24"/>
                <w:lang w:val="uk-UA"/>
              </w:rPr>
            </w:pPr>
            <w:r w:rsidRPr="00762193">
              <w:rPr>
                <w:rFonts w:ascii="Times New Roman" w:hAnsi="Times New Roman" w:cs="Times New Roman"/>
                <w:sz w:val="24"/>
                <w:szCs w:val="24"/>
                <w:lang w:val="uk-UA"/>
              </w:rPr>
              <w:t xml:space="preserve">Крім того, </w:t>
            </w:r>
            <w:r>
              <w:rPr>
                <w:rFonts w:ascii="Times New Roman" w:hAnsi="Times New Roman" w:cs="Times New Roman"/>
                <w:sz w:val="24"/>
                <w:szCs w:val="24"/>
                <w:lang w:val="uk-UA"/>
              </w:rPr>
              <w:t xml:space="preserve">станом на сьогодні основні критерії (ознаки) </w:t>
            </w:r>
            <w:r w:rsidRPr="00717480">
              <w:rPr>
                <w:rFonts w:ascii="Times New Roman" w:hAnsi="Times New Roman" w:cs="Times New Roman"/>
                <w:sz w:val="24"/>
                <w:szCs w:val="24"/>
              </w:rPr>
              <w:t>встановлення вираж</w:t>
            </w:r>
            <w:r>
              <w:rPr>
                <w:rFonts w:ascii="Times New Roman" w:hAnsi="Times New Roman" w:cs="Times New Roman"/>
                <w:sz w:val="24"/>
                <w:szCs w:val="24"/>
              </w:rPr>
              <w:t>еної ігрової залежності (лудома</w:t>
            </w:r>
            <w:r>
              <w:rPr>
                <w:rFonts w:ascii="Times New Roman" w:hAnsi="Times New Roman" w:cs="Times New Roman"/>
                <w:sz w:val="24"/>
                <w:szCs w:val="24"/>
                <w:lang w:val="uk-UA"/>
              </w:rPr>
              <w:t>н</w:t>
            </w:r>
            <w:r>
              <w:rPr>
                <w:rFonts w:ascii="Times New Roman" w:hAnsi="Times New Roman" w:cs="Times New Roman"/>
                <w:sz w:val="24"/>
                <w:szCs w:val="24"/>
              </w:rPr>
              <w:t>ії)</w:t>
            </w:r>
            <w:r>
              <w:rPr>
                <w:rFonts w:ascii="Times New Roman" w:hAnsi="Times New Roman" w:cs="Times New Roman"/>
                <w:sz w:val="24"/>
                <w:szCs w:val="24"/>
                <w:lang w:val="uk-UA"/>
              </w:rPr>
              <w:t xml:space="preserve"> не передбачені чинним законодавством України. </w:t>
            </w:r>
            <w:r w:rsidRPr="00762193">
              <w:rPr>
                <w:rFonts w:ascii="Times New Roman" w:hAnsi="Times New Roman" w:cs="Times New Roman"/>
                <w:sz w:val="24"/>
                <w:szCs w:val="24"/>
                <w:lang w:val="uk-UA"/>
              </w:rPr>
              <w:t>Тому запропонована редакція п</w:t>
            </w:r>
            <w:r w:rsidRPr="00717480">
              <w:rPr>
                <w:rFonts w:ascii="Times New Roman" w:hAnsi="Times New Roman" w:cs="Times New Roman"/>
                <w:sz w:val="24"/>
                <w:szCs w:val="24"/>
                <w:lang w:val="uk-UA"/>
              </w:rPr>
              <w:t>ункту</w:t>
            </w:r>
            <w:r w:rsidRPr="00762193">
              <w:rPr>
                <w:rFonts w:ascii="Times New Roman" w:hAnsi="Times New Roman" w:cs="Times New Roman"/>
                <w:sz w:val="24"/>
                <w:szCs w:val="24"/>
                <w:lang w:val="uk-UA"/>
              </w:rPr>
              <w:t xml:space="preserve"> 6 </w:t>
            </w:r>
            <w:r w:rsidRPr="00717480">
              <w:rPr>
                <w:rFonts w:ascii="Times New Roman" w:hAnsi="Times New Roman" w:cs="Times New Roman"/>
                <w:sz w:val="24"/>
                <w:szCs w:val="24"/>
                <w:lang w:val="uk-UA"/>
              </w:rPr>
              <w:t>п</w:t>
            </w:r>
            <w:r>
              <w:rPr>
                <w:rFonts w:ascii="Times New Roman" w:hAnsi="Times New Roman" w:cs="Times New Roman"/>
                <w:sz w:val="24"/>
                <w:szCs w:val="24"/>
                <w:lang w:val="uk-UA"/>
              </w:rPr>
              <w:t xml:space="preserve">роєкту надає можливість </w:t>
            </w:r>
            <w:r w:rsidRPr="00762193">
              <w:rPr>
                <w:rFonts w:ascii="Times New Roman" w:hAnsi="Times New Roman" w:cs="Times New Roman"/>
                <w:sz w:val="24"/>
                <w:szCs w:val="24"/>
                <w:lang w:val="uk-UA"/>
              </w:rPr>
              <w:t>організа</w:t>
            </w:r>
            <w:r>
              <w:rPr>
                <w:rFonts w:ascii="Times New Roman" w:hAnsi="Times New Roman" w:cs="Times New Roman"/>
                <w:sz w:val="24"/>
                <w:szCs w:val="24"/>
                <w:lang w:val="uk-UA"/>
              </w:rPr>
              <w:t>торам азартних ігор самостійно визначати</w:t>
            </w:r>
            <w:r w:rsidRPr="00762193">
              <w:rPr>
                <w:rFonts w:ascii="Times New Roman" w:hAnsi="Times New Roman" w:cs="Times New Roman"/>
                <w:sz w:val="24"/>
                <w:szCs w:val="24"/>
                <w:lang w:val="uk-UA"/>
              </w:rPr>
              <w:t xml:space="preserve"> такі критерії.</w:t>
            </w:r>
          </w:p>
        </w:tc>
      </w:tr>
      <w:tr w:rsidR="001D434A" w:rsidRPr="00717480" w:rsidTr="001D434A">
        <w:tc>
          <w:tcPr>
            <w:tcW w:w="5211" w:type="dxa"/>
          </w:tcPr>
          <w:p w:rsidR="001D434A" w:rsidRPr="00717480" w:rsidRDefault="001D434A" w:rsidP="00604F7D">
            <w:pPr>
              <w:ind w:firstLine="289"/>
              <w:jc w:val="both"/>
              <w:rPr>
                <w:rFonts w:ascii="Times New Roman" w:hAnsi="Times New Roman" w:cs="Times New Roman"/>
                <w:sz w:val="24"/>
                <w:szCs w:val="24"/>
                <w:lang w:val="uk-UA"/>
              </w:rPr>
            </w:pPr>
          </w:p>
          <w:p w:rsidR="001D434A" w:rsidRDefault="001D434A" w:rsidP="001D434A">
            <w:pPr>
              <w:jc w:val="both"/>
              <w:rPr>
                <w:rFonts w:ascii="Times New Roman" w:hAnsi="Times New Roman" w:cs="Times New Roman"/>
                <w:sz w:val="24"/>
                <w:szCs w:val="24"/>
                <w:lang w:val="uk-UA"/>
              </w:rPr>
            </w:pPr>
          </w:p>
          <w:p w:rsidR="001D434A" w:rsidRPr="00717480"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Pr="00717480" w:rsidRDefault="001D434A" w:rsidP="00604F7D">
            <w:pPr>
              <w:ind w:firstLine="289"/>
              <w:jc w:val="both"/>
              <w:rPr>
                <w:rFonts w:ascii="Times New Roman" w:hAnsi="Times New Roman" w:cs="Times New Roman"/>
                <w:sz w:val="24"/>
                <w:szCs w:val="24"/>
                <w:lang w:val="uk-UA"/>
              </w:rPr>
            </w:pPr>
          </w:p>
          <w:p w:rsidR="001D434A" w:rsidRPr="00717480" w:rsidRDefault="001D434A" w:rsidP="00604F7D">
            <w:pPr>
              <w:ind w:firstLine="289"/>
              <w:jc w:val="both"/>
              <w:rPr>
                <w:rFonts w:ascii="Times New Roman" w:hAnsi="Times New Roman" w:cs="Times New Roman"/>
                <w:b/>
                <w:bCs/>
                <w:sz w:val="24"/>
                <w:szCs w:val="24"/>
                <w:lang w:val="uk-UA"/>
              </w:rPr>
            </w:pPr>
            <w:r w:rsidRPr="00717480">
              <w:rPr>
                <w:rFonts w:ascii="Times New Roman" w:hAnsi="Times New Roman" w:cs="Times New Roman"/>
                <w:sz w:val="24"/>
                <w:szCs w:val="24"/>
              </w:rPr>
              <w:t>6. Правилами організатора азартної гри, правилами проведення азартної гри та правилами відвідування грального закладу, з урахуванням вимог законодавства, можуть встановлюватись критерії встановлення вираженої ігрової залежності (лудоманії).</w:t>
            </w:r>
          </w:p>
        </w:tc>
        <w:tc>
          <w:tcPr>
            <w:tcW w:w="4962" w:type="dxa"/>
          </w:tcPr>
          <w:p w:rsidR="001D434A" w:rsidRDefault="001D434A" w:rsidP="00604F7D">
            <w:pPr>
              <w:jc w:val="center"/>
              <w:rPr>
                <w:rFonts w:ascii="Times New Roman" w:hAnsi="Times New Roman" w:cs="Times New Roman"/>
                <w:sz w:val="24"/>
                <w:szCs w:val="24"/>
                <w:lang w:val="uk-UA"/>
              </w:rPr>
            </w:pPr>
            <w:r w:rsidRPr="00717480">
              <w:rPr>
                <w:rFonts w:ascii="Times New Roman" w:hAnsi="Times New Roman" w:cs="Times New Roman"/>
                <w:sz w:val="24"/>
                <w:szCs w:val="24"/>
              </w:rPr>
              <w:t>Консультаційно-експертна рада КРАІЛ, консультаційно-експертний висновок до проєкту від 23.05.2022 (вх. № 723-11 від 30.05.2022)</w:t>
            </w:r>
          </w:p>
          <w:p w:rsidR="001D434A" w:rsidRPr="00483755" w:rsidRDefault="001D434A" w:rsidP="00604F7D">
            <w:pPr>
              <w:jc w:val="center"/>
              <w:rPr>
                <w:rFonts w:ascii="Times New Roman" w:hAnsi="Times New Roman" w:cs="Times New Roman"/>
                <w:b/>
                <w:bCs/>
                <w:color w:val="1D1D1B"/>
                <w:sz w:val="24"/>
                <w:szCs w:val="24"/>
                <w:lang w:val="uk-UA"/>
              </w:rPr>
            </w:pPr>
          </w:p>
          <w:p w:rsidR="001D434A"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sz w:val="24"/>
                <w:szCs w:val="24"/>
              </w:rPr>
              <w:t>6</w:t>
            </w:r>
            <w:r w:rsidRPr="00483755">
              <w:rPr>
                <w:rFonts w:ascii="Times New Roman" w:hAnsi="Times New Roman" w:cs="Times New Roman"/>
                <w:sz w:val="24"/>
                <w:szCs w:val="24"/>
              </w:rPr>
              <w:t>.</w:t>
            </w:r>
            <w:r w:rsidRPr="00717480">
              <w:rPr>
                <w:rFonts w:ascii="Times New Roman" w:hAnsi="Times New Roman" w:cs="Times New Roman"/>
                <w:b/>
                <w:sz w:val="24"/>
                <w:szCs w:val="24"/>
              </w:rPr>
              <w:t xml:space="preserve"> Критерії встановлення вираженої ігрової залежності (лудоманії) включаються організатором азартної гри до правил організатора азартної гри, правил проведення азартної гри, правил відвідування грального закладу відповідно до найкращих практик міжнародних та національних організацій охорони здоров’я та в області психіатрії. Дотримання організатором азартної гри відповідних правил організатора азартної гри, правил проведення азартної гри, правил відвідування грального закладу прирівнюється до виконання організатором азартної гри обмежень щодо недопуску до участі в азартних іграх осіб, у яких виражена ігрова залежність (лудоманія).</w:t>
            </w:r>
          </w:p>
          <w:p w:rsidR="001D434A" w:rsidRPr="00472774" w:rsidRDefault="001D434A" w:rsidP="00604F7D">
            <w:pPr>
              <w:ind w:firstLine="317"/>
              <w:jc w:val="both"/>
              <w:rPr>
                <w:rFonts w:ascii="Times New Roman" w:hAnsi="Times New Roman" w:cs="Times New Roman"/>
                <w:b/>
                <w:sz w:val="24"/>
                <w:szCs w:val="24"/>
                <w:lang w:val="uk-UA"/>
              </w:rPr>
            </w:pPr>
          </w:p>
          <w:p w:rsidR="001D434A" w:rsidRPr="00717480" w:rsidRDefault="001D434A" w:rsidP="00604F7D">
            <w:pPr>
              <w:ind w:firstLine="317"/>
              <w:jc w:val="center"/>
              <w:rPr>
                <w:rFonts w:ascii="Times New Roman" w:hAnsi="Times New Roman" w:cs="Times New Roman"/>
                <w:sz w:val="24"/>
                <w:szCs w:val="24"/>
                <w:lang w:val="uk-UA"/>
              </w:rPr>
            </w:pPr>
            <w:r>
              <w:rPr>
                <w:rFonts w:ascii="Times New Roman" w:hAnsi="Times New Roman" w:cs="Times New Roman"/>
                <w:sz w:val="24"/>
                <w:szCs w:val="24"/>
                <w:lang w:val="uk-UA"/>
              </w:rPr>
              <w:t>Обгрунтування</w:t>
            </w:r>
          </w:p>
          <w:p w:rsidR="001D434A" w:rsidRPr="00717480" w:rsidRDefault="001D434A" w:rsidP="00604F7D">
            <w:pPr>
              <w:pStyle w:val="Bodytext20"/>
              <w:shd w:val="clear" w:color="auto" w:fill="auto"/>
              <w:spacing w:before="0" w:after="0" w:line="240" w:lineRule="auto"/>
              <w:ind w:left="34" w:firstLine="284"/>
              <w:rPr>
                <w:rFonts w:cs="Times New Roman"/>
                <w:sz w:val="24"/>
                <w:szCs w:val="24"/>
              </w:rPr>
            </w:pPr>
            <w:r w:rsidRPr="00717480">
              <w:rPr>
                <w:rFonts w:cs="Times New Roman"/>
                <w:color w:val="000000"/>
                <w:sz w:val="24"/>
                <w:szCs w:val="24"/>
                <w:lang w:val="uk-UA" w:eastAsia="uk-UA" w:bidi="uk-UA"/>
              </w:rPr>
              <w:lastRenderedPageBreak/>
              <w:t>Доцільно прямо зазначити, що критерії встановлення вираженої ігорної залежності (лудоманії) мають бути зазначені у правилах організатора азартної гри, проведення азартної гри, відвідування грального закладу. Дотримання організатором азартної гри відповідних правил вважатиметься дотримання законодавчих обмежень щодо недопуску до участі в азартних іграх осіб, у яких виражена ігорна залежність (лудоманія).</w:t>
            </w:r>
          </w:p>
        </w:tc>
        <w:tc>
          <w:tcPr>
            <w:tcW w:w="4961" w:type="dxa"/>
          </w:tcPr>
          <w:p w:rsidR="001D434A" w:rsidRPr="00860403" w:rsidRDefault="001D434A" w:rsidP="00A106D3">
            <w:pPr>
              <w:jc w:val="center"/>
              <w:rPr>
                <w:rFonts w:ascii="Times New Roman" w:hAnsi="Times New Roman" w:cs="Times New Roman"/>
                <w:b/>
                <w:sz w:val="24"/>
                <w:szCs w:val="24"/>
                <w:lang w:val="uk-UA"/>
              </w:rPr>
            </w:pPr>
            <w:r w:rsidRPr="00860403">
              <w:rPr>
                <w:rFonts w:ascii="Times New Roman" w:hAnsi="Times New Roman" w:cs="Times New Roman"/>
                <w:b/>
                <w:sz w:val="24"/>
                <w:szCs w:val="24"/>
                <w:lang w:val="uk-UA"/>
              </w:rPr>
              <w:lastRenderedPageBreak/>
              <w:t>Невраховано</w:t>
            </w:r>
          </w:p>
          <w:p w:rsidR="00860403" w:rsidRPr="00784A57" w:rsidRDefault="009F21A1" w:rsidP="00784A57">
            <w:pPr>
              <w:ind w:firstLine="317"/>
              <w:jc w:val="both"/>
              <w:rPr>
                <w:rFonts w:ascii="Times New Roman" w:hAnsi="Times New Roman" w:cs="Times New Roman"/>
                <w:sz w:val="24"/>
                <w:szCs w:val="24"/>
                <w:highlight w:val="yellow"/>
                <w:lang w:val="uk-UA"/>
              </w:rPr>
            </w:pPr>
            <w:r w:rsidRPr="00784A57">
              <w:rPr>
                <w:rFonts w:ascii="Times New Roman" w:hAnsi="Times New Roman" w:cs="Times New Roman"/>
                <w:sz w:val="24"/>
                <w:szCs w:val="24"/>
              </w:rPr>
              <w:t xml:space="preserve">Законом </w:t>
            </w:r>
            <w:r w:rsidRPr="00784A57">
              <w:rPr>
                <w:rFonts w:ascii="Times New Roman" w:hAnsi="Times New Roman" w:cs="Times New Roman"/>
                <w:sz w:val="24"/>
                <w:szCs w:val="24"/>
                <w:lang w:val="uk-UA"/>
              </w:rPr>
              <w:t>передбачено</w:t>
            </w:r>
            <w:r w:rsidR="00784A57" w:rsidRPr="00784A57">
              <w:rPr>
                <w:rFonts w:ascii="Times New Roman" w:hAnsi="Times New Roman" w:cs="Times New Roman"/>
                <w:sz w:val="24"/>
                <w:szCs w:val="24"/>
              </w:rPr>
              <w:t>, що встановлювати</w:t>
            </w:r>
            <w:r w:rsidR="00784A57" w:rsidRPr="00784A57">
              <w:rPr>
                <w:rFonts w:ascii="Times New Roman" w:hAnsi="Times New Roman" w:cs="Times New Roman"/>
                <w:sz w:val="24"/>
                <w:szCs w:val="24"/>
                <w:lang w:val="uk-UA"/>
              </w:rPr>
              <w:t xml:space="preserve"> </w:t>
            </w:r>
            <w:r w:rsidR="001D434A" w:rsidRPr="00784A57">
              <w:rPr>
                <w:rFonts w:ascii="Times New Roman" w:hAnsi="Times New Roman" w:cs="Times New Roman"/>
                <w:sz w:val="24"/>
                <w:szCs w:val="24"/>
              </w:rPr>
              <w:t>пр</w:t>
            </w:r>
            <w:r w:rsidRPr="00784A57">
              <w:rPr>
                <w:rFonts w:ascii="Times New Roman" w:hAnsi="Times New Roman" w:cs="Times New Roman"/>
                <w:sz w:val="24"/>
                <w:szCs w:val="24"/>
              </w:rPr>
              <w:t>авила організатора азартної гри</w:t>
            </w:r>
            <w:r w:rsidRPr="00784A57">
              <w:rPr>
                <w:rFonts w:ascii="Times New Roman" w:hAnsi="Times New Roman" w:cs="Times New Roman"/>
                <w:sz w:val="24"/>
                <w:szCs w:val="24"/>
                <w:lang w:val="uk-UA"/>
              </w:rPr>
              <w:t xml:space="preserve">, </w:t>
            </w:r>
            <w:r w:rsidR="00784A57" w:rsidRPr="00784A57">
              <w:rPr>
                <w:rFonts w:ascii="Times New Roman" w:hAnsi="Times New Roman" w:cs="Times New Roman"/>
                <w:sz w:val="24"/>
                <w:szCs w:val="24"/>
              </w:rPr>
              <w:t>правил</w:t>
            </w:r>
            <w:r w:rsidR="00784A57" w:rsidRPr="00784A57">
              <w:rPr>
                <w:rFonts w:ascii="Times New Roman" w:hAnsi="Times New Roman" w:cs="Times New Roman"/>
                <w:sz w:val="24"/>
                <w:szCs w:val="24"/>
                <w:lang w:val="uk-UA"/>
              </w:rPr>
              <w:t>а</w:t>
            </w:r>
            <w:r w:rsidR="00784A57" w:rsidRPr="00784A57">
              <w:rPr>
                <w:rFonts w:ascii="Times New Roman" w:hAnsi="Times New Roman" w:cs="Times New Roman"/>
                <w:sz w:val="24"/>
                <w:szCs w:val="24"/>
              </w:rPr>
              <w:t xml:space="preserve"> відвідування грального закладу</w:t>
            </w:r>
            <w:r w:rsidR="00784A57" w:rsidRPr="00784A57">
              <w:rPr>
                <w:rFonts w:ascii="Times New Roman" w:hAnsi="Times New Roman" w:cs="Times New Roman"/>
                <w:sz w:val="24"/>
                <w:szCs w:val="24"/>
                <w:lang w:val="uk-UA"/>
              </w:rPr>
              <w:t xml:space="preserve">, а також </w:t>
            </w:r>
            <w:r w:rsidRPr="00784A57">
              <w:rPr>
                <w:rFonts w:ascii="Times New Roman" w:hAnsi="Times New Roman" w:cs="Times New Roman"/>
                <w:sz w:val="24"/>
                <w:szCs w:val="24"/>
              </w:rPr>
              <w:t>правил</w:t>
            </w:r>
            <w:r w:rsidRPr="00784A57">
              <w:rPr>
                <w:rFonts w:ascii="Times New Roman" w:hAnsi="Times New Roman" w:cs="Times New Roman"/>
                <w:sz w:val="24"/>
                <w:szCs w:val="24"/>
                <w:lang w:val="uk-UA"/>
              </w:rPr>
              <w:t>а</w:t>
            </w:r>
            <w:r w:rsidRPr="00784A57">
              <w:rPr>
                <w:rFonts w:ascii="Times New Roman" w:hAnsi="Times New Roman" w:cs="Times New Roman"/>
                <w:sz w:val="24"/>
                <w:szCs w:val="24"/>
              </w:rPr>
              <w:t xml:space="preserve"> проведення азартної гри</w:t>
            </w:r>
            <w:r w:rsidR="00784A57" w:rsidRPr="00784A57">
              <w:rPr>
                <w:rFonts w:ascii="Times New Roman" w:hAnsi="Times New Roman" w:cs="Times New Roman"/>
                <w:sz w:val="24"/>
                <w:szCs w:val="24"/>
                <w:lang w:val="uk-UA"/>
              </w:rPr>
              <w:t xml:space="preserve"> </w:t>
            </w:r>
            <w:r>
              <w:rPr>
                <w:rFonts w:ascii="Times New Roman" w:hAnsi="Times New Roman" w:cs="Times New Roman"/>
                <w:sz w:val="24"/>
                <w:szCs w:val="24"/>
                <w:lang w:val="uk-UA"/>
              </w:rPr>
              <w:t>у</w:t>
            </w:r>
            <w:r>
              <w:rPr>
                <w:rFonts w:ascii="Times New Roman" w:hAnsi="Times New Roman" w:cs="Times New Roman"/>
                <w:sz w:val="24"/>
                <w:szCs w:val="24"/>
              </w:rPr>
              <w:t>повноважено</w:t>
            </w:r>
            <w:r>
              <w:rPr>
                <w:rFonts w:ascii="Times New Roman" w:hAnsi="Times New Roman" w:cs="Times New Roman"/>
                <w:sz w:val="24"/>
                <w:szCs w:val="24"/>
                <w:lang w:val="uk-UA"/>
              </w:rPr>
              <w:t xml:space="preserve"> </w:t>
            </w:r>
            <w:r w:rsidR="001D434A" w:rsidRPr="00717480">
              <w:rPr>
                <w:rFonts w:ascii="Times New Roman" w:hAnsi="Times New Roman" w:cs="Times New Roman"/>
                <w:sz w:val="24"/>
                <w:szCs w:val="24"/>
              </w:rPr>
              <w:t>саме організатора</w:t>
            </w:r>
            <w:r>
              <w:rPr>
                <w:rFonts w:ascii="Times New Roman" w:hAnsi="Times New Roman" w:cs="Times New Roman"/>
                <w:sz w:val="24"/>
                <w:szCs w:val="24"/>
                <w:lang w:val="uk-UA"/>
              </w:rPr>
              <w:t>,</w:t>
            </w:r>
            <w:r w:rsidR="001D434A" w:rsidRPr="00717480">
              <w:rPr>
                <w:rFonts w:ascii="Times New Roman" w:hAnsi="Times New Roman" w:cs="Times New Roman"/>
                <w:sz w:val="24"/>
                <w:szCs w:val="24"/>
              </w:rPr>
              <w:t xml:space="preserve"> а не </w:t>
            </w:r>
            <w:r>
              <w:rPr>
                <w:rFonts w:ascii="Times New Roman" w:hAnsi="Times New Roman" w:cs="Times New Roman"/>
                <w:sz w:val="24"/>
                <w:szCs w:val="24"/>
                <w:lang w:val="uk-UA"/>
              </w:rPr>
              <w:t>У</w:t>
            </w:r>
            <w:r>
              <w:rPr>
                <w:rFonts w:ascii="Times New Roman" w:hAnsi="Times New Roman" w:cs="Times New Roman"/>
                <w:sz w:val="24"/>
                <w:szCs w:val="24"/>
              </w:rPr>
              <w:t>повноважений орган</w:t>
            </w:r>
            <w:r>
              <w:rPr>
                <w:rFonts w:ascii="Times New Roman" w:hAnsi="Times New Roman" w:cs="Times New Roman"/>
                <w:sz w:val="24"/>
                <w:szCs w:val="24"/>
                <w:lang w:val="uk-UA"/>
              </w:rPr>
              <w:t>.</w:t>
            </w:r>
          </w:p>
          <w:p w:rsidR="001D434A" w:rsidRPr="00860403" w:rsidRDefault="001D434A" w:rsidP="00860403">
            <w:pPr>
              <w:ind w:firstLine="317"/>
              <w:jc w:val="both"/>
              <w:rPr>
                <w:rFonts w:ascii="Times New Roman" w:hAnsi="Times New Roman" w:cs="Times New Roman"/>
                <w:sz w:val="24"/>
                <w:szCs w:val="24"/>
                <w:highlight w:val="yellow"/>
                <w:lang w:val="uk-UA"/>
              </w:rPr>
            </w:pPr>
            <w:r w:rsidRPr="00741285">
              <w:rPr>
                <w:rFonts w:ascii="Times New Roman" w:hAnsi="Times New Roman" w:cs="Times New Roman"/>
                <w:sz w:val="24"/>
                <w:szCs w:val="24"/>
                <w:lang w:val="uk-UA"/>
              </w:rPr>
              <w:t>Критерії встановлення вираженої ігрової залежності (лудоманії) передбачають виявлення (діагностику) ігрової залежності.</w:t>
            </w:r>
          </w:p>
          <w:p w:rsidR="001D434A" w:rsidRPr="00472774" w:rsidRDefault="001D434A" w:rsidP="00472774">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rPr>
              <w:t>Відповідно до п</w:t>
            </w:r>
            <w:r>
              <w:rPr>
                <w:rFonts w:ascii="Times New Roman" w:hAnsi="Times New Roman" w:cs="Times New Roman"/>
                <w:sz w:val="24"/>
                <w:szCs w:val="24"/>
              </w:rPr>
              <w:t>ідпункту 10</w:t>
            </w:r>
            <w:r w:rsidRPr="00717480">
              <w:rPr>
                <w:rFonts w:ascii="Times New Roman" w:hAnsi="Times New Roman" w:cs="Times New Roman"/>
                <w:sz w:val="24"/>
                <w:szCs w:val="24"/>
              </w:rPr>
              <w:t xml:space="preserve"> пункту 4 </w:t>
            </w:r>
            <w:r w:rsidRPr="00ED2BB4">
              <w:rPr>
                <w:rFonts w:ascii="Times New Roman" w:hAnsi="Times New Roman" w:cs="Times New Roman"/>
                <w:b/>
                <w:sz w:val="24"/>
                <w:szCs w:val="24"/>
              </w:rPr>
              <w:t>Положення «Про Міністерство охорони здоров’я»,</w:t>
            </w:r>
            <w:r w:rsidRPr="00717480">
              <w:rPr>
                <w:rFonts w:ascii="Times New Roman" w:hAnsi="Times New Roman" w:cs="Times New Roman"/>
                <w:sz w:val="24"/>
                <w:szCs w:val="24"/>
              </w:rPr>
              <w:t xml:space="preserve"> затвердженого </w:t>
            </w:r>
            <w:r w:rsidRPr="00717480">
              <w:rPr>
                <w:rFonts w:ascii="Times New Roman" w:hAnsi="Times New Roman" w:cs="Times New Roman"/>
                <w:sz w:val="24"/>
                <w:szCs w:val="24"/>
                <w:lang w:val="uk-UA"/>
              </w:rPr>
              <w:t>п</w:t>
            </w:r>
            <w:r w:rsidRPr="00717480">
              <w:rPr>
                <w:rFonts w:ascii="Times New Roman" w:hAnsi="Times New Roman" w:cs="Times New Roman"/>
                <w:sz w:val="24"/>
                <w:szCs w:val="24"/>
              </w:rPr>
              <w:t xml:space="preserve">остановою </w:t>
            </w:r>
            <w:r w:rsidRPr="00717480">
              <w:rPr>
                <w:rFonts w:ascii="Times New Roman" w:hAnsi="Times New Roman" w:cs="Times New Roman"/>
                <w:sz w:val="24"/>
                <w:szCs w:val="24"/>
                <w:lang w:val="uk-UA"/>
              </w:rPr>
              <w:t>Кабінету Міністрів України</w:t>
            </w:r>
            <w:r w:rsidRPr="00717480">
              <w:rPr>
                <w:rFonts w:ascii="Times New Roman" w:hAnsi="Times New Roman" w:cs="Times New Roman"/>
                <w:sz w:val="24"/>
                <w:szCs w:val="24"/>
              </w:rPr>
              <w:t xml:space="preserve"> від 25 березня 2015 року №</w:t>
            </w:r>
            <w:r w:rsidRPr="00717480">
              <w:rPr>
                <w:rFonts w:ascii="Times New Roman" w:hAnsi="Times New Roman" w:cs="Times New Roman"/>
                <w:sz w:val="24"/>
                <w:szCs w:val="24"/>
                <w:lang w:val="uk-UA"/>
              </w:rPr>
              <w:t xml:space="preserve"> </w:t>
            </w:r>
            <w:r w:rsidRPr="00717480">
              <w:rPr>
                <w:rFonts w:ascii="Times New Roman" w:hAnsi="Times New Roman" w:cs="Times New Roman"/>
                <w:sz w:val="24"/>
                <w:szCs w:val="24"/>
              </w:rPr>
              <w:t>267</w:t>
            </w:r>
            <w:r>
              <w:rPr>
                <w:rFonts w:ascii="Times New Roman" w:hAnsi="Times New Roman" w:cs="Times New Roman"/>
                <w:sz w:val="24"/>
                <w:szCs w:val="24"/>
                <w:lang w:val="uk-UA"/>
              </w:rPr>
              <w:t xml:space="preserve">, </w:t>
            </w:r>
            <w:r w:rsidRPr="00ED2BB4">
              <w:rPr>
                <w:rFonts w:ascii="Times New Roman" w:hAnsi="Times New Roman" w:cs="Times New Roman"/>
                <w:b/>
                <w:sz w:val="24"/>
                <w:szCs w:val="24"/>
              </w:rPr>
              <w:t xml:space="preserve">Міністерство охорони здоров’я  у сфері охорони здоров'я затверджує переліки, зокрема, дозволених до застосування методів профілактики, діагностики, лікування, реабілітації та лікарських засобів. </w:t>
            </w:r>
          </w:p>
          <w:p w:rsidR="001D434A" w:rsidRDefault="001D434A" w:rsidP="00472774">
            <w:pPr>
              <w:ind w:firstLine="318"/>
              <w:jc w:val="both"/>
              <w:rPr>
                <w:rFonts w:ascii="Times New Roman" w:hAnsi="Times New Roman" w:cs="Times New Roman"/>
                <w:sz w:val="24"/>
                <w:szCs w:val="24"/>
                <w:lang w:val="uk-UA"/>
              </w:rPr>
            </w:pPr>
            <w:r w:rsidRPr="00717480">
              <w:rPr>
                <w:rFonts w:ascii="Times New Roman" w:hAnsi="Times New Roman" w:cs="Times New Roman"/>
                <w:sz w:val="24"/>
                <w:szCs w:val="24"/>
              </w:rPr>
              <w:t xml:space="preserve">Уповноважений орган зобов’язаний діяти виключно в межах та в порядку, встановленому законодавством, тому КРАІЛ не може встановлювати критерії встановлення вираженої ігрової залежності, </w:t>
            </w:r>
            <w:r w:rsidRPr="00717480">
              <w:rPr>
                <w:rFonts w:ascii="Times New Roman" w:hAnsi="Times New Roman" w:cs="Times New Roman"/>
                <w:sz w:val="24"/>
                <w:szCs w:val="24"/>
              </w:rPr>
              <w:lastRenderedPageBreak/>
              <w:t>оскільк</w:t>
            </w:r>
            <w:r w:rsidR="00762193">
              <w:rPr>
                <w:rFonts w:ascii="Times New Roman" w:hAnsi="Times New Roman" w:cs="Times New Roman"/>
                <w:sz w:val="24"/>
                <w:szCs w:val="24"/>
              </w:rPr>
              <w:t>и такі повноваження належат</w:t>
            </w:r>
            <w:r w:rsidR="00762193">
              <w:rPr>
                <w:rFonts w:ascii="Times New Roman" w:hAnsi="Times New Roman" w:cs="Times New Roman"/>
                <w:sz w:val="24"/>
                <w:szCs w:val="24"/>
                <w:lang w:val="uk-UA"/>
              </w:rPr>
              <w:t xml:space="preserve">ь </w:t>
            </w:r>
            <w:r w:rsidRPr="00717480">
              <w:rPr>
                <w:rFonts w:ascii="Times New Roman" w:hAnsi="Times New Roman" w:cs="Times New Roman"/>
                <w:sz w:val="24"/>
                <w:szCs w:val="24"/>
              </w:rPr>
              <w:t>Міністерств</w:t>
            </w:r>
            <w:r w:rsidR="00762193">
              <w:rPr>
                <w:rFonts w:ascii="Times New Roman" w:hAnsi="Times New Roman" w:cs="Times New Roman"/>
                <w:sz w:val="24"/>
                <w:szCs w:val="24"/>
                <w:lang w:val="uk-UA"/>
              </w:rPr>
              <w:t>у</w:t>
            </w:r>
            <w:r w:rsidRPr="00717480">
              <w:rPr>
                <w:rFonts w:ascii="Times New Roman" w:hAnsi="Times New Roman" w:cs="Times New Roman"/>
                <w:sz w:val="24"/>
                <w:szCs w:val="24"/>
              </w:rPr>
              <w:t xml:space="preserve"> охорони здоров’я.</w:t>
            </w:r>
          </w:p>
          <w:p w:rsidR="001D434A" w:rsidRPr="006F4426" w:rsidRDefault="001D434A" w:rsidP="00762193">
            <w:pPr>
              <w:ind w:firstLine="318"/>
              <w:jc w:val="both"/>
              <w:rPr>
                <w:rFonts w:ascii="Times New Roman" w:hAnsi="Times New Roman" w:cs="Times New Roman"/>
                <w:sz w:val="24"/>
                <w:szCs w:val="24"/>
                <w:lang w:val="uk-UA"/>
              </w:rPr>
            </w:pPr>
            <w:r w:rsidRPr="00717480">
              <w:rPr>
                <w:rFonts w:ascii="Times New Roman" w:hAnsi="Times New Roman" w:cs="Times New Roman"/>
                <w:sz w:val="24"/>
                <w:szCs w:val="24"/>
              </w:rPr>
              <w:t>Водночас на сьогоднішній день такі критерії (методи) Міністерств</w:t>
            </w:r>
            <w:r>
              <w:rPr>
                <w:rFonts w:ascii="Times New Roman" w:hAnsi="Times New Roman" w:cs="Times New Roman"/>
                <w:sz w:val="24"/>
                <w:szCs w:val="24"/>
                <w:lang w:val="uk-UA"/>
              </w:rPr>
              <w:t>о</w:t>
            </w:r>
            <w:r w:rsidRPr="00717480">
              <w:rPr>
                <w:rFonts w:ascii="Times New Roman" w:hAnsi="Times New Roman" w:cs="Times New Roman"/>
                <w:sz w:val="24"/>
                <w:szCs w:val="24"/>
                <w:lang w:val="uk-UA"/>
              </w:rPr>
              <w:t>м</w:t>
            </w:r>
            <w:r w:rsidRPr="00717480">
              <w:rPr>
                <w:rFonts w:ascii="Times New Roman" w:hAnsi="Times New Roman" w:cs="Times New Roman"/>
                <w:sz w:val="24"/>
                <w:szCs w:val="24"/>
              </w:rPr>
              <w:t xml:space="preserve"> охорони здоров’я не затверджені. Тому запропонована редакція п</w:t>
            </w:r>
            <w:r w:rsidRPr="00717480">
              <w:rPr>
                <w:rFonts w:ascii="Times New Roman" w:hAnsi="Times New Roman" w:cs="Times New Roman"/>
                <w:sz w:val="24"/>
                <w:szCs w:val="24"/>
                <w:lang w:val="uk-UA"/>
              </w:rPr>
              <w:t>ункту</w:t>
            </w:r>
            <w:r w:rsidRPr="00717480">
              <w:rPr>
                <w:rFonts w:ascii="Times New Roman" w:hAnsi="Times New Roman" w:cs="Times New Roman"/>
                <w:sz w:val="24"/>
                <w:szCs w:val="24"/>
              </w:rPr>
              <w:t xml:space="preserve"> 6 </w:t>
            </w:r>
            <w:r w:rsidRPr="00717480">
              <w:rPr>
                <w:rFonts w:ascii="Times New Roman" w:hAnsi="Times New Roman" w:cs="Times New Roman"/>
                <w:sz w:val="24"/>
                <w:szCs w:val="24"/>
                <w:lang w:val="uk-UA"/>
              </w:rPr>
              <w:t>п</w:t>
            </w:r>
            <w:r w:rsidRPr="00717480">
              <w:rPr>
                <w:rFonts w:ascii="Times New Roman" w:hAnsi="Times New Roman" w:cs="Times New Roman"/>
                <w:sz w:val="24"/>
                <w:szCs w:val="24"/>
              </w:rPr>
              <w:t xml:space="preserve">роєкту надає можливість (право) організаторам азартних ігор самостійно, в т.ч. із застосуванням найкращих практик міжнародних та національних організацій охорони здоров’я </w:t>
            </w:r>
            <w:r w:rsidR="00762193">
              <w:rPr>
                <w:rFonts w:ascii="Times New Roman" w:hAnsi="Times New Roman" w:cs="Times New Roman"/>
                <w:sz w:val="24"/>
                <w:szCs w:val="24"/>
              </w:rPr>
              <w:t>та в області психіатрії, в</w:t>
            </w:r>
            <w:r w:rsidR="00762193">
              <w:rPr>
                <w:rFonts w:ascii="Times New Roman" w:hAnsi="Times New Roman" w:cs="Times New Roman"/>
                <w:sz w:val="24"/>
                <w:szCs w:val="24"/>
                <w:lang w:val="uk-UA"/>
              </w:rPr>
              <w:t>изначати</w:t>
            </w:r>
            <w:r w:rsidRPr="00717480">
              <w:rPr>
                <w:rFonts w:ascii="Times New Roman" w:hAnsi="Times New Roman" w:cs="Times New Roman"/>
                <w:sz w:val="24"/>
                <w:szCs w:val="24"/>
              </w:rPr>
              <w:t xml:space="preserve"> такі критерії.</w:t>
            </w:r>
          </w:p>
        </w:tc>
      </w:tr>
      <w:tr w:rsidR="001D434A" w:rsidRPr="00C27E12" w:rsidTr="001D434A">
        <w:tc>
          <w:tcPr>
            <w:tcW w:w="5211" w:type="dxa"/>
          </w:tcPr>
          <w:p w:rsidR="001D434A" w:rsidRPr="00717480" w:rsidRDefault="001D434A" w:rsidP="00604F7D">
            <w:pPr>
              <w:jc w:val="both"/>
              <w:rPr>
                <w:rFonts w:ascii="Times New Roman" w:hAnsi="Times New Roman" w:cs="Times New Roman"/>
                <w:sz w:val="24"/>
                <w:szCs w:val="24"/>
                <w:lang w:val="uk-UA"/>
              </w:rPr>
            </w:pPr>
          </w:p>
          <w:p w:rsidR="001D434A" w:rsidRPr="00717480" w:rsidRDefault="001D434A" w:rsidP="00604F7D">
            <w:pPr>
              <w:jc w:val="both"/>
              <w:rPr>
                <w:rFonts w:ascii="Times New Roman" w:hAnsi="Times New Roman" w:cs="Times New Roman"/>
                <w:sz w:val="24"/>
                <w:szCs w:val="24"/>
                <w:lang w:val="uk-UA"/>
              </w:rPr>
            </w:pPr>
          </w:p>
          <w:p w:rsidR="001D434A" w:rsidRPr="00717480" w:rsidRDefault="001D434A" w:rsidP="00604F7D">
            <w:pPr>
              <w:jc w:val="both"/>
              <w:rPr>
                <w:rFonts w:ascii="Times New Roman" w:hAnsi="Times New Roman" w:cs="Times New Roman"/>
                <w:sz w:val="24"/>
                <w:szCs w:val="24"/>
                <w:lang w:val="uk-UA"/>
              </w:rPr>
            </w:pPr>
          </w:p>
          <w:p w:rsidR="001D434A" w:rsidRPr="00717480" w:rsidRDefault="001D434A" w:rsidP="00604F7D">
            <w:pPr>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Default="001D434A" w:rsidP="006F4426">
            <w:pPr>
              <w:jc w:val="both"/>
              <w:rPr>
                <w:rFonts w:ascii="Times New Roman" w:hAnsi="Times New Roman" w:cs="Times New Roman"/>
                <w:sz w:val="24"/>
                <w:szCs w:val="24"/>
                <w:lang w:val="uk-UA"/>
              </w:rPr>
            </w:pPr>
          </w:p>
          <w:p w:rsidR="001D434A" w:rsidRDefault="001D434A" w:rsidP="00604F7D">
            <w:pPr>
              <w:ind w:firstLine="289"/>
              <w:jc w:val="both"/>
              <w:rPr>
                <w:rFonts w:ascii="Times New Roman" w:hAnsi="Times New Roman" w:cs="Times New Roman"/>
                <w:sz w:val="24"/>
                <w:szCs w:val="24"/>
                <w:lang w:val="uk-UA"/>
              </w:rPr>
            </w:pPr>
          </w:p>
          <w:p w:rsidR="001D434A" w:rsidRPr="00717480" w:rsidRDefault="001D434A" w:rsidP="00604F7D">
            <w:pPr>
              <w:ind w:firstLine="289"/>
              <w:jc w:val="both"/>
              <w:rPr>
                <w:rFonts w:ascii="Times New Roman" w:hAnsi="Times New Roman" w:cs="Times New Roman"/>
                <w:b/>
                <w:bCs/>
                <w:sz w:val="24"/>
                <w:szCs w:val="24"/>
                <w:lang w:val="uk-UA"/>
              </w:rPr>
            </w:pPr>
            <w:r w:rsidRPr="00717480">
              <w:rPr>
                <w:rFonts w:ascii="Times New Roman" w:hAnsi="Times New Roman" w:cs="Times New Roman"/>
                <w:sz w:val="24"/>
                <w:szCs w:val="24"/>
                <w:lang w:val="uk-UA"/>
              </w:rPr>
              <w:t xml:space="preserve">6. </w:t>
            </w:r>
            <w:r w:rsidRPr="00717480">
              <w:rPr>
                <w:rFonts w:ascii="Times New Roman" w:hAnsi="Times New Roman" w:cs="Times New Roman"/>
                <w:sz w:val="24"/>
                <w:szCs w:val="24"/>
              </w:rPr>
              <w:t xml:space="preserve">Правилами організатора азартної гри, правилами проведення азартної гри та </w:t>
            </w:r>
            <w:r w:rsidRPr="00717480">
              <w:rPr>
                <w:rFonts w:ascii="Times New Roman" w:hAnsi="Times New Roman" w:cs="Times New Roman"/>
                <w:sz w:val="24"/>
                <w:szCs w:val="24"/>
              </w:rPr>
              <w:lastRenderedPageBreak/>
              <w:t>правилами відвідування грального закладу, з урахуванням вимог законодавства, можуть встановлюватись критерії встановлення вираженої ігрової залежності (лудоманії).</w:t>
            </w:r>
          </w:p>
        </w:tc>
        <w:tc>
          <w:tcPr>
            <w:tcW w:w="4962" w:type="dxa"/>
          </w:tcPr>
          <w:p w:rsidR="001D434A" w:rsidRDefault="001D434A" w:rsidP="00604F7D">
            <w:pPr>
              <w:ind w:firstLine="317"/>
              <w:jc w:val="center"/>
              <w:rPr>
                <w:rFonts w:ascii="Times New Roman" w:hAnsi="Times New Roman" w:cs="Times New Roman"/>
                <w:sz w:val="24"/>
                <w:szCs w:val="24"/>
                <w:lang w:val="uk-UA"/>
              </w:rPr>
            </w:pPr>
            <w:r w:rsidRPr="006F4426">
              <w:rPr>
                <w:rFonts w:ascii="Times New Roman" w:hAnsi="Times New Roman" w:cs="Times New Roman"/>
                <w:sz w:val="24"/>
                <w:szCs w:val="24"/>
                <w:lang w:val="uk-UA"/>
              </w:rPr>
              <w:lastRenderedPageBreak/>
              <w:t>В</w:t>
            </w:r>
            <w:r w:rsidRPr="006F4426">
              <w:rPr>
                <w:rFonts w:ascii="Times New Roman" w:hAnsi="Times New Roman" w:cs="Times New Roman"/>
                <w:sz w:val="24"/>
                <w:szCs w:val="24"/>
              </w:rPr>
              <w:t>исновок Консультаційно</w:t>
            </w:r>
            <w:r w:rsidRPr="006F4426">
              <w:rPr>
                <w:rFonts w:ascii="Times New Roman" w:hAnsi="Times New Roman" w:cs="Times New Roman"/>
                <w:sz w:val="24"/>
                <w:szCs w:val="24"/>
                <w:lang w:val="uk-UA"/>
              </w:rPr>
              <w:t>-</w:t>
            </w:r>
            <w:r w:rsidRPr="006F4426">
              <w:rPr>
                <w:rFonts w:ascii="Times New Roman" w:hAnsi="Times New Roman" w:cs="Times New Roman"/>
                <w:sz w:val="24"/>
                <w:szCs w:val="24"/>
              </w:rPr>
              <w:t xml:space="preserve">експертної ради КРАІЛ </w:t>
            </w:r>
            <w:r w:rsidRPr="006F4426">
              <w:rPr>
                <w:rFonts w:ascii="Times New Roman" w:hAnsi="Times New Roman" w:cs="Times New Roman"/>
                <w:sz w:val="24"/>
                <w:szCs w:val="24"/>
                <w:lang w:val="uk-UA"/>
              </w:rPr>
              <w:t>(</w:t>
            </w:r>
            <w:r w:rsidRPr="006F4426">
              <w:rPr>
                <w:rFonts w:ascii="Times New Roman" w:hAnsi="Times New Roman" w:cs="Times New Roman"/>
                <w:sz w:val="24"/>
                <w:szCs w:val="24"/>
              </w:rPr>
              <w:t xml:space="preserve">вх. </w:t>
            </w:r>
            <w:r w:rsidRPr="003D3FB9">
              <w:rPr>
                <w:rFonts w:ascii="Times New Roman" w:hAnsi="Times New Roman" w:cs="Times New Roman"/>
                <w:sz w:val="24"/>
                <w:szCs w:val="24"/>
                <w:lang w:val="uk-UA"/>
              </w:rPr>
              <w:t>№ 736/11 від 01.06.2022</w:t>
            </w:r>
            <w:r w:rsidRPr="006F4426">
              <w:rPr>
                <w:rFonts w:ascii="Times New Roman" w:hAnsi="Times New Roman" w:cs="Times New Roman"/>
                <w:sz w:val="24"/>
                <w:szCs w:val="24"/>
                <w:lang w:val="uk-UA"/>
              </w:rPr>
              <w:t>)</w:t>
            </w:r>
            <w:r w:rsidRPr="003D3FB9">
              <w:rPr>
                <w:rFonts w:ascii="Times New Roman" w:hAnsi="Times New Roman" w:cs="Times New Roman"/>
                <w:sz w:val="24"/>
                <w:szCs w:val="24"/>
                <w:lang w:val="uk-UA"/>
              </w:rPr>
              <w:t>, що надійшов від ГО «УКРАЇНСЬКА АСОЦІАЦІЯ ГЕМБЛІНГУ ТА БЕТТІНГУ»</w:t>
            </w:r>
          </w:p>
          <w:p w:rsidR="001D434A" w:rsidRPr="00E42401" w:rsidRDefault="001D434A" w:rsidP="00604F7D">
            <w:pPr>
              <w:ind w:firstLine="317"/>
              <w:jc w:val="center"/>
              <w:rPr>
                <w:rFonts w:ascii="Times New Roman" w:hAnsi="Times New Roman" w:cs="Times New Roman"/>
                <w:sz w:val="24"/>
                <w:szCs w:val="24"/>
                <w:lang w:val="uk-UA"/>
              </w:rPr>
            </w:pPr>
          </w:p>
          <w:p w:rsidR="001D434A" w:rsidRPr="00E42401" w:rsidRDefault="001D434A" w:rsidP="00604F7D">
            <w:pPr>
              <w:ind w:left="33" w:right="34"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E42401">
              <w:rPr>
                <w:rFonts w:ascii="Times New Roman" w:hAnsi="Times New Roman" w:cs="Times New Roman"/>
                <w:sz w:val="24"/>
                <w:szCs w:val="24"/>
                <w:lang w:val="uk-UA"/>
              </w:rPr>
              <w:t xml:space="preserve"> 6 </w:t>
            </w:r>
            <w:r w:rsidRPr="00E42401">
              <w:rPr>
                <w:rFonts w:ascii="Times New Roman" w:hAnsi="Times New Roman" w:cs="Times New Roman"/>
                <w:color w:val="0F0F0F"/>
                <w:sz w:val="24"/>
                <w:szCs w:val="24"/>
                <w:lang w:val="uk-UA"/>
              </w:rPr>
              <w:t>про</w:t>
            </w:r>
            <w:r>
              <w:rPr>
                <w:rFonts w:ascii="Times New Roman" w:hAnsi="Times New Roman" w:cs="Times New Roman"/>
                <w:color w:val="0F0F0F"/>
                <w:sz w:val="24"/>
                <w:szCs w:val="24"/>
                <w:lang w:val="uk-UA"/>
              </w:rPr>
              <w:t xml:space="preserve">єкту </w:t>
            </w:r>
            <w:r w:rsidRPr="00E42401">
              <w:rPr>
                <w:rFonts w:ascii="Times New Roman" w:hAnsi="Times New Roman" w:cs="Times New Roman"/>
                <w:sz w:val="24"/>
                <w:szCs w:val="24"/>
                <w:lang w:val="uk-UA"/>
              </w:rPr>
              <w:t xml:space="preserve">передбачено, </w:t>
            </w:r>
            <w:r w:rsidRPr="00E42401">
              <w:rPr>
                <w:rFonts w:ascii="Times New Roman" w:hAnsi="Times New Roman" w:cs="Times New Roman"/>
                <w:color w:val="0F0F0F"/>
                <w:sz w:val="24"/>
                <w:szCs w:val="24"/>
                <w:lang w:val="uk-UA"/>
              </w:rPr>
              <w:t xml:space="preserve">що </w:t>
            </w:r>
            <w:r w:rsidRPr="00E42401">
              <w:rPr>
                <w:rFonts w:ascii="Times New Roman" w:hAnsi="Times New Roman" w:cs="Times New Roman"/>
                <w:sz w:val="24"/>
                <w:szCs w:val="24"/>
                <w:lang w:val="uk-UA"/>
              </w:rPr>
              <w:t xml:space="preserve">правилами організатора азартної </w:t>
            </w:r>
            <w:r w:rsidRPr="00E42401">
              <w:rPr>
                <w:rFonts w:ascii="Times New Roman" w:hAnsi="Times New Roman" w:cs="Times New Roman"/>
                <w:color w:val="0F0F0F"/>
                <w:spacing w:val="-2"/>
                <w:sz w:val="24"/>
                <w:szCs w:val="24"/>
                <w:lang w:val="uk-UA"/>
              </w:rPr>
              <w:t>гри,</w:t>
            </w:r>
            <w:r w:rsidRPr="00E42401">
              <w:rPr>
                <w:rFonts w:ascii="Times New Roman" w:hAnsi="Times New Roman" w:cs="Times New Roman"/>
                <w:color w:val="0F0F0F"/>
                <w:spacing w:val="-13"/>
                <w:sz w:val="24"/>
                <w:szCs w:val="24"/>
                <w:lang w:val="uk-UA"/>
              </w:rPr>
              <w:t xml:space="preserve"> </w:t>
            </w:r>
            <w:r w:rsidRPr="00E42401">
              <w:rPr>
                <w:rFonts w:ascii="Times New Roman" w:hAnsi="Times New Roman" w:cs="Times New Roman"/>
                <w:spacing w:val="-2"/>
                <w:sz w:val="24"/>
                <w:szCs w:val="24"/>
                <w:lang w:val="uk-UA"/>
              </w:rPr>
              <w:t>правилами</w:t>
            </w:r>
            <w:r w:rsidRPr="00E42401">
              <w:rPr>
                <w:rFonts w:ascii="Times New Roman" w:hAnsi="Times New Roman" w:cs="Times New Roman"/>
                <w:sz w:val="24"/>
                <w:szCs w:val="24"/>
                <w:lang w:val="uk-UA"/>
              </w:rPr>
              <w:t xml:space="preserve"> </w:t>
            </w:r>
            <w:r w:rsidRPr="00E42401">
              <w:rPr>
                <w:rFonts w:ascii="Times New Roman" w:hAnsi="Times New Roman" w:cs="Times New Roman"/>
                <w:spacing w:val="-2"/>
                <w:sz w:val="24"/>
                <w:szCs w:val="24"/>
                <w:lang w:val="uk-UA"/>
              </w:rPr>
              <w:t>проведення азартної</w:t>
            </w:r>
            <w:r w:rsidRPr="00E42401">
              <w:rPr>
                <w:rFonts w:ascii="Times New Roman" w:hAnsi="Times New Roman" w:cs="Times New Roman"/>
                <w:spacing w:val="-4"/>
                <w:sz w:val="24"/>
                <w:szCs w:val="24"/>
                <w:lang w:val="uk-UA"/>
              </w:rPr>
              <w:t xml:space="preserve"> </w:t>
            </w:r>
            <w:r w:rsidRPr="00E42401">
              <w:rPr>
                <w:rFonts w:ascii="Times New Roman" w:hAnsi="Times New Roman" w:cs="Times New Roman"/>
                <w:spacing w:val="-2"/>
                <w:sz w:val="24"/>
                <w:szCs w:val="24"/>
                <w:lang w:val="uk-UA"/>
              </w:rPr>
              <w:t>гри</w:t>
            </w:r>
            <w:r w:rsidRPr="00E42401">
              <w:rPr>
                <w:rFonts w:ascii="Times New Roman" w:hAnsi="Times New Roman" w:cs="Times New Roman"/>
                <w:spacing w:val="-10"/>
                <w:sz w:val="24"/>
                <w:szCs w:val="24"/>
                <w:lang w:val="uk-UA"/>
              </w:rPr>
              <w:t xml:space="preserve"> </w:t>
            </w:r>
            <w:r w:rsidRPr="00E42401">
              <w:rPr>
                <w:rFonts w:ascii="Times New Roman" w:hAnsi="Times New Roman" w:cs="Times New Roman"/>
                <w:spacing w:val="-2"/>
                <w:sz w:val="24"/>
                <w:szCs w:val="24"/>
                <w:lang w:val="uk-UA"/>
              </w:rPr>
              <w:t>та</w:t>
            </w:r>
            <w:r w:rsidRPr="00E42401">
              <w:rPr>
                <w:rFonts w:ascii="Times New Roman" w:hAnsi="Times New Roman" w:cs="Times New Roman"/>
                <w:spacing w:val="-9"/>
                <w:sz w:val="24"/>
                <w:szCs w:val="24"/>
                <w:lang w:val="uk-UA"/>
              </w:rPr>
              <w:t xml:space="preserve"> </w:t>
            </w:r>
            <w:r w:rsidRPr="00E42401">
              <w:rPr>
                <w:rFonts w:ascii="Times New Roman" w:hAnsi="Times New Roman" w:cs="Times New Roman"/>
                <w:spacing w:val="-2"/>
                <w:sz w:val="24"/>
                <w:szCs w:val="24"/>
                <w:lang w:val="uk-UA"/>
              </w:rPr>
              <w:t>правилами відвідування</w:t>
            </w:r>
            <w:r w:rsidRPr="00E42401">
              <w:rPr>
                <w:rFonts w:ascii="Times New Roman" w:hAnsi="Times New Roman" w:cs="Times New Roman"/>
                <w:sz w:val="24"/>
                <w:szCs w:val="24"/>
                <w:lang w:val="uk-UA"/>
              </w:rPr>
              <w:t xml:space="preserve"> </w:t>
            </w:r>
            <w:r w:rsidRPr="00E42401">
              <w:rPr>
                <w:rFonts w:ascii="Times New Roman" w:hAnsi="Times New Roman" w:cs="Times New Roman"/>
                <w:spacing w:val="-2"/>
                <w:sz w:val="24"/>
                <w:szCs w:val="24"/>
                <w:lang w:val="uk-UA"/>
              </w:rPr>
              <w:t>грального</w:t>
            </w:r>
            <w:r w:rsidRPr="00E42401">
              <w:rPr>
                <w:rFonts w:ascii="Times New Roman" w:hAnsi="Times New Roman" w:cs="Times New Roman"/>
                <w:spacing w:val="-10"/>
                <w:sz w:val="24"/>
                <w:szCs w:val="24"/>
                <w:lang w:val="uk-UA"/>
              </w:rPr>
              <w:t xml:space="preserve"> </w:t>
            </w:r>
            <w:r w:rsidRPr="00E42401">
              <w:rPr>
                <w:rFonts w:ascii="Times New Roman" w:hAnsi="Times New Roman" w:cs="Times New Roman"/>
                <w:spacing w:val="-2"/>
                <w:sz w:val="24"/>
                <w:szCs w:val="24"/>
                <w:lang w:val="uk-UA"/>
              </w:rPr>
              <w:t>закладу,</w:t>
            </w:r>
            <w:r w:rsidRPr="00E42401">
              <w:rPr>
                <w:rFonts w:ascii="Times New Roman" w:hAnsi="Times New Roman" w:cs="Times New Roman"/>
                <w:spacing w:val="-13"/>
                <w:sz w:val="24"/>
                <w:szCs w:val="24"/>
                <w:lang w:val="uk-UA"/>
              </w:rPr>
              <w:t xml:space="preserve"> </w:t>
            </w:r>
            <w:r w:rsidRPr="00E42401">
              <w:rPr>
                <w:rFonts w:ascii="Times New Roman" w:hAnsi="Times New Roman" w:cs="Times New Roman"/>
                <w:color w:val="151515"/>
                <w:spacing w:val="-2"/>
                <w:sz w:val="24"/>
                <w:szCs w:val="24"/>
                <w:lang w:val="uk-UA"/>
              </w:rPr>
              <w:t xml:space="preserve">з </w:t>
            </w:r>
            <w:r w:rsidRPr="00E42401">
              <w:rPr>
                <w:rFonts w:ascii="Times New Roman" w:hAnsi="Times New Roman" w:cs="Times New Roman"/>
                <w:sz w:val="24"/>
                <w:szCs w:val="24"/>
                <w:lang w:val="uk-UA"/>
              </w:rPr>
              <w:t xml:space="preserve">урахуванням </w:t>
            </w:r>
            <w:r w:rsidRPr="00E42401">
              <w:rPr>
                <w:rFonts w:ascii="Times New Roman" w:hAnsi="Times New Roman" w:cs="Times New Roman"/>
                <w:color w:val="161616"/>
                <w:sz w:val="24"/>
                <w:szCs w:val="24"/>
                <w:lang w:val="uk-UA"/>
              </w:rPr>
              <w:t>ви</w:t>
            </w:r>
            <w:r w:rsidRPr="00E42401">
              <w:rPr>
                <w:rFonts w:ascii="Times New Roman" w:hAnsi="Times New Roman" w:cs="Times New Roman"/>
                <w:sz w:val="24"/>
                <w:szCs w:val="24"/>
                <w:lang w:val="uk-UA"/>
              </w:rPr>
              <w:t xml:space="preserve">мог законодавства, можуть встановлюватись критерії встановлення </w:t>
            </w:r>
            <w:r w:rsidRPr="00E42401">
              <w:rPr>
                <w:rFonts w:ascii="Times New Roman" w:hAnsi="Times New Roman" w:cs="Times New Roman"/>
                <w:color w:val="0E0E0E"/>
                <w:sz w:val="24"/>
                <w:szCs w:val="24"/>
                <w:lang w:val="uk-UA"/>
              </w:rPr>
              <w:t>вираженої</w:t>
            </w:r>
            <w:r w:rsidRPr="00E42401">
              <w:rPr>
                <w:rFonts w:ascii="Times New Roman" w:hAnsi="Times New Roman" w:cs="Times New Roman"/>
                <w:color w:val="0E0E0E"/>
                <w:spacing w:val="-17"/>
                <w:sz w:val="24"/>
                <w:szCs w:val="24"/>
                <w:lang w:val="uk-UA"/>
              </w:rPr>
              <w:t xml:space="preserve"> </w:t>
            </w:r>
            <w:r w:rsidRPr="00E42401">
              <w:rPr>
                <w:rFonts w:ascii="Times New Roman" w:hAnsi="Times New Roman" w:cs="Times New Roman"/>
                <w:sz w:val="24"/>
                <w:szCs w:val="24"/>
                <w:lang w:val="uk-UA"/>
              </w:rPr>
              <w:t>ігрової</w:t>
            </w:r>
            <w:r w:rsidRPr="00E42401">
              <w:rPr>
                <w:rFonts w:ascii="Times New Roman" w:hAnsi="Times New Roman" w:cs="Times New Roman"/>
                <w:spacing w:val="-14"/>
                <w:sz w:val="24"/>
                <w:szCs w:val="24"/>
                <w:lang w:val="uk-UA"/>
              </w:rPr>
              <w:t xml:space="preserve"> </w:t>
            </w:r>
            <w:r w:rsidRPr="00E42401">
              <w:rPr>
                <w:rFonts w:ascii="Times New Roman" w:hAnsi="Times New Roman" w:cs="Times New Roman"/>
                <w:sz w:val="24"/>
                <w:szCs w:val="24"/>
                <w:lang w:val="uk-UA"/>
              </w:rPr>
              <w:t>залежності</w:t>
            </w:r>
            <w:r w:rsidRPr="00E42401">
              <w:rPr>
                <w:rFonts w:ascii="Times New Roman" w:hAnsi="Times New Roman" w:cs="Times New Roman"/>
                <w:spacing w:val="-15"/>
                <w:sz w:val="24"/>
                <w:szCs w:val="24"/>
                <w:lang w:val="uk-UA"/>
              </w:rPr>
              <w:t xml:space="preserve"> </w:t>
            </w:r>
            <w:r w:rsidRPr="00E42401">
              <w:rPr>
                <w:rFonts w:ascii="Times New Roman" w:hAnsi="Times New Roman" w:cs="Times New Roman"/>
                <w:sz w:val="24"/>
                <w:szCs w:val="24"/>
                <w:lang w:val="uk-UA"/>
              </w:rPr>
              <w:t>(лудоманії).</w:t>
            </w:r>
            <w:r w:rsidRPr="00E42401">
              <w:rPr>
                <w:rFonts w:ascii="Times New Roman" w:hAnsi="Times New Roman" w:cs="Times New Roman"/>
                <w:spacing w:val="-14"/>
                <w:sz w:val="24"/>
                <w:szCs w:val="24"/>
                <w:lang w:val="uk-UA"/>
              </w:rPr>
              <w:t xml:space="preserve"> </w:t>
            </w:r>
            <w:r>
              <w:rPr>
                <w:rFonts w:ascii="Times New Roman" w:hAnsi="Times New Roman" w:cs="Times New Roman"/>
                <w:b/>
                <w:sz w:val="24"/>
                <w:szCs w:val="24"/>
                <w:lang w:val="uk-UA"/>
              </w:rPr>
              <w:t>Вбачає</w:t>
            </w:r>
            <w:r w:rsidRPr="00E42401">
              <w:rPr>
                <w:rFonts w:ascii="Times New Roman" w:hAnsi="Times New Roman" w:cs="Times New Roman"/>
                <w:b/>
                <w:sz w:val="24"/>
                <w:szCs w:val="24"/>
                <w:lang w:val="uk-UA"/>
              </w:rPr>
              <w:t>мо,</w:t>
            </w:r>
            <w:r w:rsidRPr="00E42401">
              <w:rPr>
                <w:rFonts w:ascii="Times New Roman" w:hAnsi="Times New Roman" w:cs="Times New Roman"/>
                <w:b/>
                <w:spacing w:val="-14"/>
                <w:sz w:val="24"/>
                <w:szCs w:val="24"/>
                <w:lang w:val="uk-UA"/>
              </w:rPr>
              <w:t xml:space="preserve"> </w:t>
            </w:r>
            <w:r w:rsidRPr="00E42401">
              <w:rPr>
                <w:rFonts w:ascii="Times New Roman" w:hAnsi="Times New Roman" w:cs="Times New Roman"/>
                <w:b/>
                <w:sz w:val="24"/>
                <w:szCs w:val="24"/>
                <w:lang w:val="uk-UA"/>
              </w:rPr>
              <w:t>що</w:t>
            </w:r>
            <w:r w:rsidRPr="00E42401">
              <w:rPr>
                <w:rFonts w:ascii="Times New Roman" w:hAnsi="Times New Roman" w:cs="Times New Roman"/>
                <w:b/>
                <w:spacing w:val="-15"/>
                <w:sz w:val="24"/>
                <w:szCs w:val="24"/>
                <w:lang w:val="uk-UA"/>
              </w:rPr>
              <w:t xml:space="preserve"> </w:t>
            </w:r>
            <w:r w:rsidRPr="00E42401">
              <w:rPr>
                <w:rFonts w:ascii="Times New Roman" w:hAnsi="Times New Roman" w:cs="Times New Roman"/>
                <w:b/>
                <w:sz w:val="24"/>
                <w:szCs w:val="24"/>
                <w:lang w:val="uk-UA"/>
              </w:rPr>
              <w:t>таке</w:t>
            </w:r>
            <w:r w:rsidRPr="00E42401">
              <w:rPr>
                <w:rFonts w:ascii="Times New Roman" w:hAnsi="Times New Roman" w:cs="Times New Roman"/>
                <w:b/>
                <w:spacing w:val="-14"/>
                <w:sz w:val="24"/>
                <w:szCs w:val="24"/>
                <w:lang w:val="uk-UA"/>
              </w:rPr>
              <w:t xml:space="preserve"> </w:t>
            </w:r>
            <w:r w:rsidRPr="00E42401">
              <w:rPr>
                <w:rFonts w:ascii="Times New Roman" w:hAnsi="Times New Roman" w:cs="Times New Roman"/>
                <w:b/>
                <w:sz w:val="24"/>
                <w:szCs w:val="24"/>
                <w:lang w:val="uk-UA"/>
              </w:rPr>
              <w:t>формулювання</w:t>
            </w:r>
            <w:r w:rsidRPr="00E42401">
              <w:rPr>
                <w:rFonts w:ascii="Times New Roman" w:hAnsi="Times New Roman" w:cs="Times New Roman"/>
                <w:b/>
                <w:spacing w:val="-14"/>
                <w:sz w:val="24"/>
                <w:szCs w:val="24"/>
                <w:lang w:val="uk-UA"/>
              </w:rPr>
              <w:t xml:space="preserve"> </w:t>
            </w:r>
            <w:r w:rsidRPr="00E42401">
              <w:rPr>
                <w:rFonts w:ascii="Times New Roman" w:hAnsi="Times New Roman" w:cs="Times New Roman"/>
                <w:b/>
                <w:sz w:val="24"/>
                <w:szCs w:val="24"/>
                <w:lang w:val="uk-UA"/>
              </w:rPr>
              <w:t xml:space="preserve">пункту </w:t>
            </w:r>
            <w:r w:rsidRPr="00E42401">
              <w:rPr>
                <w:rFonts w:ascii="Times New Roman" w:hAnsi="Times New Roman" w:cs="Times New Roman"/>
                <w:b/>
                <w:color w:val="1A1A1A"/>
                <w:sz w:val="24"/>
                <w:szCs w:val="24"/>
                <w:lang w:val="uk-UA"/>
              </w:rPr>
              <w:t xml:space="preserve">є </w:t>
            </w:r>
            <w:r w:rsidRPr="00E42401">
              <w:rPr>
                <w:rFonts w:ascii="Times New Roman" w:hAnsi="Times New Roman" w:cs="Times New Roman"/>
                <w:b/>
                <w:sz w:val="24"/>
                <w:szCs w:val="24"/>
                <w:lang w:val="uk-UA"/>
              </w:rPr>
              <w:t>надто диспозитивн</w:t>
            </w:r>
            <w:r>
              <w:rPr>
                <w:rFonts w:ascii="Times New Roman" w:hAnsi="Times New Roman" w:cs="Times New Roman"/>
                <w:b/>
                <w:sz w:val="24"/>
                <w:szCs w:val="24"/>
                <w:lang w:val="uk-UA"/>
              </w:rPr>
              <w:t>и</w:t>
            </w:r>
            <w:r w:rsidRPr="00E42401">
              <w:rPr>
                <w:rFonts w:ascii="Times New Roman" w:hAnsi="Times New Roman" w:cs="Times New Roman"/>
                <w:b/>
                <w:sz w:val="24"/>
                <w:szCs w:val="24"/>
                <w:lang w:val="uk-UA"/>
              </w:rPr>
              <w:t>м з точки з</w:t>
            </w:r>
            <w:r w:rsidRPr="00717480">
              <w:rPr>
                <w:rFonts w:ascii="Times New Roman" w:hAnsi="Times New Roman" w:cs="Times New Roman"/>
                <w:b/>
                <w:sz w:val="24"/>
                <w:szCs w:val="24"/>
              </w:rPr>
              <w:t>opy</w:t>
            </w:r>
            <w:r w:rsidRPr="00E42401">
              <w:rPr>
                <w:rFonts w:ascii="Times New Roman" w:hAnsi="Times New Roman" w:cs="Times New Roman"/>
                <w:b/>
                <w:sz w:val="24"/>
                <w:szCs w:val="24"/>
                <w:lang w:val="uk-UA"/>
              </w:rPr>
              <w:t xml:space="preserve"> зобов'язання КРАІЛ та суб’єктів ринку азартних </w:t>
            </w:r>
            <w:r w:rsidRPr="00717480">
              <w:rPr>
                <w:rFonts w:ascii="Times New Roman" w:hAnsi="Times New Roman" w:cs="Times New Roman"/>
                <w:b/>
                <w:sz w:val="24"/>
                <w:szCs w:val="24"/>
              </w:rPr>
              <w:t>i</w:t>
            </w:r>
            <w:r w:rsidRPr="00E42401">
              <w:rPr>
                <w:rFonts w:ascii="Times New Roman" w:hAnsi="Times New Roman" w:cs="Times New Roman"/>
                <w:b/>
                <w:sz w:val="24"/>
                <w:szCs w:val="24"/>
                <w:lang w:val="uk-UA"/>
              </w:rPr>
              <w:t>г</w:t>
            </w:r>
            <w:r w:rsidRPr="00717480">
              <w:rPr>
                <w:rFonts w:ascii="Times New Roman" w:hAnsi="Times New Roman" w:cs="Times New Roman"/>
                <w:b/>
                <w:sz w:val="24"/>
                <w:szCs w:val="24"/>
              </w:rPr>
              <w:t>op</w:t>
            </w:r>
            <w:r w:rsidRPr="00E42401">
              <w:rPr>
                <w:rFonts w:ascii="Times New Roman" w:hAnsi="Times New Roman" w:cs="Times New Roman"/>
                <w:b/>
                <w:sz w:val="24"/>
                <w:szCs w:val="24"/>
                <w:lang w:val="uk-UA"/>
              </w:rPr>
              <w:t xml:space="preserve"> щодо запобігання провокації та прояву вираженої ігрової залежності (лудоманії),</w:t>
            </w:r>
            <w:r w:rsidRPr="00E42401">
              <w:rPr>
                <w:rFonts w:ascii="Times New Roman" w:hAnsi="Times New Roman" w:cs="Times New Roman"/>
                <w:b/>
                <w:spacing w:val="40"/>
                <w:sz w:val="24"/>
                <w:szCs w:val="24"/>
                <w:lang w:val="uk-UA"/>
              </w:rPr>
              <w:t xml:space="preserve"> </w:t>
            </w:r>
            <w:r w:rsidRPr="00E42401">
              <w:rPr>
                <w:rFonts w:ascii="Times New Roman" w:hAnsi="Times New Roman" w:cs="Times New Roman"/>
                <w:b/>
                <w:sz w:val="24"/>
                <w:szCs w:val="24"/>
                <w:lang w:val="uk-UA"/>
              </w:rPr>
              <w:t>відтак,</w:t>
            </w:r>
            <w:r w:rsidRPr="00E42401">
              <w:rPr>
                <w:rFonts w:ascii="Times New Roman" w:hAnsi="Times New Roman" w:cs="Times New Roman"/>
                <w:b/>
                <w:spacing w:val="40"/>
                <w:sz w:val="24"/>
                <w:szCs w:val="24"/>
                <w:lang w:val="uk-UA"/>
              </w:rPr>
              <w:t xml:space="preserve"> </w:t>
            </w:r>
            <w:r w:rsidRPr="00E42401">
              <w:rPr>
                <w:rFonts w:ascii="Times New Roman" w:hAnsi="Times New Roman" w:cs="Times New Roman"/>
                <w:b/>
                <w:sz w:val="24"/>
                <w:szCs w:val="24"/>
                <w:lang w:val="uk-UA"/>
              </w:rPr>
              <w:t>пропонусмо</w:t>
            </w:r>
            <w:r w:rsidRPr="00E42401">
              <w:rPr>
                <w:rFonts w:ascii="Times New Roman" w:hAnsi="Times New Roman" w:cs="Times New Roman"/>
                <w:b/>
                <w:spacing w:val="40"/>
                <w:sz w:val="24"/>
                <w:szCs w:val="24"/>
                <w:lang w:val="uk-UA"/>
              </w:rPr>
              <w:t xml:space="preserve"> </w:t>
            </w:r>
            <w:r w:rsidRPr="00E42401">
              <w:rPr>
                <w:rFonts w:ascii="Times New Roman" w:hAnsi="Times New Roman" w:cs="Times New Roman"/>
                <w:b/>
                <w:sz w:val="24"/>
                <w:szCs w:val="24"/>
                <w:lang w:val="uk-UA"/>
              </w:rPr>
              <w:t>викластп</w:t>
            </w:r>
            <w:r w:rsidRPr="00E42401">
              <w:rPr>
                <w:rFonts w:ascii="Times New Roman" w:hAnsi="Times New Roman" w:cs="Times New Roman"/>
                <w:b/>
                <w:spacing w:val="40"/>
                <w:sz w:val="24"/>
                <w:szCs w:val="24"/>
                <w:lang w:val="uk-UA"/>
              </w:rPr>
              <w:t xml:space="preserve"> </w:t>
            </w:r>
            <w:r w:rsidRPr="00E42401">
              <w:rPr>
                <w:rFonts w:ascii="Times New Roman" w:hAnsi="Times New Roman" w:cs="Times New Roman"/>
                <w:b/>
                <w:color w:val="161616"/>
                <w:sz w:val="24"/>
                <w:szCs w:val="24"/>
                <w:lang w:val="uk-UA"/>
              </w:rPr>
              <w:t xml:space="preserve">п. </w:t>
            </w:r>
            <w:r w:rsidRPr="00E42401">
              <w:rPr>
                <w:rFonts w:ascii="Times New Roman" w:hAnsi="Times New Roman" w:cs="Times New Roman"/>
                <w:b/>
                <w:sz w:val="24"/>
                <w:szCs w:val="24"/>
                <w:lang w:val="uk-UA"/>
              </w:rPr>
              <w:t>6</w:t>
            </w:r>
            <w:r w:rsidRPr="00E42401">
              <w:rPr>
                <w:rFonts w:ascii="Times New Roman" w:hAnsi="Times New Roman" w:cs="Times New Roman"/>
                <w:b/>
                <w:spacing w:val="40"/>
                <w:sz w:val="24"/>
                <w:szCs w:val="24"/>
                <w:lang w:val="uk-UA"/>
              </w:rPr>
              <w:t xml:space="preserve"> </w:t>
            </w:r>
            <w:r w:rsidRPr="00E42401">
              <w:rPr>
                <w:rFonts w:ascii="Times New Roman" w:hAnsi="Times New Roman" w:cs="Times New Roman"/>
                <w:b/>
                <w:sz w:val="24"/>
                <w:szCs w:val="24"/>
                <w:lang w:val="uk-UA"/>
              </w:rPr>
              <w:t>про</w:t>
            </w:r>
            <w:r>
              <w:rPr>
                <w:rFonts w:ascii="Times New Roman" w:hAnsi="Times New Roman" w:cs="Times New Roman"/>
                <w:b/>
                <w:sz w:val="24"/>
                <w:szCs w:val="24"/>
                <w:lang w:val="uk-UA"/>
              </w:rPr>
              <w:t>є</w:t>
            </w:r>
            <w:r w:rsidRPr="00E42401">
              <w:rPr>
                <w:rFonts w:ascii="Times New Roman" w:hAnsi="Times New Roman" w:cs="Times New Roman"/>
                <w:b/>
                <w:sz w:val="24"/>
                <w:szCs w:val="24"/>
                <w:lang w:val="uk-UA"/>
              </w:rPr>
              <w:t>кту</w:t>
            </w:r>
            <w:r w:rsidRPr="00E42401">
              <w:rPr>
                <w:rFonts w:ascii="Times New Roman" w:hAnsi="Times New Roman" w:cs="Times New Roman"/>
                <w:b/>
                <w:spacing w:val="40"/>
                <w:sz w:val="24"/>
                <w:szCs w:val="24"/>
                <w:lang w:val="uk-UA"/>
              </w:rPr>
              <w:t xml:space="preserve"> </w:t>
            </w:r>
            <w:r w:rsidRPr="00E42401">
              <w:rPr>
                <w:rFonts w:ascii="Times New Roman" w:hAnsi="Times New Roman" w:cs="Times New Roman"/>
                <w:b/>
                <w:sz w:val="24"/>
                <w:szCs w:val="24"/>
                <w:lang w:val="uk-UA"/>
              </w:rPr>
              <w:t>в</w:t>
            </w:r>
            <w:r w:rsidRPr="00E42401">
              <w:rPr>
                <w:rFonts w:ascii="Times New Roman" w:hAnsi="Times New Roman" w:cs="Times New Roman"/>
                <w:b/>
                <w:spacing w:val="40"/>
                <w:sz w:val="24"/>
                <w:szCs w:val="24"/>
                <w:lang w:val="uk-UA"/>
              </w:rPr>
              <w:t xml:space="preserve"> </w:t>
            </w:r>
            <w:r w:rsidRPr="00E42401">
              <w:rPr>
                <w:rFonts w:ascii="Times New Roman" w:hAnsi="Times New Roman" w:cs="Times New Roman"/>
                <w:b/>
                <w:sz w:val="24"/>
                <w:szCs w:val="24"/>
                <w:lang w:val="uk-UA"/>
              </w:rPr>
              <w:t xml:space="preserve">наступній </w:t>
            </w:r>
            <w:r>
              <w:rPr>
                <w:rFonts w:ascii="Times New Roman" w:hAnsi="Times New Roman" w:cs="Times New Roman"/>
                <w:b/>
                <w:spacing w:val="-2"/>
                <w:sz w:val="24"/>
                <w:szCs w:val="24"/>
                <w:lang w:val="uk-UA"/>
              </w:rPr>
              <w:t>редакції</w:t>
            </w:r>
            <w:r w:rsidRPr="00E42401">
              <w:rPr>
                <w:rFonts w:ascii="Times New Roman" w:hAnsi="Times New Roman" w:cs="Times New Roman"/>
                <w:spacing w:val="-2"/>
                <w:sz w:val="24"/>
                <w:szCs w:val="24"/>
                <w:lang w:val="uk-UA"/>
              </w:rPr>
              <w:t>:</w:t>
            </w:r>
          </w:p>
          <w:p w:rsidR="001D434A" w:rsidRPr="00717480" w:rsidRDefault="001D434A" w:rsidP="00604F7D">
            <w:pPr>
              <w:ind w:firstLine="317"/>
              <w:jc w:val="both"/>
              <w:rPr>
                <w:rFonts w:ascii="Times New Roman" w:hAnsi="Times New Roman" w:cs="Times New Roman"/>
                <w:b/>
                <w:sz w:val="24"/>
                <w:szCs w:val="24"/>
                <w:lang w:val="uk-UA"/>
              </w:rPr>
            </w:pPr>
            <w:r w:rsidRPr="00717480">
              <w:rPr>
                <w:rFonts w:ascii="Times New Roman" w:hAnsi="Times New Roman" w:cs="Times New Roman"/>
                <w:sz w:val="24"/>
                <w:szCs w:val="24"/>
                <w:lang w:val="uk-UA"/>
              </w:rPr>
              <w:t xml:space="preserve">6. </w:t>
            </w:r>
            <w:r w:rsidRPr="00717480">
              <w:rPr>
                <w:rFonts w:ascii="Times New Roman" w:hAnsi="Times New Roman" w:cs="Times New Roman"/>
                <w:b/>
                <w:sz w:val="24"/>
                <w:szCs w:val="24"/>
                <w:lang w:val="uk-UA"/>
              </w:rPr>
              <w:t xml:space="preserve">Організатор азартної гри зобов’язаний опублікувати в кутку споживача (у приміщенні проведення </w:t>
            </w:r>
            <w:r w:rsidRPr="00717480">
              <w:rPr>
                <w:rFonts w:ascii="Times New Roman" w:hAnsi="Times New Roman" w:cs="Times New Roman"/>
                <w:b/>
                <w:sz w:val="24"/>
                <w:szCs w:val="24"/>
                <w:lang w:val="uk-UA"/>
              </w:rPr>
              <w:lastRenderedPageBreak/>
              <w:t>азартної гри), на власному вебсайті та в особистому кабінеті гравця на офіційному вебсайті організатора азартних ігор нижченаведені ознаки вираженої ігрової залежності (лудоманії), за наявності яких особу не допускають до участі в азартних іграх.</w:t>
            </w:r>
          </w:p>
          <w:p w:rsidR="001D434A" w:rsidRPr="00717480" w:rsidRDefault="001D434A" w:rsidP="00604F7D">
            <w:pPr>
              <w:ind w:firstLine="317"/>
              <w:jc w:val="both"/>
              <w:rPr>
                <w:rFonts w:ascii="Times New Roman" w:hAnsi="Times New Roman" w:cs="Times New Roman"/>
                <w:i/>
                <w:sz w:val="24"/>
                <w:szCs w:val="24"/>
                <w:lang w:val="uk-UA"/>
              </w:rPr>
            </w:pPr>
            <w:r w:rsidRPr="00717480">
              <w:rPr>
                <w:rFonts w:ascii="Times New Roman" w:hAnsi="Times New Roman" w:cs="Times New Roman"/>
                <w:sz w:val="24"/>
                <w:szCs w:val="24"/>
                <w:lang w:val="uk-UA"/>
              </w:rPr>
              <w:t>(</w:t>
            </w:r>
            <w:r w:rsidRPr="00717480">
              <w:rPr>
                <w:rFonts w:ascii="Times New Roman" w:hAnsi="Times New Roman" w:cs="Times New Roman"/>
                <w:i/>
                <w:sz w:val="24"/>
                <w:szCs w:val="24"/>
                <w:lang w:val="uk-UA"/>
              </w:rPr>
              <w:t>Просимо КРАІЛ вказати ознаки лудоманії, які мають відповідати нормативно-правовим актам та рекомендаціям Міністер</w:t>
            </w:r>
            <w:r>
              <w:rPr>
                <w:rFonts w:ascii="Times New Roman" w:hAnsi="Times New Roman" w:cs="Times New Roman"/>
                <w:i/>
                <w:sz w:val="24"/>
                <w:szCs w:val="24"/>
                <w:lang w:val="uk-UA"/>
              </w:rPr>
              <w:t>ства охорони здоров’я України).</w:t>
            </w:r>
          </w:p>
          <w:p w:rsidR="001D434A" w:rsidRPr="00717480" w:rsidRDefault="001D434A" w:rsidP="00604F7D">
            <w:pPr>
              <w:ind w:firstLine="317"/>
              <w:jc w:val="both"/>
              <w:rPr>
                <w:rFonts w:ascii="Times New Roman" w:hAnsi="Times New Roman" w:cs="Times New Roman"/>
                <w:b/>
                <w:sz w:val="24"/>
                <w:szCs w:val="24"/>
              </w:rPr>
            </w:pPr>
            <w:r w:rsidRPr="00717480">
              <w:rPr>
                <w:rFonts w:ascii="Times New Roman" w:hAnsi="Times New Roman" w:cs="Times New Roman"/>
                <w:b/>
                <w:sz w:val="24"/>
                <w:szCs w:val="24"/>
                <w:lang w:val="uk-UA"/>
              </w:rPr>
              <w:t xml:space="preserve">При цьому, згідно із правилами організатора азартної гри, правилами проведення азартної гри та правилами відвідування грального закладу, з урахуванням вимог законодавства, можуть передбачатись додаткові критерії встановлення вираженої ігрової залежності (лудоманії), які не повинні суперечити критеріям встановлення вираженої ігрової </w:t>
            </w:r>
            <w:r w:rsidRPr="00717480">
              <w:rPr>
                <w:rFonts w:ascii="Times New Roman" w:hAnsi="Times New Roman" w:cs="Times New Roman"/>
                <w:b/>
                <w:sz w:val="24"/>
                <w:szCs w:val="24"/>
              </w:rPr>
              <w:t>залежності (лудоманії), передбаченим</w:t>
            </w:r>
            <w:r>
              <w:rPr>
                <w:rFonts w:ascii="Times New Roman" w:hAnsi="Times New Roman" w:cs="Times New Roman"/>
                <w:b/>
                <w:sz w:val="24"/>
                <w:szCs w:val="24"/>
                <w:lang w:val="uk-UA"/>
              </w:rPr>
              <w:t>и</w:t>
            </w:r>
            <w:r w:rsidRPr="00717480">
              <w:rPr>
                <w:rFonts w:ascii="Times New Roman" w:hAnsi="Times New Roman" w:cs="Times New Roman"/>
                <w:b/>
                <w:sz w:val="24"/>
                <w:szCs w:val="24"/>
              </w:rPr>
              <w:t xml:space="preserve"> нормативно-правовими актами та методичними рекомендаціями</w:t>
            </w:r>
            <w:r w:rsidRPr="00717480">
              <w:rPr>
                <w:rFonts w:ascii="Times New Roman" w:hAnsi="Times New Roman" w:cs="Times New Roman"/>
                <w:sz w:val="24"/>
                <w:szCs w:val="24"/>
              </w:rPr>
              <w:t xml:space="preserve"> </w:t>
            </w:r>
            <w:r w:rsidRPr="00717480">
              <w:rPr>
                <w:rFonts w:ascii="Times New Roman" w:hAnsi="Times New Roman" w:cs="Times New Roman"/>
                <w:b/>
                <w:sz w:val="24"/>
                <w:szCs w:val="24"/>
              </w:rPr>
              <w:t>Міністерства охорони здоров’я України.</w:t>
            </w:r>
          </w:p>
        </w:tc>
        <w:tc>
          <w:tcPr>
            <w:tcW w:w="4961" w:type="dxa"/>
          </w:tcPr>
          <w:p w:rsidR="001D434A" w:rsidRPr="000B1FA9" w:rsidRDefault="001D434A" w:rsidP="00E42401">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Невраховано</w:t>
            </w:r>
          </w:p>
          <w:p w:rsidR="001D434A" w:rsidRPr="00762193" w:rsidRDefault="001D434A" w:rsidP="0025192F">
            <w:pPr>
              <w:ind w:firstLine="317"/>
              <w:jc w:val="both"/>
              <w:rPr>
                <w:rFonts w:ascii="Times New Roman" w:hAnsi="Times New Roman" w:cs="Times New Roman"/>
                <w:b/>
                <w:sz w:val="24"/>
                <w:szCs w:val="24"/>
                <w:lang w:val="uk-UA"/>
              </w:rPr>
            </w:pPr>
            <w:r w:rsidRPr="00762193">
              <w:rPr>
                <w:rFonts w:ascii="Times New Roman" w:hAnsi="Times New Roman" w:cs="Times New Roman"/>
                <w:b/>
                <w:sz w:val="24"/>
                <w:szCs w:val="24"/>
                <w:lang w:val="uk-UA"/>
              </w:rPr>
              <w:t>З</w:t>
            </w:r>
            <w:r w:rsidRPr="00762193">
              <w:rPr>
                <w:rFonts w:ascii="Times New Roman" w:hAnsi="Times New Roman" w:cs="Times New Roman"/>
                <w:b/>
                <w:sz w:val="24"/>
                <w:szCs w:val="24"/>
              </w:rPr>
              <w:t xml:space="preserve">азначати відповідне положення в </w:t>
            </w:r>
            <w:r w:rsidRPr="00762193">
              <w:rPr>
                <w:rFonts w:ascii="Times New Roman" w:hAnsi="Times New Roman" w:cs="Times New Roman"/>
                <w:b/>
                <w:sz w:val="24"/>
                <w:szCs w:val="24"/>
                <w:lang w:val="uk-UA"/>
              </w:rPr>
              <w:t>проєкті є не доцільним,</w:t>
            </w:r>
            <w:r w:rsidRPr="00762193">
              <w:rPr>
                <w:rFonts w:ascii="Times New Roman" w:hAnsi="Times New Roman" w:cs="Times New Roman"/>
                <w:b/>
                <w:sz w:val="24"/>
                <w:szCs w:val="24"/>
              </w:rPr>
              <w:t xml:space="preserve"> оскільки це передбачено Законом.</w:t>
            </w:r>
          </w:p>
          <w:p w:rsidR="001D434A" w:rsidRPr="00237101" w:rsidRDefault="001D434A" w:rsidP="00237101">
            <w:pPr>
              <w:ind w:firstLine="31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t xml:space="preserve">Відповідно до </w:t>
            </w:r>
            <w:r w:rsidRPr="00717480">
              <w:rPr>
                <w:rFonts w:ascii="Times New Roman" w:hAnsi="Times New Roman" w:cs="Times New Roman"/>
                <w:sz w:val="24"/>
                <w:szCs w:val="24"/>
                <w:lang w:val="uk-UA"/>
              </w:rPr>
              <w:t>пункт</w:t>
            </w:r>
            <w:r>
              <w:rPr>
                <w:rFonts w:ascii="Times New Roman" w:hAnsi="Times New Roman" w:cs="Times New Roman"/>
                <w:sz w:val="24"/>
                <w:szCs w:val="24"/>
                <w:lang w:val="uk-UA"/>
              </w:rPr>
              <w:t>у</w:t>
            </w:r>
            <w:r w:rsidRPr="00717480">
              <w:rPr>
                <w:rFonts w:ascii="Times New Roman" w:hAnsi="Times New Roman" w:cs="Times New Roman"/>
                <w:sz w:val="24"/>
                <w:szCs w:val="24"/>
                <w:lang w:val="uk-UA"/>
              </w:rPr>
              <w:t xml:space="preserve"> </w:t>
            </w:r>
            <w:r>
              <w:rPr>
                <w:rFonts w:ascii="Times New Roman" w:hAnsi="Times New Roman" w:cs="Times New Roman"/>
                <w:sz w:val="24"/>
                <w:szCs w:val="24"/>
                <w:lang w:val="uk-UA"/>
              </w:rPr>
              <w:t>15 та 20</w:t>
            </w:r>
            <w:r w:rsidRPr="00717480">
              <w:rPr>
                <w:rFonts w:ascii="Times New Roman" w:hAnsi="Times New Roman" w:cs="Times New Roman"/>
                <w:sz w:val="24"/>
                <w:szCs w:val="24"/>
                <w:lang w:val="uk-UA"/>
              </w:rPr>
              <w:t xml:space="preserve"> частини першої </w:t>
            </w:r>
            <w:r w:rsidRPr="0025192F">
              <w:rPr>
                <w:rFonts w:ascii="Times New Roman" w:hAnsi="Times New Roman" w:cs="Times New Roman"/>
                <w:sz w:val="24"/>
                <w:szCs w:val="24"/>
                <w:lang w:val="uk-UA"/>
              </w:rPr>
              <w:t>статті 15 Закону</w:t>
            </w:r>
            <w:r>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rPr>
              <w:t>у</w:t>
            </w:r>
            <w:r w:rsidRPr="0025192F">
              <w:rPr>
                <w:rFonts w:ascii="Times New Roman" w:hAnsi="Times New Roman" w:cs="Times New Roman"/>
                <w:sz w:val="24"/>
                <w:szCs w:val="24"/>
                <w:shd w:val="clear" w:color="auto" w:fill="FFFFFF"/>
                <w:lang w:val="uk-UA"/>
              </w:rPr>
              <w:t xml:space="preserve"> своїй діяльності організатор азартних ігор зобов’язаний:</w:t>
            </w:r>
            <w:r w:rsidRPr="0025192F">
              <w:rPr>
                <w:color w:val="333333"/>
                <w:shd w:val="clear" w:color="auto" w:fill="FFFFFF"/>
                <w:lang w:val="uk-UA"/>
              </w:rPr>
              <w:t xml:space="preserve"> </w:t>
            </w:r>
            <w:r w:rsidRPr="0025192F">
              <w:rPr>
                <w:rFonts w:ascii="Times New Roman" w:hAnsi="Times New Roman" w:cs="Times New Roman"/>
                <w:sz w:val="24"/>
                <w:szCs w:val="24"/>
                <w:shd w:val="clear" w:color="auto" w:fill="FFFFFF"/>
                <w:lang w:val="uk-UA"/>
              </w:rPr>
              <w:t>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r>
              <w:rPr>
                <w:rFonts w:ascii="Times New Roman" w:hAnsi="Times New Roman" w:cs="Times New Roman"/>
                <w:sz w:val="24"/>
                <w:szCs w:val="24"/>
                <w:shd w:val="clear" w:color="auto" w:fill="FFFFFF"/>
                <w:lang w:val="uk-UA"/>
              </w:rPr>
              <w:t xml:space="preserve">; </w:t>
            </w:r>
            <w:r w:rsidRPr="00237101">
              <w:rPr>
                <w:rFonts w:ascii="Times New Roman" w:hAnsi="Times New Roman" w:cs="Times New Roman"/>
                <w:sz w:val="24"/>
                <w:szCs w:val="24"/>
                <w:shd w:val="clear" w:color="auto" w:fill="FFFFFF"/>
                <w:lang w:val="uk-UA"/>
              </w:rPr>
              <w:t xml:space="preserve">вживати заходів для боротьби з ігровою залежністю (лудоманією), у тому числі розміщувати у загальному доступі в місцях провадження діяльності у сфері організації та проведення азартних ігор інформаційні </w:t>
            </w:r>
            <w:r w:rsidRPr="00237101">
              <w:rPr>
                <w:rFonts w:ascii="Times New Roman" w:hAnsi="Times New Roman" w:cs="Times New Roman"/>
                <w:sz w:val="24"/>
                <w:szCs w:val="24"/>
                <w:shd w:val="clear" w:color="auto" w:fill="FFFFFF"/>
                <w:lang w:val="uk-UA"/>
              </w:rPr>
              <w:lastRenderedPageBreak/>
              <w:t>матеріали щодо гральної залежності та відповідальної гри, зокрема про обмеження віку гравця, шанси на виграш, принципи відповідальної гри, ознаки патологічної та проблемної гральної залежності та про місця, де можна отримати допомогу в разі гральної залежності.</w:t>
            </w:r>
          </w:p>
          <w:p w:rsidR="001D434A" w:rsidRDefault="001D434A" w:rsidP="00237101">
            <w:pPr>
              <w:ind w:firstLine="317"/>
              <w:jc w:val="both"/>
              <w:rPr>
                <w:rFonts w:ascii="Times New Roman" w:hAnsi="Times New Roman" w:cs="Times New Roman"/>
                <w:sz w:val="24"/>
                <w:szCs w:val="24"/>
                <w:shd w:val="clear" w:color="auto" w:fill="FFFFFF"/>
                <w:lang w:val="uk-UA"/>
              </w:rPr>
            </w:pPr>
            <w:r w:rsidRPr="00237101">
              <w:rPr>
                <w:rFonts w:ascii="Times New Roman" w:hAnsi="Times New Roman" w:cs="Times New Roman"/>
                <w:sz w:val="24"/>
                <w:szCs w:val="24"/>
                <w:shd w:val="clear" w:color="auto" w:fill="FFFFFF"/>
                <w:lang w:val="uk-UA"/>
              </w:rPr>
              <w:t>Крім того частинами три – п’ять статті 16 та пунктом 9 частини п’ятої статті 24 Закону визначено вимоги щодо розміщення інформації, направленої на боротьбу з ігровою залежністю.</w:t>
            </w:r>
          </w:p>
          <w:p w:rsidR="00C27E12" w:rsidRPr="00C27E12" w:rsidRDefault="001D434A" w:rsidP="00C27E12">
            <w:pPr>
              <w:ind w:firstLine="317"/>
              <w:jc w:val="both"/>
              <w:rPr>
                <w:rFonts w:ascii="Times New Roman" w:hAnsi="Times New Roman" w:cs="Times New Roman"/>
                <w:sz w:val="24"/>
                <w:szCs w:val="24"/>
                <w:lang w:val="uk-UA"/>
              </w:rPr>
            </w:pPr>
            <w:r w:rsidRPr="00C27E12">
              <w:rPr>
                <w:rFonts w:ascii="Times New Roman" w:hAnsi="Times New Roman" w:cs="Times New Roman"/>
                <w:sz w:val="24"/>
                <w:szCs w:val="24"/>
                <w:shd w:val="clear" w:color="auto" w:fill="FFFFFF"/>
                <w:lang w:val="uk-UA"/>
              </w:rPr>
              <w:t>Щодо</w:t>
            </w:r>
            <w:r w:rsidR="00C27E12" w:rsidRPr="00C27E12">
              <w:rPr>
                <w:rFonts w:ascii="Times New Roman" w:hAnsi="Times New Roman" w:cs="Times New Roman"/>
                <w:sz w:val="24"/>
                <w:szCs w:val="24"/>
                <w:shd w:val="clear" w:color="auto" w:fill="FFFFFF"/>
                <w:lang w:val="uk-UA"/>
              </w:rPr>
              <w:t xml:space="preserve"> визначення КРАІЛ ознак лудоманії, а також можливості передбачення </w:t>
            </w:r>
            <w:r w:rsidR="00C27E12" w:rsidRPr="00C27E12">
              <w:rPr>
                <w:rFonts w:ascii="Times New Roman" w:hAnsi="Times New Roman" w:cs="Times New Roman"/>
                <w:sz w:val="24"/>
                <w:szCs w:val="24"/>
                <w:lang w:val="uk-UA"/>
              </w:rPr>
              <w:t>правилами організатора азартної гри, правилами проведення азартної гри та правилами відвідування грального закладу додаткових критеріїв встановлення вираженої ігрової залежності (лудоманії)</w:t>
            </w:r>
            <w:r w:rsidR="00C27E12" w:rsidRPr="00C27E12">
              <w:rPr>
                <w:rFonts w:ascii="Times New Roman" w:hAnsi="Times New Roman" w:cs="Times New Roman"/>
                <w:sz w:val="24"/>
                <w:szCs w:val="24"/>
                <w:shd w:val="clear" w:color="auto" w:fill="FFFFFF"/>
                <w:lang w:val="uk-UA"/>
              </w:rPr>
              <w:t xml:space="preserve"> інформуємо, що</w:t>
            </w:r>
            <w:r w:rsidR="00C27E12">
              <w:rPr>
                <w:rFonts w:ascii="Times New Roman" w:hAnsi="Times New Roman" w:cs="Times New Roman"/>
                <w:sz w:val="24"/>
                <w:szCs w:val="24"/>
                <w:shd w:val="clear" w:color="auto" w:fill="FFFFFF"/>
                <w:lang w:val="uk-UA"/>
              </w:rPr>
              <w:t xml:space="preserve"> п</w:t>
            </w:r>
            <w:r w:rsidR="00C27E12" w:rsidRPr="00717480">
              <w:rPr>
                <w:rFonts w:ascii="Times New Roman" w:hAnsi="Times New Roman" w:cs="Times New Roman"/>
                <w:sz w:val="24"/>
                <w:szCs w:val="24"/>
                <w:lang w:val="uk-UA"/>
              </w:rPr>
              <w:t>роєктом визначається механізм реалізації принципу відповідальної гри (обмеження гравця в участі в азартних іграх) шляхом визначення випадків та способів недопуску до участі в азартних іграх осіб, яким обмежено доступ до участі в азартних іграх, та осіб, у яких виражен</w:t>
            </w:r>
            <w:r w:rsidR="00C27E12">
              <w:rPr>
                <w:rFonts w:ascii="Times New Roman" w:hAnsi="Times New Roman" w:cs="Times New Roman"/>
                <w:sz w:val="24"/>
                <w:szCs w:val="24"/>
                <w:lang w:val="uk-UA"/>
              </w:rPr>
              <w:t>а ігрова залежність (лудоманія).</w:t>
            </w:r>
          </w:p>
          <w:p w:rsidR="00C27E12" w:rsidRDefault="00C27E12" w:rsidP="00C27E12">
            <w:pPr>
              <w:ind w:firstLine="175"/>
              <w:jc w:val="both"/>
              <w:rPr>
                <w:rFonts w:ascii="Times New Roman" w:eastAsia="NSimSun" w:hAnsi="Times New Roman" w:cs="Times New Roman"/>
                <w:kern w:val="2"/>
                <w:sz w:val="24"/>
                <w:szCs w:val="24"/>
                <w:lang w:val="uk-UA" w:eastAsia="zh-CN" w:bidi="hi-IN"/>
              </w:rPr>
            </w:pPr>
            <w:r>
              <w:rPr>
                <w:rFonts w:ascii="Times New Roman" w:hAnsi="Times New Roman" w:cs="Times New Roman"/>
                <w:sz w:val="24"/>
                <w:szCs w:val="24"/>
                <w:lang w:val="uk-UA"/>
              </w:rPr>
              <w:t xml:space="preserve">Законом не визначено повноваження КРАІЛ </w:t>
            </w:r>
            <w:r>
              <w:rPr>
                <w:rFonts w:ascii="Times New Roman" w:eastAsia="NSimSun" w:hAnsi="Times New Roman" w:cs="Times New Roman"/>
                <w:kern w:val="2"/>
                <w:sz w:val="24"/>
                <w:szCs w:val="24"/>
                <w:lang w:eastAsia="zh-CN" w:bidi="hi-IN"/>
              </w:rPr>
              <w:t>визнач</w:t>
            </w:r>
            <w:r>
              <w:rPr>
                <w:rFonts w:ascii="Times New Roman" w:eastAsia="NSimSun" w:hAnsi="Times New Roman" w:cs="Times New Roman"/>
                <w:kern w:val="2"/>
                <w:sz w:val="24"/>
                <w:szCs w:val="24"/>
                <w:lang w:val="uk-UA" w:eastAsia="zh-CN" w:bidi="hi-IN"/>
              </w:rPr>
              <w:t>ати</w:t>
            </w:r>
            <w:r w:rsidRPr="00717480">
              <w:rPr>
                <w:rFonts w:ascii="Times New Roman" w:eastAsia="NSimSun" w:hAnsi="Times New Roman" w:cs="Times New Roman"/>
                <w:kern w:val="2"/>
                <w:sz w:val="24"/>
                <w:szCs w:val="24"/>
                <w:lang w:eastAsia="zh-CN" w:bidi="hi-IN"/>
              </w:rPr>
              <w:t xml:space="preserve"> ознаки вираж</w:t>
            </w:r>
            <w:r>
              <w:rPr>
                <w:rFonts w:ascii="Times New Roman" w:eastAsia="NSimSun" w:hAnsi="Times New Roman" w:cs="Times New Roman"/>
                <w:kern w:val="2"/>
                <w:sz w:val="24"/>
                <w:szCs w:val="24"/>
                <w:lang w:eastAsia="zh-CN" w:bidi="hi-IN"/>
              </w:rPr>
              <w:t>еної ігрової залежності (лудома</w:t>
            </w:r>
            <w:r>
              <w:rPr>
                <w:rFonts w:ascii="Times New Roman" w:eastAsia="NSimSun" w:hAnsi="Times New Roman" w:cs="Times New Roman"/>
                <w:kern w:val="2"/>
                <w:sz w:val="24"/>
                <w:szCs w:val="24"/>
                <w:lang w:val="uk-UA" w:eastAsia="zh-CN" w:bidi="hi-IN"/>
              </w:rPr>
              <w:t>н</w:t>
            </w:r>
            <w:r w:rsidRPr="00717480">
              <w:rPr>
                <w:rFonts w:ascii="Times New Roman" w:eastAsia="NSimSun" w:hAnsi="Times New Roman" w:cs="Times New Roman"/>
                <w:kern w:val="2"/>
                <w:sz w:val="24"/>
                <w:szCs w:val="24"/>
                <w:lang w:eastAsia="zh-CN" w:bidi="hi-IN"/>
              </w:rPr>
              <w:t>ії)</w:t>
            </w:r>
            <w:r>
              <w:rPr>
                <w:rFonts w:ascii="Times New Roman" w:eastAsia="NSimSun" w:hAnsi="Times New Roman" w:cs="Times New Roman"/>
                <w:kern w:val="2"/>
                <w:sz w:val="24"/>
                <w:szCs w:val="24"/>
                <w:lang w:val="uk-UA" w:eastAsia="zh-CN" w:bidi="hi-IN"/>
              </w:rPr>
              <w:t>.</w:t>
            </w:r>
          </w:p>
          <w:p w:rsidR="00C27E12" w:rsidRDefault="00C27E12" w:rsidP="00C27E12">
            <w:pPr>
              <w:ind w:firstLine="175"/>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Водночас</w:t>
            </w:r>
            <w:r>
              <w:rPr>
                <w:rFonts w:ascii="Times New Roman" w:hAnsi="Times New Roman" w:cs="Times New Roman"/>
                <w:sz w:val="24"/>
                <w:szCs w:val="24"/>
                <w:lang w:val="uk-UA"/>
              </w:rPr>
              <w:t>,</w:t>
            </w:r>
            <w:r w:rsidRPr="00717480">
              <w:rPr>
                <w:rFonts w:ascii="Times New Roman" w:hAnsi="Times New Roman" w:cs="Times New Roman"/>
                <w:sz w:val="24"/>
                <w:szCs w:val="24"/>
                <w:lang w:val="uk-UA"/>
              </w:rPr>
              <w:t xml:space="preserve"> </w:t>
            </w:r>
            <w:r>
              <w:rPr>
                <w:rFonts w:ascii="Times New Roman" w:hAnsi="Times New Roman" w:cs="Times New Roman"/>
                <w:sz w:val="24"/>
                <w:szCs w:val="24"/>
                <w:lang w:val="uk-UA"/>
              </w:rPr>
              <w:t>к</w:t>
            </w:r>
            <w:r w:rsidRPr="00741285">
              <w:rPr>
                <w:rFonts w:ascii="Times New Roman" w:hAnsi="Times New Roman" w:cs="Times New Roman"/>
                <w:sz w:val="24"/>
                <w:szCs w:val="24"/>
                <w:lang w:val="uk-UA"/>
              </w:rPr>
              <w:t>ритерії встановлення вираженої ігрової залежності (лудоманії) передбачають виявлення (діагностику) ігрової залежності.</w:t>
            </w:r>
          </w:p>
          <w:p w:rsidR="00C27E12" w:rsidRPr="00472774" w:rsidRDefault="00C27E12" w:rsidP="00C27E12">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rPr>
              <w:t>Відповідно до п</w:t>
            </w:r>
            <w:r>
              <w:rPr>
                <w:rFonts w:ascii="Times New Roman" w:hAnsi="Times New Roman" w:cs="Times New Roman"/>
                <w:sz w:val="24"/>
                <w:szCs w:val="24"/>
              </w:rPr>
              <w:t>ідпункту 10</w:t>
            </w:r>
            <w:r w:rsidRPr="00717480">
              <w:rPr>
                <w:rFonts w:ascii="Times New Roman" w:hAnsi="Times New Roman" w:cs="Times New Roman"/>
                <w:sz w:val="24"/>
                <w:szCs w:val="24"/>
              </w:rPr>
              <w:t xml:space="preserve"> пункту 4 </w:t>
            </w:r>
            <w:r w:rsidRPr="00ED2BB4">
              <w:rPr>
                <w:rFonts w:ascii="Times New Roman" w:hAnsi="Times New Roman" w:cs="Times New Roman"/>
                <w:b/>
                <w:sz w:val="24"/>
                <w:szCs w:val="24"/>
              </w:rPr>
              <w:lastRenderedPageBreak/>
              <w:t>Положення «Про Міністерство охорони здоров’я»,</w:t>
            </w:r>
            <w:r w:rsidRPr="00717480">
              <w:rPr>
                <w:rFonts w:ascii="Times New Roman" w:hAnsi="Times New Roman" w:cs="Times New Roman"/>
                <w:sz w:val="24"/>
                <w:szCs w:val="24"/>
              </w:rPr>
              <w:t xml:space="preserve"> затвердженого </w:t>
            </w:r>
            <w:r w:rsidRPr="00717480">
              <w:rPr>
                <w:rFonts w:ascii="Times New Roman" w:hAnsi="Times New Roman" w:cs="Times New Roman"/>
                <w:sz w:val="24"/>
                <w:szCs w:val="24"/>
                <w:lang w:val="uk-UA"/>
              </w:rPr>
              <w:t>п</w:t>
            </w:r>
            <w:r w:rsidRPr="00717480">
              <w:rPr>
                <w:rFonts w:ascii="Times New Roman" w:hAnsi="Times New Roman" w:cs="Times New Roman"/>
                <w:sz w:val="24"/>
                <w:szCs w:val="24"/>
              </w:rPr>
              <w:t xml:space="preserve">остановою </w:t>
            </w:r>
            <w:r w:rsidRPr="00717480">
              <w:rPr>
                <w:rFonts w:ascii="Times New Roman" w:hAnsi="Times New Roman" w:cs="Times New Roman"/>
                <w:sz w:val="24"/>
                <w:szCs w:val="24"/>
                <w:lang w:val="uk-UA"/>
              </w:rPr>
              <w:t>Кабінету Міністрів України</w:t>
            </w:r>
            <w:r w:rsidRPr="00717480">
              <w:rPr>
                <w:rFonts w:ascii="Times New Roman" w:hAnsi="Times New Roman" w:cs="Times New Roman"/>
                <w:sz w:val="24"/>
                <w:szCs w:val="24"/>
              </w:rPr>
              <w:t xml:space="preserve"> від 25 березня 2015 року №</w:t>
            </w:r>
            <w:r w:rsidRPr="00717480">
              <w:rPr>
                <w:rFonts w:ascii="Times New Roman" w:hAnsi="Times New Roman" w:cs="Times New Roman"/>
                <w:sz w:val="24"/>
                <w:szCs w:val="24"/>
                <w:lang w:val="uk-UA"/>
              </w:rPr>
              <w:t xml:space="preserve"> </w:t>
            </w:r>
            <w:r w:rsidRPr="00717480">
              <w:rPr>
                <w:rFonts w:ascii="Times New Roman" w:hAnsi="Times New Roman" w:cs="Times New Roman"/>
                <w:sz w:val="24"/>
                <w:szCs w:val="24"/>
              </w:rPr>
              <w:t>267</w:t>
            </w:r>
            <w:r>
              <w:rPr>
                <w:rFonts w:ascii="Times New Roman" w:hAnsi="Times New Roman" w:cs="Times New Roman"/>
                <w:sz w:val="24"/>
                <w:szCs w:val="24"/>
                <w:lang w:val="uk-UA"/>
              </w:rPr>
              <w:t xml:space="preserve">, </w:t>
            </w:r>
            <w:r w:rsidRPr="00ED2BB4">
              <w:rPr>
                <w:rFonts w:ascii="Times New Roman" w:hAnsi="Times New Roman" w:cs="Times New Roman"/>
                <w:b/>
                <w:sz w:val="24"/>
                <w:szCs w:val="24"/>
              </w:rPr>
              <w:t xml:space="preserve">Міністерство охорони здоров’я  у сфері охорони здоров'я затверджує переліки, зокрема, дозволених до застосування методів профілактики, діагностики, лікування, реабілітації та лікарських засобів. </w:t>
            </w:r>
          </w:p>
          <w:p w:rsidR="00C27E12" w:rsidRDefault="00C27E12" w:rsidP="00C27E12">
            <w:pPr>
              <w:ind w:firstLine="318"/>
              <w:jc w:val="both"/>
              <w:rPr>
                <w:rFonts w:ascii="Times New Roman" w:hAnsi="Times New Roman" w:cs="Times New Roman"/>
                <w:sz w:val="24"/>
                <w:szCs w:val="24"/>
                <w:lang w:val="uk-UA"/>
              </w:rPr>
            </w:pPr>
            <w:r w:rsidRPr="00717480">
              <w:rPr>
                <w:rFonts w:ascii="Times New Roman" w:hAnsi="Times New Roman" w:cs="Times New Roman"/>
                <w:sz w:val="24"/>
                <w:szCs w:val="24"/>
              </w:rPr>
              <w:t>Уповноважений орган зобов’язаний діяти виключно в межах та в порядку, встановленому законодавством, тому КРАІЛ не може встановлювати критерії встановлення вираженої ігрової залежності, оскільк</w:t>
            </w:r>
            <w:r>
              <w:rPr>
                <w:rFonts w:ascii="Times New Roman" w:hAnsi="Times New Roman" w:cs="Times New Roman"/>
                <w:sz w:val="24"/>
                <w:szCs w:val="24"/>
              </w:rPr>
              <w:t>и такі повноваження належат</w:t>
            </w:r>
            <w:r>
              <w:rPr>
                <w:rFonts w:ascii="Times New Roman" w:hAnsi="Times New Roman" w:cs="Times New Roman"/>
                <w:sz w:val="24"/>
                <w:szCs w:val="24"/>
                <w:lang w:val="uk-UA"/>
              </w:rPr>
              <w:t xml:space="preserve">ь </w:t>
            </w:r>
            <w:r w:rsidRPr="00717480">
              <w:rPr>
                <w:rFonts w:ascii="Times New Roman" w:hAnsi="Times New Roman" w:cs="Times New Roman"/>
                <w:sz w:val="24"/>
                <w:szCs w:val="24"/>
              </w:rPr>
              <w:t>Міністерств</w:t>
            </w:r>
            <w:r>
              <w:rPr>
                <w:rFonts w:ascii="Times New Roman" w:hAnsi="Times New Roman" w:cs="Times New Roman"/>
                <w:sz w:val="24"/>
                <w:szCs w:val="24"/>
                <w:lang w:val="uk-UA"/>
              </w:rPr>
              <w:t>у</w:t>
            </w:r>
            <w:r w:rsidRPr="00717480">
              <w:rPr>
                <w:rFonts w:ascii="Times New Roman" w:hAnsi="Times New Roman" w:cs="Times New Roman"/>
                <w:sz w:val="24"/>
                <w:szCs w:val="24"/>
              </w:rPr>
              <w:t xml:space="preserve"> охорони здоров’я.</w:t>
            </w:r>
          </w:p>
          <w:p w:rsidR="00C27E12" w:rsidRPr="00C27E12" w:rsidRDefault="00C27E12" w:rsidP="00C27E12">
            <w:pPr>
              <w:ind w:firstLine="317"/>
              <w:jc w:val="both"/>
              <w:rPr>
                <w:rFonts w:ascii="Times New Roman" w:hAnsi="Times New Roman" w:cs="Times New Roman"/>
                <w:sz w:val="24"/>
                <w:szCs w:val="24"/>
                <w:shd w:val="clear" w:color="auto" w:fill="FFFFFF"/>
              </w:rPr>
            </w:pPr>
            <w:r w:rsidRPr="00717480">
              <w:rPr>
                <w:rFonts w:ascii="Times New Roman" w:hAnsi="Times New Roman" w:cs="Times New Roman"/>
                <w:sz w:val="24"/>
                <w:szCs w:val="24"/>
              </w:rPr>
              <w:t>Водночас на сьогоднішній день такі критерії (методи) Міністерств</w:t>
            </w:r>
            <w:r>
              <w:rPr>
                <w:rFonts w:ascii="Times New Roman" w:hAnsi="Times New Roman" w:cs="Times New Roman"/>
                <w:sz w:val="24"/>
                <w:szCs w:val="24"/>
                <w:lang w:val="uk-UA"/>
              </w:rPr>
              <w:t>о</w:t>
            </w:r>
            <w:r w:rsidRPr="00717480">
              <w:rPr>
                <w:rFonts w:ascii="Times New Roman" w:hAnsi="Times New Roman" w:cs="Times New Roman"/>
                <w:sz w:val="24"/>
                <w:szCs w:val="24"/>
                <w:lang w:val="uk-UA"/>
              </w:rPr>
              <w:t>м</w:t>
            </w:r>
            <w:r w:rsidRPr="00717480">
              <w:rPr>
                <w:rFonts w:ascii="Times New Roman" w:hAnsi="Times New Roman" w:cs="Times New Roman"/>
                <w:sz w:val="24"/>
                <w:szCs w:val="24"/>
              </w:rPr>
              <w:t xml:space="preserve"> охорони здоров’я не затверджені. Тому запропонована редакція п</w:t>
            </w:r>
            <w:r w:rsidRPr="00717480">
              <w:rPr>
                <w:rFonts w:ascii="Times New Roman" w:hAnsi="Times New Roman" w:cs="Times New Roman"/>
                <w:sz w:val="24"/>
                <w:szCs w:val="24"/>
                <w:lang w:val="uk-UA"/>
              </w:rPr>
              <w:t>ункту</w:t>
            </w:r>
            <w:r w:rsidRPr="00717480">
              <w:rPr>
                <w:rFonts w:ascii="Times New Roman" w:hAnsi="Times New Roman" w:cs="Times New Roman"/>
                <w:sz w:val="24"/>
                <w:szCs w:val="24"/>
              </w:rPr>
              <w:t xml:space="preserve"> 6 </w:t>
            </w:r>
            <w:r w:rsidRPr="00717480">
              <w:rPr>
                <w:rFonts w:ascii="Times New Roman" w:hAnsi="Times New Roman" w:cs="Times New Roman"/>
                <w:sz w:val="24"/>
                <w:szCs w:val="24"/>
                <w:lang w:val="uk-UA"/>
              </w:rPr>
              <w:t>п</w:t>
            </w:r>
            <w:r w:rsidRPr="00717480">
              <w:rPr>
                <w:rFonts w:ascii="Times New Roman" w:hAnsi="Times New Roman" w:cs="Times New Roman"/>
                <w:sz w:val="24"/>
                <w:szCs w:val="24"/>
              </w:rPr>
              <w:t xml:space="preserve">роєкту надає можливість (право) організаторам азартних ігор самостійно, в т.ч. із застосуванням найкращих практик міжнародних та національних організацій охорони здоров’я </w:t>
            </w:r>
            <w:r>
              <w:rPr>
                <w:rFonts w:ascii="Times New Roman" w:hAnsi="Times New Roman" w:cs="Times New Roman"/>
                <w:sz w:val="24"/>
                <w:szCs w:val="24"/>
              </w:rPr>
              <w:t>та в області психіатрії, в</w:t>
            </w:r>
            <w:r>
              <w:rPr>
                <w:rFonts w:ascii="Times New Roman" w:hAnsi="Times New Roman" w:cs="Times New Roman"/>
                <w:sz w:val="24"/>
                <w:szCs w:val="24"/>
                <w:lang w:val="uk-UA"/>
              </w:rPr>
              <w:t>изначати</w:t>
            </w:r>
            <w:r w:rsidRPr="00717480">
              <w:rPr>
                <w:rFonts w:ascii="Times New Roman" w:hAnsi="Times New Roman" w:cs="Times New Roman"/>
                <w:sz w:val="24"/>
                <w:szCs w:val="24"/>
              </w:rPr>
              <w:t xml:space="preserve"> такі критерії.</w:t>
            </w:r>
          </w:p>
        </w:tc>
      </w:tr>
      <w:tr w:rsidR="001D434A" w:rsidRPr="00762193" w:rsidTr="001D434A">
        <w:tc>
          <w:tcPr>
            <w:tcW w:w="5211" w:type="dxa"/>
          </w:tcPr>
          <w:p w:rsidR="001D434A" w:rsidRDefault="001D434A" w:rsidP="00604F7D">
            <w:pPr>
              <w:jc w:val="center"/>
              <w:rPr>
                <w:rFonts w:ascii="Times New Roman" w:hAnsi="Times New Roman" w:cs="Times New Roman"/>
                <w:b/>
                <w:bCs/>
                <w:sz w:val="24"/>
                <w:szCs w:val="24"/>
                <w:lang w:val="uk-UA"/>
              </w:rPr>
            </w:pPr>
          </w:p>
          <w:p w:rsidR="001D434A" w:rsidRDefault="001D434A" w:rsidP="00604F7D">
            <w:pPr>
              <w:jc w:val="center"/>
              <w:rPr>
                <w:rFonts w:ascii="Times New Roman" w:hAnsi="Times New Roman" w:cs="Times New Roman"/>
                <w:b/>
                <w:bCs/>
                <w:sz w:val="24"/>
                <w:szCs w:val="24"/>
                <w:lang w:val="uk-UA"/>
              </w:rPr>
            </w:pPr>
          </w:p>
          <w:p w:rsidR="001D434A" w:rsidRDefault="001D434A" w:rsidP="00604F7D">
            <w:pPr>
              <w:jc w:val="center"/>
              <w:rPr>
                <w:rFonts w:ascii="Times New Roman" w:hAnsi="Times New Roman" w:cs="Times New Roman"/>
                <w:b/>
                <w:bCs/>
                <w:sz w:val="24"/>
                <w:szCs w:val="24"/>
                <w:lang w:val="uk-UA"/>
              </w:rPr>
            </w:pPr>
          </w:p>
          <w:p w:rsidR="001D434A" w:rsidRDefault="001D434A" w:rsidP="00604F7D">
            <w:pPr>
              <w:jc w:val="center"/>
              <w:rPr>
                <w:rFonts w:ascii="Times New Roman" w:hAnsi="Times New Roman" w:cs="Times New Roman"/>
                <w:b/>
                <w:bCs/>
                <w:sz w:val="24"/>
                <w:szCs w:val="24"/>
                <w:lang w:val="uk-UA"/>
              </w:rPr>
            </w:pPr>
          </w:p>
          <w:p w:rsidR="001D434A" w:rsidRDefault="001D434A" w:rsidP="001D434A">
            <w:pPr>
              <w:rPr>
                <w:rFonts w:ascii="Times New Roman" w:hAnsi="Times New Roman" w:cs="Times New Roman"/>
                <w:b/>
                <w:bCs/>
                <w:sz w:val="24"/>
                <w:szCs w:val="24"/>
                <w:lang w:val="uk-UA"/>
              </w:rPr>
            </w:pPr>
          </w:p>
          <w:p w:rsidR="001D434A" w:rsidRDefault="001D434A" w:rsidP="00604F7D">
            <w:pPr>
              <w:jc w:val="center"/>
              <w:rPr>
                <w:rFonts w:ascii="Times New Roman" w:hAnsi="Times New Roman" w:cs="Times New Roman"/>
                <w:b/>
                <w:bCs/>
                <w:sz w:val="24"/>
                <w:szCs w:val="24"/>
                <w:lang w:val="uk-UA"/>
              </w:rPr>
            </w:pPr>
          </w:p>
          <w:p w:rsidR="001D434A" w:rsidRDefault="001D434A" w:rsidP="00604F7D">
            <w:pPr>
              <w:jc w:val="center"/>
              <w:rPr>
                <w:rFonts w:ascii="Times New Roman" w:hAnsi="Times New Roman" w:cs="Times New Roman"/>
                <w:b/>
                <w:bCs/>
                <w:sz w:val="24"/>
                <w:szCs w:val="24"/>
                <w:lang w:val="uk-UA"/>
              </w:rPr>
            </w:pPr>
          </w:p>
          <w:p w:rsidR="001D434A" w:rsidRDefault="001D434A" w:rsidP="00604F7D">
            <w:pPr>
              <w:jc w:val="center"/>
              <w:rPr>
                <w:rFonts w:ascii="Times New Roman" w:hAnsi="Times New Roman" w:cs="Times New Roman"/>
                <w:b/>
                <w:bCs/>
                <w:sz w:val="24"/>
                <w:szCs w:val="24"/>
                <w:lang w:val="uk-UA"/>
              </w:rPr>
            </w:pPr>
          </w:p>
          <w:p w:rsidR="001D434A" w:rsidRPr="00717480" w:rsidRDefault="001D434A" w:rsidP="00604F7D">
            <w:pPr>
              <w:jc w:val="center"/>
              <w:rPr>
                <w:rFonts w:ascii="Times New Roman" w:hAnsi="Times New Roman" w:cs="Times New Roman"/>
                <w:b/>
                <w:bCs/>
                <w:sz w:val="24"/>
                <w:szCs w:val="24"/>
                <w:lang w:val="uk-UA"/>
              </w:rPr>
            </w:pPr>
            <w:r w:rsidRPr="00717480">
              <w:rPr>
                <w:rFonts w:ascii="Times New Roman" w:hAnsi="Times New Roman" w:cs="Times New Roman"/>
                <w:b/>
                <w:bCs/>
                <w:sz w:val="24"/>
                <w:szCs w:val="24"/>
                <w:lang w:val="uk-UA"/>
              </w:rPr>
              <w:t>Пункт відсутній</w:t>
            </w:r>
          </w:p>
        </w:tc>
        <w:tc>
          <w:tcPr>
            <w:tcW w:w="4962" w:type="dxa"/>
          </w:tcPr>
          <w:p w:rsidR="001D434A" w:rsidRPr="00717480" w:rsidRDefault="001D434A" w:rsidP="00604F7D">
            <w:pPr>
              <w:ind w:firstLine="317"/>
              <w:jc w:val="center"/>
              <w:rPr>
                <w:rFonts w:ascii="Times New Roman" w:hAnsi="Times New Roman" w:cs="Times New Roman"/>
                <w:sz w:val="24"/>
                <w:szCs w:val="24"/>
                <w:lang w:val="uk-UA"/>
              </w:rPr>
            </w:pPr>
            <w:r>
              <w:rPr>
                <w:rFonts w:ascii="Times New Roman" w:hAnsi="Times New Roman" w:cs="Times New Roman"/>
                <w:sz w:val="24"/>
                <w:szCs w:val="24"/>
                <w:lang w:val="uk-UA"/>
              </w:rPr>
              <w:t>В</w:t>
            </w:r>
            <w:r w:rsidRPr="00717480">
              <w:rPr>
                <w:rFonts w:ascii="Times New Roman" w:hAnsi="Times New Roman" w:cs="Times New Roman"/>
                <w:sz w:val="24"/>
                <w:szCs w:val="24"/>
              </w:rPr>
              <w:t>исновок Консультаційно</w:t>
            </w:r>
            <w:r>
              <w:rPr>
                <w:rFonts w:ascii="Times New Roman" w:hAnsi="Times New Roman" w:cs="Times New Roman"/>
                <w:sz w:val="24"/>
                <w:szCs w:val="24"/>
                <w:lang w:val="uk-UA"/>
              </w:rPr>
              <w:t>-</w:t>
            </w:r>
            <w:r w:rsidRPr="00717480">
              <w:rPr>
                <w:rFonts w:ascii="Times New Roman" w:hAnsi="Times New Roman" w:cs="Times New Roman"/>
                <w:sz w:val="24"/>
                <w:szCs w:val="24"/>
              </w:rPr>
              <w:t xml:space="preserve">експертної ради КРАІЛ </w:t>
            </w:r>
            <w:r>
              <w:rPr>
                <w:rFonts w:ascii="Times New Roman" w:hAnsi="Times New Roman" w:cs="Times New Roman"/>
                <w:sz w:val="24"/>
                <w:szCs w:val="24"/>
                <w:lang w:val="uk-UA"/>
              </w:rPr>
              <w:t>(</w:t>
            </w:r>
            <w:r w:rsidRPr="00717480">
              <w:rPr>
                <w:rFonts w:ascii="Times New Roman" w:hAnsi="Times New Roman" w:cs="Times New Roman"/>
                <w:sz w:val="24"/>
                <w:szCs w:val="24"/>
              </w:rPr>
              <w:t xml:space="preserve">вх. </w:t>
            </w:r>
            <w:r>
              <w:rPr>
                <w:rFonts w:ascii="Times New Roman" w:hAnsi="Times New Roman" w:cs="Times New Roman"/>
                <w:sz w:val="24"/>
                <w:szCs w:val="24"/>
                <w:lang w:val="uk-UA"/>
              </w:rPr>
              <w:br/>
            </w:r>
            <w:r w:rsidRPr="0075623D">
              <w:rPr>
                <w:rFonts w:ascii="Times New Roman" w:hAnsi="Times New Roman" w:cs="Times New Roman"/>
                <w:sz w:val="24"/>
                <w:szCs w:val="24"/>
                <w:lang w:val="uk-UA"/>
              </w:rPr>
              <w:t>№ 736/11 від 01.06.2022</w:t>
            </w:r>
            <w:r>
              <w:rPr>
                <w:rFonts w:ascii="Times New Roman" w:hAnsi="Times New Roman" w:cs="Times New Roman"/>
                <w:sz w:val="24"/>
                <w:szCs w:val="24"/>
                <w:lang w:val="uk-UA"/>
              </w:rPr>
              <w:t>)</w:t>
            </w:r>
            <w:r w:rsidRPr="0075623D">
              <w:rPr>
                <w:rFonts w:ascii="Times New Roman" w:hAnsi="Times New Roman" w:cs="Times New Roman"/>
                <w:sz w:val="24"/>
                <w:szCs w:val="24"/>
                <w:lang w:val="uk-UA"/>
              </w:rPr>
              <w:t>, що надійшов від ГО «УКРАЇНСЬКА АСОЦІАЦІЯ ГЕМБЛІНГУ ТА БЕТТІНГУ»</w:t>
            </w:r>
          </w:p>
          <w:p w:rsidR="001D434A" w:rsidRDefault="001D434A" w:rsidP="0075623D">
            <w:pPr>
              <w:ind w:firstLine="317"/>
              <w:jc w:val="both"/>
              <w:rPr>
                <w:rFonts w:ascii="Times New Roman" w:hAnsi="Times New Roman" w:cs="Times New Roman"/>
                <w:b/>
                <w:sz w:val="24"/>
                <w:szCs w:val="24"/>
                <w:lang w:val="uk-UA"/>
              </w:rPr>
            </w:pPr>
            <w:r w:rsidRPr="0075623D">
              <w:rPr>
                <w:rFonts w:ascii="Times New Roman" w:hAnsi="Times New Roman" w:cs="Times New Roman"/>
                <w:position w:val="3"/>
                <w:sz w:val="24"/>
                <w:szCs w:val="24"/>
                <w:lang w:val="uk-UA"/>
              </w:rPr>
              <w:t>Н</w:t>
            </w:r>
            <w:r w:rsidRPr="0075623D">
              <w:rPr>
                <w:rFonts w:ascii="Times New Roman" w:hAnsi="Times New Roman" w:cs="Times New Roman"/>
                <w:color w:val="111111"/>
                <w:sz w:val="24"/>
                <w:szCs w:val="24"/>
              </w:rPr>
              <w:t>а</w:t>
            </w:r>
            <w:r w:rsidRPr="0075623D">
              <w:rPr>
                <w:rFonts w:ascii="Times New Roman" w:hAnsi="Times New Roman" w:cs="Times New Roman"/>
                <w:color w:val="111111"/>
                <w:spacing w:val="-15"/>
                <w:sz w:val="24"/>
                <w:szCs w:val="24"/>
              </w:rPr>
              <w:t xml:space="preserve"> </w:t>
            </w:r>
            <w:r w:rsidRPr="0075623D">
              <w:rPr>
                <w:rFonts w:ascii="Times New Roman" w:hAnsi="Times New Roman" w:cs="Times New Roman"/>
                <w:sz w:val="24"/>
                <w:szCs w:val="24"/>
              </w:rPr>
              <w:t>виконання</w:t>
            </w:r>
            <w:r w:rsidRPr="0075623D">
              <w:rPr>
                <w:rFonts w:ascii="Times New Roman" w:hAnsi="Times New Roman" w:cs="Times New Roman"/>
                <w:spacing w:val="-14"/>
                <w:sz w:val="24"/>
                <w:szCs w:val="24"/>
              </w:rPr>
              <w:t xml:space="preserve"> </w:t>
            </w:r>
            <w:r w:rsidR="00E34033">
              <w:rPr>
                <w:rFonts w:ascii="Times New Roman" w:hAnsi="Times New Roman" w:cs="Times New Roman"/>
                <w:sz w:val="24"/>
                <w:szCs w:val="24"/>
              </w:rPr>
              <w:t>п</w:t>
            </w:r>
            <w:r w:rsidR="00E34033">
              <w:rPr>
                <w:rFonts w:ascii="Times New Roman" w:hAnsi="Times New Roman" w:cs="Times New Roman"/>
                <w:sz w:val="24"/>
                <w:szCs w:val="24"/>
                <w:lang w:val="uk-UA"/>
              </w:rPr>
              <w:t xml:space="preserve">ункту </w:t>
            </w:r>
            <w:r w:rsidRPr="0075623D">
              <w:rPr>
                <w:rFonts w:ascii="Times New Roman" w:hAnsi="Times New Roman" w:cs="Times New Roman"/>
                <w:sz w:val="24"/>
                <w:szCs w:val="24"/>
              </w:rPr>
              <w:t>16</w:t>
            </w:r>
            <w:r w:rsidRPr="0075623D">
              <w:rPr>
                <w:rFonts w:ascii="Times New Roman" w:hAnsi="Times New Roman" w:cs="Times New Roman"/>
                <w:spacing w:val="-15"/>
                <w:sz w:val="24"/>
                <w:szCs w:val="24"/>
              </w:rPr>
              <w:t xml:space="preserve"> </w:t>
            </w:r>
            <w:r w:rsidR="00E34033">
              <w:rPr>
                <w:rFonts w:ascii="Times New Roman" w:hAnsi="Times New Roman" w:cs="Times New Roman"/>
                <w:sz w:val="24"/>
                <w:szCs w:val="24"/>
              </w:rPr>
              <w:t>ч</w:t>
            </w:r>
            <w:r w:rsidR="00E34033">
              <w:rPr>
                <w:rFonts w:ascii="Times New Roman" w:hAnsi="Times New Roman" w:cs="Times New Roman"/>
                <w:sz w:val="24"/>
                <w:szCs w:val="24"/>
                <w:lang w:val="uk-UA"/>
              </w:rPr>
              <w:t>астини першої</w:t>
            </w:r>
            <w:r w:rsidRPr="0075623D">
              <w:rPr>
                <w:rFonts w:ascii="Times New Roman" w:hAnsi="Times New Roman" w:cs="Times New Roman"/>
                <w:color w:val="0C0C0C"/>
                <w:spacing w:val="-9"/>
                <w:w w:val="90"/>
                <w:sz w:val="24"/>
                <w:szCs w:val="24"/>
              </w:rPr>
              <w:t xml:space="preserve"> </w:t>
            </w:r>
            <w:r w:rsidR="00E34033">
              <w:rPr>
                <w:rFonts w:ascii="Times New Roman" w:hAnsi="Times New Roman" w:cs="Times New Roman"/>
                <w:sz w:val="24"/>
                <w:szCs w:val="24"/>
              </w:rPr>
              <w:t>ст</w:t>
            </w:r>
            <w:r w:rsidR="00E34033">
              <w:rPr>
                <w:rFonts w:ascii="Times New Roman" w:hAnsi="Times New Roman" w:cs="Times New Roman"/>
                <w:sz w:val="24"/>
                <w:szCs w:val="24"/>
                <w:lang w:val="uk-UA"/>
              </w:rPr>
              <w:t xml:space="preserve">атті </w:t>
            </w:r>
            <w:r w:rsidRPr="0075623D">
              <w:rPr>
                <w:rFonts w:ascii="Times New Roman" w:hAnsi="Times New Roman" w:cs="Times New Roman"/>
                <w:sz w:val="24"/>
                <w:szCs w:val="24"/>
              </w:rPr>
              <w:t>8</w:t>
            </w:r>
            <w:r w:rsidRPr="0075623D">
              <w:rPr>
                <w:rFonts w:ascii="Times New Roman" w:hAnsi="Times New Roman" w:cs="Times New Roman"/>
                <w:spacing w:val="-14"/>
                <w:sz w:val="24"/>
                <w:szCs w:val="24"/>
              </w:rPr>
              <w:t xml:space="preserve"> </w:t>
            </w:r>
            <w:r w:rsidRPr="0075623D">
              <w:rPr>
                <w:rFonts w:ascii="Times New Roman" w:hAnsi="Times New Roman" w:cs="Times New Roman"/>
                <w:sz w:val="24"/>
                <w:szCs w:val="24"/>
              </w:rPr>
              <w:t>Закону,</w:t>
            </w:r>
            <w:r w:rsidRPr="0075623D">
              <w:rPr>
                <w:rFonts w:ascii="Times New Roman" w:hAnsi="Times New Roman" w:cs="Times New Roman"/>
                <w:spacing w:val="-15"/>
                <w:sz w:val="24"/>
                <w:szCs w:val="24"/>
              </w:rPr>
              <w:t xml:space="preserve"> </w:t>
            </w:r>
            <w:r>
              <w:rPr>
                <w:rFonts w:ascii="Times New Roman" w:hAnsi="Times New Roman" w:cs="Times New Roman"/>
                <w:b/>
                <w:sz w:val="24"/>
                <w:szCs w:val="24"/>
              </w:rPr>
              <w:t>пропону</w:t>
            </w:r>
            <w:r>
              <w:rPr>
                <w:rFonts w:ascii="Times New Roman" w:hAnsi="Times New Roman" w:cs="Times New Roman"/>
                <w:b/>
                <w:sz w:val="24"/>
                <w:szCs w:val="24"/>
                <w:lang w:val="uk-UA"/>
              </w:rPr>
              <w:t>єм</w:t>
            </w:r>
            <w:r w:rsidRPr="0075623D">
              <w:rPr>
                <w:rFonts w:ascii="Times New Roman" w:hAnsi="Times New Roman" w:cs="Times New Roman"/>
                <w:b/>
                <w:sz w:val="24"/>
                <w:szCs w:val="24"/>
              </w:rPr>
              <w:t>о</w:t>
            </w:r>
            <w:r w:rsidRPr="0075623D">
              <w:rPr>
                <w:rFonts w:ascii="Times New Roman" w:hAnsi="Times New Roman" w:cs="Times New Roman"/>
                <w:b/>
                <w:spacing w:val="-14"/>
                <w:sz w:val="24"/>
                <w:szCs w:val="24"/>
              </w:rPr>
              <w:t xml:space="preserve"> </w:t>
            </w:r>
            <w:r w:rsidRPr="0075623D">
              <w:rPr>
                <w:rFonts w:ascii="Times New Roman" w:hAnsi="Times New Roman" w:cs="Times New Roman"/>
                <w:b/>
                <w:sz w:val="24"/>
                <w:szCs w:val="24"/>
              </w:rPr>
              <w:t>доповнити</w:t>
            </w:r>
            <w:r w:rsidRPr="0075623D">
              <w:rPr>
                <w:rFonts w:ascii="Times New Roman" w:hAnsi="Times New Roman" w:cs="Times New Roman"/>
                <w:b/>
                <w:spacing w:val="-15"/>
                <w:sz w:val="24"/>
                <w:szCs w:val="24"/>
              </w:rPr>
              <w:t xml:space="preserve"> </w:t>
            </w:r>
            <w:r w:rsidRPr="0075623D">
              <w:rPr>
                <w:rFonts w:ascii="Times New Roman" w:hAnsi="Times New Roman" w:cs="Times New Roman"/>
                <w:b/>
                <w:sz w:val="24"/>
                <w:szCs w:val="24"/>
              </w:rPr>
              <w:t>про</w:t>
            </w:r>
            <w:r w:rsidRPr="0075623D">
              <w:rPr>
                <w:rFonts w:ascii="Times New Roman" w:hAnsi="Times New Roman" w:cs="Times New Roman"/>
                <w:b/>
                <w:sz w:val="24"/>
                <w:szCs w:val="24"/>
                <w:lang w:val="uk-UA"/>
              </w:rPr>
              <w:t>є</w:t>
            </w:r>
            <w:r w:rsidRPr="0075623D">
              <w:rPr>
                <w:rFonts w:ascii="Times New Roman" w:hAnsi="Times New Roman" w:cs="Times New Roman"/>
                <w:b/>
                <w:sz w:val="24"/>
                <w:szCs w:val="24"/>
              </w:rPr>
              <w:t xml:space="preserve">кт </w:t>
            </w:r>
            <w:r>
              <w:rPr>
                <w:rFonts w:ascii="Times New Roman" w:hAnsi="Times New Roman" w:cs="Times New Roman"/>
                <w:b/>
                <w:sz w:val="24"/>
                <w:szCs w:val="24"/>
                <w:lang w:val="uk-UA"/>
              </w:rPr>
              <w:t>н</w:t>
            </w:r>
            <w:r w:rsidRPr="0075623D">
              <w:rPr>
                <w:rFonts w:ascii="Times New Roman" w:hAnsi="Times New Roman" w:cs="Times New Roman"/>
                <w:b/>
                <w:sz w:val="24"/>
                <w:szCs w:val="24"/>
              </w:rPr>
              <w:t>аступним пунктом</w:t>
            </w:r>
            <w:r>
              <w:rPr>
                <w:rFonts w:ascii="Times New Roman" w:hAnsi="Times New Roman" w:cs="Times New Roman"/>
                <w:b/>
                <w:sz w:val="24"/>
                <w:szCs w:val="24"/>
                <w:lang w:val="uk-UA"/>
              </w:rPr>
              <w:t>:</w:t>
            </w:r>
          </w:p>
          <w:p w:rsidR="001D434A" w:rsidRDefault="001D434A" w:rsidP="0075623D">
            <w:pPr>
              <w:ind w:firstLine="317"/>
              <w:jc w:val="both"/>
              <w:rPr>
                <w:rFonts w:ascii="Times New Roman" w:hAnsi="Times New Roman" w:cs="Times New Roman"/>
                <w:b/>
                <w:sz w:val="24"/>
                <w:szCs w:val="24"/>
                <w:lang w:val="uk-UA"/>
              </w:rPr>
            </w:pPr>
            <w:r w:rsidRPr="0075623D">
              <w:rPr>
                <w:rFonts w:ascii="Times New Roman" w:hAnsi="Times New Roman" w:cs="Times New Roman"/>
                <w:b/>
                <w:sz w:val="24"/>
                <w:szCs w:val="24"/>
                <w:lang w:val="uk-UA"/>
              </w:rPr>
              <w:t xml:space="preserve">8. Організатор азартної гри </w:t>
            </w:r>
            <w:r w:rsidRPr="0075623D">
              <w:rPr>
                <w:rFonts w:ascii="Times New Roman" w:hAnsi="Times New Roman" w:cs="Times New Roman"/>
                <w:b/>
                <w:sz w:val="24"/>
                <w:szCs w:val="24"/>
                <w:lang w:val="uk-UA"/>
              </w:rPr>
              <w:lastRenderedPageBreak/>
              <w:t xml:space="preserve">зобов’язаний розробити та опублікувати в кутку споживача (у приміщенні проведення азартної гри), на власному вебсайті та в особистому кабінеті гравця на офіційному вебсайті організатора азартних ігор план заходів боротьби з вираженою ігровою залежностю (лудоманією). Про виконання плану заходів боротьби з вираженою ігровою залежностю (лудоманією) організатор азартної гри </w:t>
            </w:r>
            <w:r>
              <w:rPr>
                <w:rFonts w:ascii="Times New Roman" w:hAnsi="Times New Roman" w:cs="Times New Roman"/>
                <w:b/>
                <w:sz w:val="24"/>
                <w:szCs w:val="24"/>
                <w:lang w:val="uk-UA"/>
              </w:rPr>
              <w:t>зобов’язаний звітувати до КРАІЛ</w:t>
            </w:r>
            <w:r w:rsidRPr="0075623D">
              <w:rPr>
                <w:rFonts w:ascii="Times New Roman" w:hAnsi="Times New Roman" w:cs="Times New Roman"/>
                <w:b/>
                <w:sz w:val="24"/>
                <w:szCs w:val="24"/>
                <w:lang w:val="uk-UA"/>
              </w:rPr>
              <w:t>, а також публікувати інформацію щодо виконання плану на власному вебсайті і в особистому кабінеті гравця на офіційному вебсайті організатора азартних ігор.</w:t>
            </w:r>
          </w:p>
          <w:p w:rsidR="001D434A" w:rsidRPr="0075623D" w:rsidRDefault="001D434A" w:rsidP="0075623D">
            <w:pPr>
              <w:ind w:firstLine="317"/>
              <w:jc w:val="both"/>
              <w:rPr>
                <w:rFonts w:ascii="Times New Roman" w:hAnsi="Times New Roman" w:cs="Times New Roman"/>
                <w:b/>
                <w:sz w:val="24"/>
                <w:szCs w:val="24"/>
                <w:lang w:val="uk-UA"/>
              </w:rPr>
            </w:pPr>
          </w:p>
          <w:p w:rsidR="001D434A" w:rsidRPr="0075623D" w:rsidRDefault="001D434A" w:rsidP="0075623D">
            <w:pPr>
              <w:ind w:firstLine="317"/>
              <w:jc w:val="center"/>
              <w:rPr>
                <w:rFonts w:ascii="Times New Roman" w:hAnsi="Times New Roman" w:cs="Times New Roman"/>
                <w:sz w:val="24"/>
                <w:szCs w:val="24"/>
                <w:lang w:val="uk-UA"/>
              </w:rPr>
            </w:pPr>
            <w:r w:rsidRPr="0075623D">
              <w:rPr>
                <w:rFonts w:ascii="Times New Roman" w:hAnsi="Times New Roman" w:cs="Times New Roman"/>
                <w:sz w:val="24"/>
                <w:szCs w:val="24"/>
                <w:lang w:val="uk-UA"/>
              </w:rPr>
              <w:t>Обгрунтування</w:t>
            </w:r>
          </w:p>
          <w:p w:rsidR="001D434A" w:rsidRPr="00762193" w:rsidRDefault="001D434A" w:rsidP="00762193">
            <w:pPr>
              <w:ind w:firstLine="317"/>
              <w:jc w:val="both"/>
              <w:rPr>
                <w:rFonts w:ascii="Times New Roman" w:hAnsi="Times New Roman" w:cs="Times New Roman"/>
                <w:position w:val="3"/>
                <w:sz w:val="24"/>
                <w:szCs w:val="24"/>
                <w:lang w:val="uk-UA"/>
              </w:rPr>
            </w:pPr>
            <w:r w:rsidRPr="0075623D">
              <w:rPr>
                <w:rFonts w:ascii="Times New Roman" w:hAnsi="Times New Roman" w:cs="Times New Roman"/>
                <w:position w:val="3"/>
                <w:sz w:val="24"/>
                <w:szCs w:val="24"/>
                <w:lang w:val="uk-UA"/>
              </w:rPr>
              <w:t xml:space="preserve">Таке зобов’язання дозволяє залучати до боротьби з ігровою залежністю, крім держави, </w:t>
            </w:r>
            <w:r w:rsidRPr="0075623D">
              <w:rPr>
                <w:rFonts w:ascii="Times New Roman" w:hAnsi="Times New Roman" w:cs="Times New Roman"/>
                <w:position w:val="3"/>
                <w:sz w:val="24"/>
                <w:szCs w:val="24"/>
              </w:rPr>
              <w:t>i</w:t>
            </w:r>
            <w:r w:rsidRPr="0075623D">
              <w:rPr>
                <w:rFonts w:ascii="Times New Roman" w:hAnsi="Times New Roman" w:cs="Times New Roman"/>
                <w:position w:val="3"/>
                <w:sz w:val="24"/>
                <w:szCs w:val="24"/>
                <w:lang w:val="uk-UA"/>
              </w:rPr>
              <w:t xml:space="preserve"> комерційних учасників ринку азартних ігор. що має наслідком впровадження принципу колективної відповідальності перед суспільством та особами з  ігровою залежністю.</w:t>
            </w:r>
          </w:p>
        </w:tc>
        <w:tc>
          <w:tcPr>
            <w:tcW w:w="4961" w:type="dxa"/>
          </w:tcPr>
          <w:p w:rsidR="001D434A" w:rsidRPr="000B1FA9" w:rsidRDefault="001D434A" w:rsidP="00237101">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Невраховано</w:t>
            </w:r>
          </w:p>
          <w:p w:rsidR="001D434A" w:rsidRDefault="001D434A" w:rsidP="003C6719">
            <w:pPr>
              <w:ind w:firstLine="22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Пропозиції не стосуються суті зазначеного проєкту. </w:t>
            </w:r>
          </w:p>
          <w:p w:rsidR="001D434A" w:rsidRPr="00BF371C" w:rsidRDefault="001D434A" w:rsidP="001272B1">
            <w:pPr>
              <w:ind w:firstLine="225"/>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Крім того </w:t>
            </w:r>
            <w:r w:rsidRPr="00BF371C">
              <w:rPr>
                <w:rFonts w:ascii="Times New Roman" w:hAnsi="Times New Roman" w:cs="Times New Roman"/>
                <w:b/>
                <w:sz w:val="24"/>
                <w:szCs w:val="24"/>
                <w:lang w:val="uk-UA"/>
              </w:rPr>
              <w:t>в Законі не передбачено забов’язань щодо плану заходів боротьби з вираженою ігровою залежностю (лудоманією).</w:t>
            </w:r>
          </w:p>
          <w:p w:rsidR="001D434A" w:rsidRPr="00717480" w:rsidRDefault="001D434A" w:rsidP="001272B1">
            <w:pPr>
              <w:pStyle w:val="1"/>
              <w:numPr>
                <w:ilvl w:val="0"/>
                <w:numId w:val="0"/>
              </w:numPr>
              <w:shd w:val="clear" w:color="auto" w:fill="FFFFFF"/>
              <w:spacing w:before="0" w:after="0"/>
              <w:ind w:firstLine="317"/>
              <w:jc w:val="both"/>
              <w:outlineLvl w:val="0"/>
              <w:rPr>
                <w:b w:val="0"/>
                <w:bCs w:val="0"/>
                <w:color w:val="000000"/>
                <w:sz w:val="24"/>
                <w:szCs w:val="24"/>
                <w:lang w:val="uk-UA"/>
              </w:rPr>
            </w:pPr>
            <w:r>
              <w:rPr>
                <w:b w:val="0"/>
                <w:sz w:val="24"/>
                <w:szCs w:val="24"/>
                <w:lang w:val="uk-UA"/>
              </w:rPr>
              <w:t>Разом з тим, П</w:t>
            </w:r>
            <w:r w:rsidRPr="00717480">
              <w:rPr>
                <w:b w:val="0"/>
                <w:sz w:val="24"/>
                <w:szCs w:val="24"/>
                <w:lang w:val="uk-UA"/>
              </w:rPr>
              <w:t xml:space="preserve">ереліком звітності організаторів азартних ігор, затвердженим </w:t>
            </w:r>
            <w:r w:rsidRPr="00717480">
              <w:rPr>
                <w:b w:val="0"/>
                <w:sz w:val="24"/>
                <w:szCs w:val="24"/>
                <w:lang w:val="uk-UA"/>
              </w:rPr>
              <w:lastRenderedPageBreak/>
              <w:t xml:space="preserve">рішенням КРАІЛ </w:t>
            </w:r>
            <w:r w:rsidR="00762193">
              <w:rPr>
                <w:b w:val="0"/>
                <w:bCs w:val="0"/>
                <w:color w:val="000000"/>
                <w:sz w:val="24"/>
                <w:szCs w:val="24"/>
                <w:lang w:val="uk-UA"/>
              </w:rPr>
              <w:t xml:space="preserve">від 22 квітня 2022 р. </w:t>
            </w:r>
            <w:r w:rsidRPr="00717480">
              <w:rPr>
                <w:b w:val="0"/>
                <w:bCs w:val="0"/>
                <w:color w:val="000000"/>
                <w:sz w:val="24"/>
                <w:szCs w:val="24"/>
                <w:lang w:val="uk-UA"/>
              </w:rPr>
              <w:t xml:space="preserve">№ 135, зареєстрованим </w:t>
            </w:r>
            <w:r w:rsidR="00762193">
              <w:rPr>
                <w:b w:val="0"/>
                <w:bCs w:val="0"/>
                <w:color w:val="000000"/>
                <w:sz w:val="24"/>
                <w:szCs w:val="24"/>
                <w:lang w:val="uk-UA"/>
              </w:rPr>
              <w:t>у Міністерстві юстиції України 25 травня 2022 р.</w:t>
            </w:r>
            <w:r w:rsidRPr="00717480">
              <w:rPr>
                <w:b w:val="0"/>
                <w:bCs w:val="0"/>
                <w:color w:val="000000"/>
                <w:sz w:val="24"/>
                <w:szCs w:val="24"/>
                <w:lang w:val="uk-UA"/>
              </w:rPr>
              <w:t xml:space="preserve"> за </w:t>
            </w:r>
            <w:r>
              <w:rPr>
                <w:b w:val="0"/>
                <w:bCs w:val="0"/>
                <w:color w:val="000000"/>
                <w:sz w:val="24"/>
                <w:szCs w:val="24"/>
                <w:lang w:val="uk-UA"/>
              </w:rPr>
              <w:br/>
            </w:r>
            <w:r w:rsidRPr="00717480">
              <w:rPr>
                <w:b w:val="0"/>
                <w:bCs w:val="0"/>
                <w:color w:val="000000"/>
                <w:sz w:val="24"/>
                <w:szCs w:val="24"/>
                <w:lang w:val="uk-UA"/>
              </w:rPr>
              <w:t xml:space="preserve">№ 566/37902 </w:t>
            </w:r>
            <w:r w:rsidRPr="00717480">
              <w:rPr>
                <w:b w:val="0"/>
                <w:sz w:val="24"/>
                <w:szCs w:val="24"/>
                <w:lang w:val="uk-UA"/>
              </w:rPr>
              <w:t>передбачено</w:t>
            </w:r>
            <w:r>
              <w:rPr>
                <w:b w:val="0"/>
                <w:sz w:val="24"/>
                <w:szCs w:val="24"/>
                <w:lang w:val="uk-UA"/>
              </w:rPr>
              <w:t xml:space="preserve">, </w:t>
            </w:r>
            <w:r w:rsidRPr="00717480">
              <w:rPr>
                <w:b w:val="0"/>
                <w:sz w:val="24"/>
                <w:szCs w:val="24"/>
                <w:lang w:val="uk-UA"/>
              </w:rPr>
              <w:t>зокрема подання організаторами азартних ігор звіту про вжиті заходи для профілактики та боротьби з ігровою залежністю (лудоманією).</w:t>
            </w:r>
          </w:p>
          <w:p w:rsidR="001D434A" w:rsidRPr="003C6719" w:rsidRDefault="001D434A" w:rsidP="001272B1">
            <w:pPr>
              <w:ind w:firstLine="225"/>
              <w:jc w:val="both"/>
              <w:rPr>
                <w:rFonts w:ascii="Times New Roman" w:hAnsi="Times New Roman" w:cs="Times New Roman"/>
                <w:sz w:val="24"/>
                <w:szCs w:val="24"/>
                <w:lang w:val="uk-UA"/>
              </w:rPr>
            </w:pPr>
          </w:p>
        </w:tc>
      </w:tr>
      <w:tr w:rsidR="001D434A" w:rsidRPr="00A22620" w:rsidTr="001D434A">
        <w:tc>
          <w:tcPr>
            <w:tcW w:w="5211" w:type="dxa"/>
          </w:tcPr>
          <w:p w:rsidR="001D434A" w:rsidRDefault="001D434A" w:rsidP="00604F7D">
            <w:pPr>
              <w:jc w:val="center"/>
              <w:rPr>
                <w:rFonts w:ascii="Times New Roman" w:hAnsi="Times New Roman" w:cs="Times New Roman"/>
                <w:b/>
                <w:bCs/>
                <w:sz w:val="24"/>
                <w:szCs w:val="24"/>
                <w:lang w:val="uk-UA"/>
              </w:rPr>
            </w:pPr>
          </w:p>
          <w:p w:rsidR="001D434A" w:rsidRDefault="001D434A" w:rsidP="00604F7D">
            <w:pPr>
              <w:jc w:val="center"/>
              <w:rPr>
                <w:rFonts w:ascii="Times New Roman" w:hAnsi="Times New Roman" w:cs="Times New Roman"/>
                <w:b/>
                <w:bCs/>
                <w:sz w:val="24"/>
                <w:szCs w:val="24"/>
                <w:lang w:val="uk-UA"/>
              </w:rPr>
            </w:pPr>
          </w:p>
          <w:p w:rsidR="001D434A" w:rsidRDefault="001D434A" w:rsidP="001D434A">
            <w:pPr>
              <w:rPr>
                <w:rFonts w:ascii="Times New Roman" w:hAnsi="Times New Roman" w:cs="Times New Roman"/>
                <w:b/>
                <w:bCs/>
                <w:sz w:val="24"/>
                <w:szCs w:val="24"/>
                <w:lang w:val="uk-UA"/>
              </w:rPr>
            </w:pPr>
          </w:p>
          <w:p w:rsidR="001D434A" w:rsidRDefault="001D434A" w:rsidP="00604F7D">
            <w:pPr>
              <w:jc w:val="center"/>
              <w:rPr>
                <w:rFonts w:ascii="Times New Roman" w:hAnsi="Times New Roman" w:cs="Times New Roman"/>
                <w:b/>
                <w:bCs/>
                <w:sz w:val="24"/>
                <w:szCs w:val="24"/>
                <w:lang w:val="uk-UA"/>
              </w:rPr>
            </w:pPr>
          </w:p>
          <w:p w:rsidR="001D434A" w:rsidRPr="00717480" w:rsidRDefault="001D434A" w:rsidP="00604F7D">
            <w:pPr>
              <w:jc w:val="center"/>
              <w:rPr>
                <w:rFonts w:ascii="Times New Roman" w:hAnsi="Times New Roman" w:cs="Times New Roman"/>
                <w:b/>
                <w:bCs/>
                <w:sz w:val="24"/>
                <w:szCs w:val="24"/>
                <w:lang w:val="uk-UA"/>
              </w:rPr>
            </w:pPr>
            <w:r w:rsidRPr="00717480">
              <w:rPr>
                <w:rFonts w:ascii="Times New Roman" w:hAnsi="Times New Roman" w:cs="Times New Roman"/>
                <w:b/>
                <w:bCs/>
                <w:sz w:val="24"/>
                <w:szCs w:val="24"/>
                <w:lang w:val="uk-UA"/>
              </w:rPr>
              <w:t>Пункт відсутній</w:t>
            </w:r>
          </w:p>
        </w:tc>
        <w:tc>
          <w:tcPr>
            <w:tcW w:w="4962" w:type="dxa"/>
          </w:tcPr>
          <w:p w:rsidR="001D434A" w:rsidRPr="00717480" w:rsidRDefault="001D434A" w:rsidP="00604F7D">
            <w:pPr>
              <w:ind w:firstLine="317"/>
              <w:jc w:val="center"/>
              <w:rPr>
                <w:rFonts w:ascii="Times New Roman" w:hAnsi="Times New Roman" w:cs="Times New Roman"/>
                <w:b/>
                <w:sz w:val="24"/>
                <w:szCs w:val="24"/>
                <w:lang w:val="uk-UA"/>
              </w:rPr>
            </w:pPr>
            <w:r w:rsidRPr="0075623D">
              <w:rPr>
                <w:rFonts w:ascii="Times New Roman" w:hAnsi="Times New Roman" w:cs="Times New Roman"/>
                <w:sz w:val="24"/>
                <w:szCs w:val="24"/>
                <w:lang w:val="uk-UA"/>
              </w:rPr>
              <w:t>Громадська спілка «Всеукраїнська Рада Гемблінгу», лист від 30.05.2022 № 15-01 (вх. № 724-11 від 30.05.2022)</w:t>
            </w:r>
          </w:p>
          <w:p w:rsidR="001D434A" w:rsidRPr="00717480" w:rsidRDefault="001D434A" w:rsidP="00604F7D">
            <w:pPr>
              <w:ind w:firstLine="317"/>
              <w:jc w:val="both"/>
              <w:rPr>
                <w:rFonts w:ascii="Times New Roman" w:hAnsi="Times New Roman" w:cs="Times New Roman"/>
                <w:b/>
                <w:sz w:val="24"/>
                <w:szCs w:val="24"/>
                <w:lang w:val="uk-UA"/>
              </w:rPr>
            </w:pPr>
          </w:p>
          <w:p w:rsidR="001D434A" w:rsidRDefault="001D434A" w:rsidP="00146FFE">
            <w:pPr>
              <w:ind w:firstLine="317"/>
              <w:jc w:val="both"/>
              <w:rPr>
                <w:rFonts w:ascii="Times New Roman" w:hAnsi="Times New Roman" w:cs="Times New Roman"/>
                <w:b/>
                <w:sz w:val="24"/>
                <w:szCs w:val="24"/>
                <w:lang w:val="uk-UA"/>
              </w:rPr>
            </w:pPr>
            <w:r w:rsidRPr="00717480">
              <w:rPr>
                <w:rFonts w:ascii="Times New Roman" w:hAnsi="Times New Roman" w:cs="Times New Roman"/>
                <w:b/>
                <w:sz w:val="24"/>
                <w:szCs w:val="24"/>
                <w:lang w:val="uk-UA"/>
              </w:rPr>
              <w:t xml:space="preserve">8. На осіб, які пройшли курс лікування від ігрової залежності та строк обмеження якого, за заявою членів сім’ї першого ступеня споріднення або законних представників (заяви про обмеження), або </w:t>
            </w:r>
            <w:r w:rsidRPr="00717480">
              <w:rPr>
                <w:rFonts w:ascii="Times New Roman" w:hAnsi="Times New Roman" w:cs="Times New Roman"/>
                <w:b/>
                <w:sz w:val="24"/>
                <w:szCs w:val="24"/>
                <w:lang w:val="uk-UA"/>
              </w:rPr>
              <w:lastRenderedPageBreak/>
              <w:t>заявою про самообмеження або обмеження за рішенням суду, минув</w:t>
            </w:r>
            <w:r>
              <w:rPr>
                <w:rFonts w:ascii="Times New Roman" w:hAnsi="Times New Roman" w:cs="Times New Roman"/>
                <w:b/>
                <w:sz w:val="24"/>
                <w:szCs w:val="24"/>
                <w:lang w:val="uk-UA"/>
              </w:rPr>
              <w:t>,</w:t>
            </w:r>
            <w:r w:rsidRPr="00717480">
              <w:rPr>
                <w:rFonts w:ascii="Times New Roman" w:hAnsi="Times New Roman" w:cs="Times New Roman"/>
                <w:b/>
                <w:sz w:val="24"/>
                <w:szCs w:val="24"/>
                <w:lang w:val="uk-UA"/>
              </w:rPr>
              <w:t xml:space="preserve"> розповсюджуються підстави недопуску передбачені цим Порядком та, додатково, організатор азартних ігор залишає за собою право витребувати підтвердження проходження курсу лікування від ігрової залежності (лудоманії) як додаткову вимогу допуску до участі в азартних іграх. Відсутність підтвердження проходження курсу лікування від ігрової залежності (лудоманії) у осо</w:t>
            </w:r>
            <w:bookmarkStart w:id="0" w:name="_GoBack"/>
            <w:bookmarkEnd w:id="0"/>
            <w:r w:rsidRPr="00717480">
              <w:rPr>
                <w:rFonts w:ascii="Times New Roman" w:hAnsi="Times New Roman" w:cs="Times New Roman"/>
                <w:b/>
                <w:sz w:val="24"/>
                <w:szCs w:val="24"/>
                <w:lang w:val="uk-UA"/>
              </w:rPr>
              <w:t>би, яка перебувала в Реєстрі може бути підставою недопуску такої особи до участі в азартних іграх.</w:t>
            </w:r>
          </w:p>
          <w:p w:rsidR="00146FFE" w:rsidRDefault="00146FFE" w:rsidP="00146FFE">
            <w:pPr>
              <w:ind w:firstLine="317"/>
              <w:jc w:val="both"/>
              <w:rPr>
                <w:rFonts w:ascii="Times New Roman" w:hAnsi="Times New Roman" w:cs="Times New Roman"/>
                <w:b/>
                <w:sz w:val="24"/>
                <w:szCs w:val="24"/>
                <w:lang w:val="uk-UA"/>
              </w:rPr>
            </w:pPr>
          </w:p>
          <w:p w:rsidR="001D434A" w:rsidRPr="004379CC" w:rsidRDefault="001D434A" w:rsidP="004379CC">
            <w:pPr>
              <w:ind w:firstLine="317"/>
              <w:jc w:val="center"/>
              <w:rPr>
                <w:rFonts w:ascii="Times New Roman" w:hAnsi="Times New Roman" w:cs="Times New Roman"/>
                <w:b/>
                <w:sz w:val="24"/>
                <w:szCs w:val="24"/>
                <w:lang w:val="uk-UA"/>
              </w:rPr>
            </w:pPr>
            <w:r>
              <w:rPr>
                <w:rFonts w:ascii="Times New Roman" w:hAnsi="Times New Roman" w:cs="Times New Roman"/>
                <w:sz w:val="24"/>
                <w:szCs w:val="24"/>
                <w:lang w:val="uk-UA"/>
              </w:rPr>
              <w:t>Обгрунтування</w:t>
            </w:r>
          </w:p>
          <w:p w:rsidR="001D434A" w:rsidRPr="00717480" w:rsidRDefault="001D434A" w:rsidP="00604F7D">
            <w:pPr>
              <w:ind w:firstLine="317"/>
              <w:jc w:val="both"/>
              <w:rPr>
                <w:rFonts w:ascii="Times New Roman" w:hAnsi="Times New Roman" w:cs="Times New Roman"/>
                <w:bCs/>
                <w:color w:val="1D1D1B"/>
                <w:sz w:val="24"/>
                <w:szCs w:val="24"/>
                <w:lang w:val="uk-UA"/>
              </w:rPr>
            </w:pPr>
            <w:r w:rsidRPr="00717480">
              <w:rPr>
                <w:rFonts w:ascii="Times New Roman" w:hAnsi="Times New Roman" w:cs="Times New Roman"/>
                <w:sz w:val="24"/>
                <w:szCs w:val="24"/>
                <w:lang w:val="uk-UA"/>
              </w:rPr>
              <w:t>Вказані зміни обумовлені необхідністю захисту гравця і регулювання питання попередження у нього повторного розвитку вираженої ігрової залежності (лудоманії), шляхом процедурних моментів недопуску відповідних осіб, за умови відсутності підтвердження проходження курсу лікування.</w:t>
            </w:r>
          </w:p>
        </w:tc>
        <w:tc>
          <w:tcPr>
            <w:tcW w:w="4961" w:type="dxa"/>
          </w:tcPr>
          <w:p w:rsidR="001D434A" w:rsidRPr="000B1FA9" w:rsidRDefault="001D434A" w:rsidP="001272B1">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Невраховано</w:t>
            </w:r>
          </w:p>
          <w:p w:rsidR="001D434A" w:rsidRPr="00717480" w:rsidRDefault="001D434A" w:rsidP="001272B1">
            <w:pPr>
              <w:ind w:firstLine="317"/>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Відповідно до частини другої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1D434A" w:rsidRDefault="001D434A" w:rsidP="004379CC">
            <w:pPr>
              <w:autoSpaceDE w:val="0"/>
              <w:autoSpaceDN w:val="0"/>
              <w:adjustRightInd w:val="0"/>
              <w:ind w:firstLine="317"/>
              <w:jc w:val="both"/>
              <w:rPr>
                <w:rFonts w:ascii="Times New Roman" w:hAnsi="Times New Roman" w:cs="Times New Roman"/>
                <w:sz w:val="24"/>
                <w:szCs w:val="24"/>
                <w:lang w:val="uk-UA"/>
              </w:rPr>
            </w:pPr>
            <w:r w:rsidRPr="00717480">
              <w:rPr>
                <w:rFonts w:ascii="Times New Roman" w:hAnsi="Times New Roman" w:cs="Times New Roman"/>
                <w:sz w:val="24"/>
                <w:szCs w:val="24"/>
                <w:lang w:val="uk-UA"/>
              </w:rPr>
              <w:t>Повнов</w:t>
            </w:r>
            <w:r w:rsidR="0018429F">
              <w:rPr>
                <w:rFonts w:ascii="Times New Roman" w:hAnsi="Times New Roman" w:cs="Times New Roman"/>
                <w:sz w:val="24"/>
                <w:szCs w:val="24"/>
                <w:lang w:val="uk-UA"/>
              </w:rPr>
              <w:t xml:space="preserve">аження КРАІЛ визначено Законом </w:t>
            </w:r>
            <w:r w:rsidRPr="00717480">
              <w:rPr>
                <w:rFonts w:ascii="Times New Roman" w:hAnsi="Times New Roman" w:cs="Times New Roman"/>
                <w:sz w:val="24"/>
                <w:szCs w:val="24"/>
                <w:lang w:val="uk-UA"/>
              </w:rPr>
              <w:lastRenderedPageBreak/>
              <w:t xml:space="preserve">та Положенням про Комісію з регулювання азартних ігор та лотерей, затвердженим постановою </w:t>
            </w:r>
            <w:r w:rsidRPr="001D434A">
              <w:rPr>
                <w:rFonts w:ascii="Times New Roman" w:hAnsi="Times New Roman" w:cs="Times New Roman"/>
                <w:sz w:val="24"/>
                <w:szCs w:val="24"/>
                <w:lang w:val="uk-UA"/>
              </w:rPr>
              <w:t xml:space="preserve">Кабінету Міністрів </w:t>
            </w:r>
            <w:r w:rsidR="00E34033">
              <w:rPr>
                <w:rFonts w:ascii="Times New Roman" w:hAnsi="Times New Roman" w:cs="Times New Roman"/>
                <w:sz w:val="24"/>
                <w:szCs w:val="24"/>
                <w:lang w:val="uk-UA"/>
              </w:rPr>
              <w:t>України від 23 вересня 2020 р.</w:t>
            </w:r>
            <w:r w:rsidRPr="001D434A">
              <w:rPr>
                <w:rFonts w:ascii="Times New Roman" w:hAnsi="Times New Roman" w:cs="Times New Roman"/>
                <w:sz w:val="24"/>
                <w:szCs w:val="24"/>
                <w:lang w:val="uk-UA"/>
              </w:rPr>
              <w:t xml:space="preserve"> № 891.</w:t>
            </w:r>
          </w:p>
          <w:p w:rsidR="001D434A" w:rsidRPr="00BF371C" w:rsidRDefault="0018429F" w:rsidP="004379CC">
            <w:pPr>
              <w:autoSpaceDE w:val="0"/>
              <w:autoSpaceDN w:val="0"/>
              <w:adjustRightInd w:val="0"/>
              <w:ind w:firstLine="317"/>
              <w:jc w:val="both"/>
              <w:rPr>
                <w:rFonts w:ascii="Times New Roman" w:hAnsi="Times New Roman" w:cs="Times New Roman"/>
                <w:b/>
                <w:sz w:val="24"/>
                <w:szCs w:val="24"/>
                <w:lang w:val="uk-UA"/>
              </w:rPr>
            </w:pPr>
            <w:r>
              <w:rPr>
                <w:rFonts w:ascii="Times New Roman" w:hAnsi="Times New Roman" w:cs="Times New Roman"/>
                <w:sz w:val="24"/>
                <w:szCs w:val="24"/>
                <w:lang w:val="uk-UA"/>
              </w:rPr>
              <w:t>Разом з тим</w:t>
            </w:r>
            <w:r w:rsidR="001D434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BF371C">
              <w:rPr>
                <w:rFonts w:ascii="Times New Roman" w:hAnsi="Times New Roman" w:cs="Times New Roman"/>
                <w:b/>
                <w:sz w:val="24"/>
                <w:szCs w:val="24"/>
                <w:lang w:val="uk-UA"/>
              </w:rPr>
              <w:t>ні Законом ні іншим спеціальним законодавством не встановлені вимоги</w:t>
            </w:r>
            <w:r w:rsidR="001D434A" w:rsidRPr="00BF371C">
              <w:rPr>
                <w:rFonts w:ascii="Times New Roman" w:hAnsi="Times New Roman" w:cs="Times New Roman"/>
                <w:b/>
                <w:sz w:val="24"/>
                <w:szCs w:val="24"/>
                <w:lang w:val="uk-UA"/>
              </w:rPr>
              <w:t xml:space="preserve"> </w:t>
            </w:r>
            <w:r w:rsidRPr="00BF371C">
              <w:rPr>
                <w:rFonts w:ascii="Times New Roman" w:hAnsi="Times New Roman" w:cs="Times New Roman"/>
                <w:b/>
                <w:sz w:val="24"/>
                <w:szCs w:val="24"/>
                <w:lang w:val="uk-UA"/>
              </w:rPr>
              <w:t xml:space="preserve">щодо </w:t>
            </w:r>
            <w:r w:rsidR="001D434A" w:rsidRPr="00BF371C">
              <w:rPr>
                <w:rFonts w:ascii="Times New Roman" w:hAnsi="Times New Roman" w:cs="Times New Roman"/>
                <w:b/>
                <w:sz w:val="24"/>
                <w:szCs w:val="24"/>
                <w:lang w:val="uk-UA"/>
              </w:rPr>
              <w:t>зобов’язання особи</w:t>
            </w:r>
            <w:r w:rsidRPr="00BF371C">
              <w:rPr>
                <w:rFonts w:ascii="Times New Roman" w:hAnsi="Times New Roman" w:cs="Times New Roman"/>
                <w:b/>
                <w:sz w:val="24"/>
                <w:szCs w:val="24"/>
                <w:lang w:val="uk-UA"/>
              </w:rPr>
              <w:t xml:space="preserve"> проходження курсу лікування та </w:t>
            </w:r>
            <w:r w:rsidR="001D434A" w:rsidRPr="00BF371C">
              <w:rPr>
                <w:rFonts w:ascii="Times New Roman" w:hAnsi="Times New Roman" w:cs="Times New Roman"/>
                <w:b/>
                <w:sz w:val="24"/>
                <w:szCs w:val="24"/>
                <w:lang w:val="uk-UA"/>
              </w:rPr>
              <w:t>права вимагати підтвердження проходження такого лікування.</w:t>
            </w:r>
          </w:p>
          <w:p w:rsidR="001D434A" w:rsidRPr="00717480" w:rsidRDefault="001D434A">
            <w:pPr>
              <w:rPr>
                <w:rFonts w:ascii="Times New Roman" w:hAnsi="Times New Roman" w:cs="Times New Roman"/>
                <w:sz w:val="24"/>
                <w:szCs w:val="24"/>
                <w:lang w:val="uk-UA"/>
              </w:rPr>
            </w:pPr>
          </w:p>
        </w:tc>
      </w:tr>
    </w:tbl>
    <w:p w:rsidR="001272B1" w:rsidRDefault="001272B1">
      <w:pPr>
        <w:rPr>
          <w:rFonts w:ascii="Times New Roman" w:hAnsi="Times New Roman" w:cs="Times New Roman"/>
          <w:sz w:val="24"/>
          <w:szCs w:val="24"/>
          <w:lang w:val="uk-UA"/>
        </w:rPr>
      </w:pPr>
    </w:p>
    <w:p w:rsidR="00A22620" w:rsidRDefault="00A22620" w:rsidP="00A22620">
      <w:pPr>
        <w:spacing w:after="0"/>
        <w:rPr>
          <w:rFonts w:ascii="Times New Roman" w:hAnsi="Times New Roman" w:cs="Times New Roman"/>
          <w:sz w:val="24"/>
          <w:szCs w:val="24"/>
          <w:lang w:val="uk-UA"/>
        </w:rPr>
      </w:pPr>
    </w:p>
    <w:p w:rsidR="00A22620" w:rsidRPr="00A22620" w:rsidRDefault="00A22620">
      <w:pPr>
        <w:rPr>
          <w:rFonts w:ascii="Times New Roman" w:hAnsi="Times New Roman" w:cs="Times New Roman"/>
          <w:b/>
          <w:sz w:val="28"/>
          <w:szCs w:val="28"/>
          <w:lang w:val="uk-UA"/>
        </w:rPr>
      </w:pPr>
      <w:r w:rsidRPr="00A22620">
        <w:rPr>
          <w:rFonts w:ascii="Times New Roman" w:hAnsi="Times New Roman" w:cs="Times New Roman"/>
          <w:b/>
          <w:sz w:val="28"/>
          <w:szCs w:val="28"/>
          <w:lang w:val="uk-UA"/>
        </w:rPr>
        <w:t xml:space="preserve">Директор департаменту методології </w:t>
      </w:r>
      <w:r>
        <w:rPr>
          <w:rFonts w:ascii="Times New Roman" w:hAnsi="Times New Roman" w:cs="Times New Roman"/>
          <w:b/>
          <w:sz w:val="28"/>
          <w:szCs w:val="28"/>
          <w:lang w:val="uk-UA"/>
        </w:rPr>
        <w:t xml:space="preserve">                                                                                                              </w:t>
      </w:r>
      <w:r w:rsidRPr="00A22620">
        <w:rPr>
          <w:rFonts w:ascii="Times New Roman" w:hAnsi="Times New Roman" w:cs="Times New Roman"/>
          <w:b/>
          <w:sz w:val="28"/>
          <w:szCs w:val="28"/>
          <w:lang w:val="uk-UA"/>
        </w:rPr>
        <w:t>Наталія ЛЕХ</w:t>
      </w:r>
    </w:p>
    <w:sectPr w:rsidR="00A22620" w:rsidRPr="00A22620" w:rsidSect="00720DD4">
      <w:headerReference w:type="default" r:id="rId9"/>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824" w:rsidRDefault="00D84824" w:rsidP="0010655B">
      <w:pPr>
        <w:spacing w:after="0" w:line="240" w:lineRule="auto"/>
      </w:pPr>
      <w:r>
        <w:separator/>
      </w:r>
    </w:p>
  </w:endnote>
  <w:endnote w:type="continuationSeparator" w:id="0">
    <w:p w:rsidR="00D84824" w:rsidRDefault="00D84824" w:rsidP="0010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CF3C50" w:usb2="00000016" w:usb3="00000000" w:csb0="0004001F" w:csb1="00000000"/>
  </w:font>
  <w:font w:name="Liberation Serif">
    <w:altName w:val="Times New Roman"/>
    <w:charset w:val="00"/>
    <w:family w:val="roman"/>
    <w:pitch w:val="variable"/>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471">
    <w:altName w:val="Calibri"/>
    <w:charset w:val="CC"/>
    <w:family w:val="auto"/>
    <w:pitch w:val="variable"/>
  </w:font>
  <w:font w:name="Liberation Mono">
    <w:charset w:val="CC"/>
    <w:family w:val="modern"/>
    <w:pitch w:val="fixed"/>
    <w:sig w:usb0="E0000AFF" w:usb1="400078FF" w:usb2="00000001" w:usb3="00000000" w:csb0="000001B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824" w:rsidRDefault="00D84824" w:rsidP="0010655B">
      <w:pPr>
        <w:spacing w:after="0" w:line="240" w:lineRule="auto"/>
      </w:pPr>
      <w:r>
        <w:separator/>
      </w:r>
    </w:p>
  </w:footnote>
  <w:footnote w:type="continuationSeparator" w:id="0">
    <w:p w:rsidR="00D84824" w:rsidRDefault="00D84824" w:rsidP="00106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438723"/>
      <w:docPartObj>
        <w:docPartGallery w:val="Page Numbers (Top of Page)"/>
        <w:docPartUnique/>
      </w:docPartObj>
    </w:sdtPr>
    <w:sdtEndPr/>
    <w:sdtContent>
      <w:p w:rsidR="00D84824" w:rsidRDefault="00D84824">
        <w:pPr>
          <w:pStyle w:val="a5"/>
          <w:jc w:val="center"/>
          <w:rPr>
            <w:rFonts w:hint="eastAsia"/>
          </w:rPr>
        </w:pPr>
        <w:r>
          <w:fldChar w:fldCharType="begin"/>
        </w:r>
        <w:r>
          <w:instrText>PAGE   \* MERGEFORMAT</w:instrText>
        </w:r>
        <w:r>
          <w:fldChar w:fldCharType="separate"/>
        </w:r>
        <w:r w:rsidR="00A22620">
          <w:rPr>
            <w:rFonts w:hint="eastAsia"/>
            <w:noProof/>
          </w:rPr>
          <w:t>15</w:t>
        </w:r>
        <w:r>
          <w:fldChar w:fldCharType="end"/>
        </w:r>
      </w:p>
    </w:sdtContent>
  </w:sdt>
  <w:p w:rsidR="00D84824" w:rsidRDefault="00D84824">
    <w:pPr>
      <w:pStyle w:val="a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pStyle w:val="1"/>
      <w:lvlText w:val="%1."/>
      <w:lvlJc w:val="left"/>
      <w:pPr>
        <w:tabs>
          <w:tab w:val="num" w:pos="720"/>
        </w:tabs>
        <w:ind w:left="720" w:hanging="360"/>
      </w:pPr>
      <w:rPr>
        <w:rFonts w:ascii="Times New Roman" w:hAnsi="Times New Roman" w:cs="Times New Roman"/>
        <w:sz w:val="28"/>
        <w:szCs w:val="28"/>
        <w:lang w:val="uk-UA"/>
      </w:rPr>
    </w:lvl>
    <w:lvl w:ilvl="1">
      <w:start w:val="1"/>
      <w:numFmt w:val="decimal"/>
      <w:pStyle w:val="2"/>
      <w:lvlText w:val="%2."/>
      <w:lvlJc w:val="left"/>
      <w:pPr>
        <w:tabs>
          <w:tab w:val="num" w:pos="360"/>
        </w:tabs>
        <w:ind w:left="360" w:hanging="360"/>
      </w:pPr>
    </w:lvl>
    <w:lvl w:ilvl="2">
      <w:start w:val="1"/>
      <w:numFmt w:val="decimal"/>
      <w:pStyle w:val="3"/>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multilevel"/>
    <w:tmpl w:val="00000004"/>
    <w:name w:val="WWNum7"/>
    <w:lvl w:ilvl="0">
      <w:start w:val="13"/>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20"/>
      <w:numFmt w:val="decimal"/>
      <w:lvlText w:val="%4."/>
      <w:lvlJc w:val="left"/>
      <w:pPr>
        <w:tabs>
          <w:tab w:val="num" w:pos="0"/>
        </w:tabs>
        <w:ind w:left="0" w:firstLine="0"/>
      </w:pPr>
    </w:lvl>
    <w:lvl w:ilvl="4">
      <w:start w:val="45"/>
      <w:numFmt w:val="decimal"/>
      <w:lvlText w:val="%5."/>
      <w:lvlJc w:val="left"/>
      <w:pPr>
        <w:tabs>
          <w:tab w:val="num" w:pos="0"/>
        </w:tabs>
        <w:ind w:left="0" w:firstLine="0"/>
      </w:pPr>
    </w:lvl>
    <w:lvl w:ilvl="5">
      <w:start w:val="45"/>
      <w:numFmt w:val="decimal"/>
      <w:lvlText w:val="%6."/>
      <w:lvlJc w:val="left"/>
      <w:pPr>
        <w:tabs>
          <w:tab w:val="num" w:pos="0"/>
        </w:tabs>
        <w:ind w:left="0" w:firstLine="0"/>
      </w:pPr>
    </w:lvl>
    <w:lvl w:ilvl="6">
      <w:start w:val="45"/>
      <w:numFmt w:val="decimal"/>
      <w:lvlText w:val="%7."/>
      <w:lvlJc w:val="left"/>
      <w:pPr>
        <w:tabs>
          <w:tab w:val="num" w:pos="0"/>
        </w:tabs>
        <w:ind w:left="0" w:firstLine="0"/>
      </w:pPr>
    </w:lvl>
    <w:lvl w:ilvl="7">
      <w:start w:val="45"/>
      <w:numFmt w:val="decimal"/>
      <w:lvlText w:val="%8."/>
      <w:lvlJc w:val="left"/>
      <w:pPr>
        <w:tabs>
          <w:tab w:val="num" w:pos="0"/>
        </w:tabs>
        <w:ind w:left="0" w:firstLine="0"/>
      </w:pPr>
    </w:lvl>
    <w:lvl w:ilvl="8">
      <w:start w:val="45"/>
      <w:numFmt w:val="decimal"/>
      <w:lvlText w:val="%9."/>
      <w:lvlJc w:val="left"/>
      <w:pPr>
        <w:tabs>
          <w:tab w:val="num" w:pos="0"/>
        </w:tabs>
        <w:ind w:left="0" w:firstLine="0"/>
      </w:pPr>
    </w:lvl>
  </w:abstractNum>
  <w:abstractNum w:abstractNumId="2">
    <w:nsid w:val="00000005"/>
    <w:multiLevelType w:val="multilevel"/>
    <w:tmpl w:val="00000005"/>
    <w:name w:val="WWNum9"/>
    <w:lvl w:ilvl="0">
      <w:start w:val="1"/>
      <w:numFmt w:val="bullet"/>
      <w:lvlText w:val="-"/>
      <w:lvlJc w:val="left"/>
      <w:pPr>
        <w:tabs>
          <w:tab w:val="num" w:pos="0"/>
        </w:tabs>
        <w:ind w:left="0" w:firstLine="0"/>
      </w:pPr>
      <w:rPr>
        <w:rFonts w:ascii="Times New Roman" w:hAnsi="Times New Roman"/>
      </w:rPr>
    </w:lvl>
    <w:lvl w:ilvl="1">
      <w:start w:val="1"/>
      <w:numFmt w:val="bullet"/>
      <w:lvlText w:val="-"/>
      <w:lvlJc w:val="left"/>
      <w:pPr>
        <w:tabs>
          <w:tab w:val="num" w:pos="0"/>
        </w:tabs>
        <w:ind w:left="0" w:firstLine="0"/>
      </w:pPr>
      <w:rPr>
        <w:rFonts w:ascii="Times New Roman" w:hAnsi="Times New Roman"/>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3">
    <w:nsid w:val="0CB94E76"/>
    <w:multiLevelType w:val="hybridMultilevel"/>
    <w:tmpl w:val="213C7A38"/>
    <w:lvl w:ilvl="0" w:tplc="BB44957C">
      <w:numFmt w:val="bullet"/>
      <w:lvlText w:val=""/>
      <w:lvlJc w:val="left"/>
      <w:pPr>
        <w:ind w:left="720" w:hanging="360"/>
      </w:pPr>
      <w:rPr>
        <w:rFonts w:ascii="Symbol" w:eastAsia="N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A67E1C"/>
    <w:multiLevelType w:val="hybridMultilevel"/>
    <w:tmpl w:val="189EB002"/>
    <w:lvl w:ilvl="0" w:tplc="8A28B2E8">
      <w:start w:val="1"/>
      <w:numFmt w:val="decimal"/>
      <w:lvlText w:val="%1)"/>
      <w:lvlJc w:val="left"/>
      <w:pPr>
        <w:ind w:left="365" w:hanging="360"/>
      </w:pPr>
      <w:rPr>
        <w:rFonts w:hint="default"/>
        <w:color w:val="auto"/>
        <w:sz w:val="24"/>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5">
    <w:nsid w:val="100F364C"/>
    <w:multiLevelType w:val="multilevel"/>
    <w:tmpl w:val="97CE2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3357D"/>
    <w:multiLevelType w:val="hybridMultilevel"/>
    <w:tmpl w:val="51E4FDC4"/>
    <w:lvl w:ilvl="0" w:tplc="BF5A50E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A1295"/>
    <w:multiLevelType w:val="hybridMultilevel"/>
    <w:tmpl w:val="B9380EDC"/>
    <w:lvl w:ilvl="0" w:tplc="D3D06D32">
      <w:numFmt w:val="bullet"/>
      <w:lvlText w:val="-"/>
      <w:lvlJc w:val="left"/>
      <w:pPr>
        <w:ind w:left="720" w:hanging="360"/>
      </w:pPr>
      <w:rPr>
        <w:rFonts w:ascii="Times New Roman" w:eastAsia="N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BD07D2"/>
    <w:multiLevelType w:val="hybridMultilevel"/>
    <w:tmpl w:val="52785E5A"/>
    <w:lvl w:ilvl="0" w:tplc="AB6AA71C">
      <w:start w:val="1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F08ED"/>
    <w:multiLevelType w:val="hybridMultilevel"/>
    <w:tmpl w:val="AF583C1A"/>
    <w:lvl w:ilvl="0" w:tplc="CE9835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B03F4C"/>
    <w:multiLevelType w:val="hybridMultilevel"/>
    <w:tmpl w:val="60A0699A"/>
    <w:lvl w:ilvl="0" w:tplc="92147350">
      <w:start w:val="1"/>
      <w:numFmt w:val="decimal"/>
      <w:lvlText w:val="%1)"/>
      <w:lvlJc w:val="left"/>
      <w:pPr>
        <w:ind w:left="810" w:hanging="360"/>
      </w:pPr>
      <w:rPr>
        <w:rFonts w:hint="default"/>
        <w:b/>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314D260A"/>
    <w:multiLevelType w:val="hybridMultilevel"/>
    <w:tmpl w:val="25B26EE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nsid w:val="314E4D6E"/>
    <w:multiLevelType w:val="multilevel"/>
    <w:tmpl w:val="65C23C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CA50AA"/>
    <w:multiLevelType w:val="multilevel"/>
    <w:tmpl w:val="00000001"/>
    <w:lvl w:ilvl="0">
      <w:start w:val="1"/>
      <w:numFmt w:val="decimal"/>
      <w:lvlText w:val="%1."/>
      <w:lvlJc w:val="left"/>
      <w:pPr>
        <w:tabs>
          <w:tab w:val="num" w:pos="720"/>
        </w:tabs>
        <w:ind w:left="720" w:hanging="360"/>
      </w:pPr>
      <w:rPr>
        <w:rFonts w:ascii="Times New Roman" w:hAnsi="Times New Roman" w:cs="Times New Roman"/>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C8A4BFB"/>
    <w:multiLevelType w:val="multilevel"/>
    <w:tmpl w:val="57501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410993"/>
    <w:multiLevelType w:val="multilevel"/>
    <w:tmpl w:val="E8268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50B51"/>
    <w:multiLevelType w:val="hybridMultilevel"/>
    <w:tmpl w:val="B504FA9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C27271"/>
    <w:multiLevelType w:val="hybridMultilevel"/>
    <w:tmpl w:val="AF583C1A"/>
    <w:lvl w:ilvl="0" w:tplc="CE9835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9D1108"/>
    <w:multiLevelType w:val="multilevel"/>
    <w:tmpl w:val="E8268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9F609C"/>
    <w:multiLevelType w:val="multilevel"/>
    <w:tmpl w:val="18C0C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14"/>
  </w:num>
  <w:num w:numId="4">
    <w:abstractNumId w:val="15"/>
  </w:num>
  <w:num w:numId="5">
    <w:abstractNumId w:val="9"/>
  </w:num>
  <w:num w:numId="6">
    <w:abstractNumId w:val="17"/>
  </w:num>
  <w:num w:numId="7">
    <w:abstractNumId w:val="18"/>
  </w:num>
  <w:num w:numId="8">
    <w:abstractNumId w:val="12"/>
  </w:num>
  <w:num w:numId="9">
    <w:abstractNumId w:val="16"/>
  </w:num>
  <w:num w:numId="10">
    <w:abstractNumId w:val="8"/>
  </w:num>
  <w:num w:numId="11">
    <w:abstractNumId w:val="5"/>
  </w:num>
  <w:num w:numId="12">
    <w:abstractNumId w:val="19"/>
  </w:num>
  <w:num w:numId="13">
    <w:abstractNumId w:val="6"/>
  </w:num>
  <w:num w:numId="14">
    <w:abstractNumId w:val="10"/>
  </w:num>
  <w:num w:numId="15">
    <w:abstractNumId w:val="4"/>
  </w:num>
  <w:num w:numId="16">
    <w:abstractNumId w:val="2"/>
  </w:num>
  <w:num w:numId="17">
    <w:abstractNumId w:val="1"/>
  </w:num>
  <w:num w:numId="18">
    <w:abstractNumId w:val="3"/>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480"/>
    <w:rsid w:val="0000194C"/>
    <w:rsid w:val="000A3F6C"/>
    <w:rsid w:val="000B1FA9"/>
    <w:rsid w:val="0010655B"/>
    <w:rsid w:val="00115EB7"/>
    <w:rsid w:val="001272B1"/>
    <w:rsid w:val="00146FFE"/>
    <w:rsid w:val="001531AB"/>
    <w:rsid w:val="0018429F"/>
    <w:rsid w:val="001D434A"/>
    <w:rsid w:val="0020425E"/>
    <w:rsid w:val="00227702"/>
    <w:rsid w:val="00237101"/>
    <w:rsid w:val="0025192F"/>
    <w:rsid w:val="00255BF0"/>
    <w:rsid w:val="002E3E7F"/>
    <w:rsid w:val="003118B3"/>
    <w:rsid w:val="0033177E"/>
    <w:rsid w:val="00332C98"/>
    <w:rsid w:val="003C4F0F"/>
    <w:rsid w:val="003C6719"/>
    <w:rsid w:val="003D3FB9"/>
    <w:rsid w:val="003D4CE0"/>
    <w:rsid w:val="00402F65"/>
    <w:rsid w:val="004379CC"/>
    <w:rsid w:val="00442373"/>
    <w:rsid w:val="00472774"/>
    <w:rsid w:val="00483755"/>
    <w:rsid w:val="00486995"/>
    <w:rsid w:val="0049020F"/>
    <w:rsid w:val="004C162F"/>
    <w:rsid w:val="004C6F44"/>
    <w:rsid w:val="00521801"/>
    <w:rsid w:val="00572AAD"/>
    <w:rsid w:val="005749EF"/>
    <w:rsid w:val="00575CC2"/>
    <w:rsid w:val="005E0996"/>
    <w:rsid w:val="00604F7D"/>
    <w:rsid w:val="00615B4E"/>
    <w:rsid w:val="00661500"/>
    <w:rsid w:val="006946B2"/>
    <w:rsid w:val="006A6F1F"/>
    <w:rsid w:val="006F4426"/>
    <w:rsid w:val="0070668F"/>
    <w:rsid w:val="00717480"/>
    <w:rsid w:val="00720DD4"/>
    <w:rsid w:val="00741285"/>
    <w:rsid w:val="0075623D"/>
    <w:rsid w:val="00762193"/>
    <w:rsid w:val="00784A57"/>
    <w:rsid w:val="008503CC"/>
    <w:rsid w:val="00860403"/>
    <w:rsid w:val="00882695"/>
    <w:rsid w:val="008B12A3"/>
    <w:rsid w:val="0091000B"/>
    <w:rsid w:val="00923EE4"/>
    <w:rsid w:val="0095191B"/>
    <w:rsid w:val="00955EB4"/>
    <w:rsid w:val="009F21A1"/>
    <w:rsid w:val="00A106D3"/>
    <w:rsid w:val="00A22620"/>
    <w:rsid w:val="00A63201"/>
    <w:rsid w:val="00AB6607"/>
    <w:rsid w:val="00AF7438"/>
    <w:rsid w:val="00B944DF"/>
    <w:rsid w:val="00BD625D"/>
    <w:rsid w:val="00BE6431"/>
    <w:rsid w:val="00BF371C"/>
    <w:rsid w:val="00C27E12"/>
    <w:rsid w:val="00C5523C"/>
    <w:rsid w:val="00CA0BCC"/>
    <w:rsid w:val="00D65382"/>
    <w:rsid w:val="00D84824"/>
    <w:rsid w:val="00DA581D"/>
    <w:rsid w:val="00DB0CDD"/>
    <w:rsid w:val="00DD32F1"/>
    <w:rsid w:val="00E34033"/>
    <w:rsid w:val="00E42401"/>
    <w:rsid w:val="00E67D10"/>
    <w:rsid w:val="00EC5994"/>
    <w:rsid w:val="00ED2BB4"/>
    <w:rsid w:val="00EF2B18"/>
    <w:rsid w:val="00F65CBC"/>
    <w:rsid w:val="00F71B7D"/>
    <w:rsid w:val="00FA765A"/>
    <w:rsid w:val="00FE0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717480"/>
    <w:pPr>
      <w:numPr>
        <w:numId w:val="1"/>
      </w:numPr>
      <w:tabs>
        <w:tab w:val="clear" w:pos="720"/>
        <w:tab w:val="num" w:pos="0"/>
      </w:tabs>
      <w:suppressAutoHyphens/>
      <w:spacing w:before="280" w:after="280" w:line="240" w:lineRule="auto"/>
      <w:ind w:left="0" w:firstLine="0"/>
      <w:outlineLvl w:val="0"/>
    </w:pPr>
    <w:rPr>
      <w:rFonts w:ascii="Times New Roman" w:eastAsia="Times New Roman" w:hAnsi="Times New Roman" w:cs="Times New Roman"/>
      <w:b/>
      <w:bCs/>
      <w:kern w:val="2"/>
      <w:sz w:val="48"/>
      <w:szCs w:val="48"/>
    </w:rPr>
  </w:style>
  <w:style w:type="paragraph" w:styleId="2">
    <w:name w:val="heading 2"/>
    <w:basedOn w:val="11"/>
    <w:next w:val="a0"/>
    <w:link w:val="20"/>
    <w:qFormat/>
    <w:rsid w:val="00717480"/>
    <w:pPr>
      <w:numPr>
        <w:ilvl w:val="1"/>
        <w:numId w:val="1"/>
      </w:numPr>
      <w:tabs>
        <w:tab w:val="num" w:pos="0"/>
      </w:tabs>
      <w:spacing w:before="200"/>
      <w:ind w:left="0" w:firstLine="0"/>
      <w:outlineLvl w:val="1"/>
    </w:pPr>
    <w:rPr>
      <w:rFonts w:cs="Times New Roman"/>
      <w:b/>
      <w:bCs/>
      <w:sz w:val="32"/>
      <w:szCs w:val="32"/>
    </w:rPr>
  </w:style>
  <w:style w:type="paragraph" w:styleId="3">
    <w:name w:val="heading 3"/>
    <w:basedOn w:val="a"/>
    <w:next w:val="a0"/>
    <w:link w:val="30"/>
    <w:qFormat/>
    <w:rsid w:val="00717480"/>
    <w:pPr>
      <w:numPr>
        <w:ilvl w:val="2"/>
        <w:numId w:val="1"/>
      </w:numPr>
      <w:tabs>
        <w:tab w:val="clear" w:pos="2160"/>
        <w:tab w:val="num" w:pos="0"/>
      </w:tabs>
      <w:suppressAutoHyphens/>
      <w:spacing w:before="280" w:after="280" w:line="240" w:lineRule="auto"/>
      <w:ind w:left="0" w:firstLine="0"/>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174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rsid w:val="00717480"/>
    <w:rPr>
      <w:rFonts w:ascii="Times New Roman" w:eastAsia="Times New Roman" w:hAnsi="Times New Roman" w:cs="Times New Roman"/>
      <w:b/>
      <w:bCs/>
      <w:kern w:val="2"/>
      <w:sz w:val="48"/>
      <w:szCs w:val="48"/>
    </w:rPr>
  </w:style>
  <w:style w:type="character" w:customStyle="1" w:styleId="20">
    <w:name w:val="Заголовок 2 Знак"/>
    <w:basedOn w:val="a1"/>
    <w:link w:val="2"/>
    <w:rsid w:val="00717480"/>
    <w:rPr>
      <w:rFonts w:ascii="Liberation Sans" w:eastAsia="Microsoft YaHei" w:hAnsi="Liberation Sans" w:cs="Times New Roman"/>
      <w:b/>
      <w:bCs/>
      <w:sz w:val="32"/>
      <w:szCs w:val="32"/>
      <w:lang w:eastAsia="en-US"/>
    </w:rPr>
  </w:style>
  <w:style w:type="character" w:customStyle="1" w:styleId="30">
    <w:name w:val="Заголовок 3 Знак"/>
    <w:basedOn w:val="a1"/>
    <w:link w:val="3"/>
    <w:rsid w:val="00717480"/>
    <w:rPr>
      <w:rFonts w:ascii="Times New Roman" w:eastAsia="Times New Roman" w:hAnsi="Times New Roman" w:cs="Times New Roman"/>
      <w:b/>
      <w:bCs/>
      <w:sz w:val="27"/>
      <w:szCs w:val="27"/>
    </w:rPr>
  </w:style>
  <w:style w:type="paragraph" w:styleId="a5">
    <w:name w:val="header"/>
    <w:basedOn w:val="a"/>
    <w:link w:val="a6"/>
    <w:uiPriority w:val="99"/>
    <w:unhideWhenUsed/>
    <w:rsid w:val="00717480"/>
    <w:pPr>
      <w:tabs>
        <w:tab w:val="center" w:pos="4677"/>
        <w:tab w:val="right" w:pos="9355"/>
      </w:tabs>
      <w:suppressAutoHyphens/>
      <w:spacing w:after="0" w:line="240" w:lineRule="auto"/>
    </w:pPr>
    <w:rPr>
      <w:rFonts w:ascii="Liberation Serif" w:eastAsia="NSimSun" w:hAnsi="Liberation Serif" w:cs="Arial"/>
      <w:kern w:val="2"/>
      <w:sz w:val="24"/>
      <w:szCs w:val="24"/>
      <w:lang w:eastAsia="zh-CN" w:bidi="hi-IN"/>
    </w:rPr>
  </w:style>
  <w:style w:type="character" w:customStyle="1" w:styleId="a6">
    <w:name w:val="Верхний колонтитул Знак"/>
    <w:basedOn w:val="a1"/>
    <w:link w:val="a5"/>
    <w:uiPriority w:val="99"/>
    <w:rsid w:val="00717480"/>
    <w:rPr>
      <w:rFonts w:ascii="Liberation Serif" w:eastAsia="NSimSun" w:hAnsi="Liberation Serif" w:cs="Arial"/>
      <w:kern w:val="2"/>
      <w:sz w:val="24"/>
      <w:szCs w:val="24"/>
      <w:lang w:eastAsia="zh-CN" w:bidi="hi-IN"/>
    </w:rPr>
  </w:style>
  <w:style w:type="paragraph" w:styleId="a7">
    <w:name w:val="footer"/>
    <w:basedOn w:val="a"/>
    <w:link w:val="a8"/>
    <w:uiPriority w:val="99"/>
    <w:unhideWhenUsed/>
    <w:rsid w:val="00717480"/>
    <w:pPr>
      <w:tabs>
        <w:tab w:val="center" w:pos="4677"/>
        <w:tab w:val="right" w:pos="9355"/>
      </w:tabs>
      <w:suppressAutoHyphens/>
      <w:spacing w:after="0" w:line="240" w:lineRule="auto"/>
    </w:pPr>
    <w:rPr>
      <w:rFonts w:ascii="Liberation Serif" w:eastAsia="NSimSun" w:hAnsi="Liberation Serif" w:cs="Arial"/>
      <w:kern w:val="2"/>
      <w:sz w:val="24"/>
      <w:szCs w:val="24"/>
      <w:lang w:eastAsia="zh-CN" w:bidi="hi-IN"/>
    </w:rPr>
  </w:style>
  <w:style w:type="character" w:customStyle="1" w:styleId="a8">
    <w:name w:val="Нижний колонтитул Знак"/>
    <w:basedOn w:val="a1"/>
    <w:link w:val="a7"/>
    <w:uiPriority w:val="99"/>
    <w:rsid w:val="00717480"/>
    <w:rPr>
      <w:rFonts w:ascii="Liberation Serif" w:eastAsia="NSimSun" w:hAnsi="Liberation Serif" w:cs="Arial"/>
      <w:kern w:val="2"/>
      <w:sz w:val="24"/>
      <w:szCs w:val="24"/>
      <w:lang w:eastAsia="zh-CN" w:bidi="hi-IN"/>
    </w:rPr>
  </w:style>
  <w:style w:type="character" w:styleId="a9">
    <w:name w:val="Hyperlink"/>
    <w:rsid w:val="00717480"/>
    <w:rPr>
      <w:color w:val="000080"/>
      <w:u w:val="single"/>
    </w:rPr>
  </w:style>
  <w:style w:type="character" w:customStyle="1" w:styleId="WW8Num1z0">
    <w:name w:val="WW8Num1z0"/>
    <w:rsid w:val="00717480"/>
  </w:style>
  <w:style w:type="character" w:customStyle="1" w:styleId="WW8Num1z1">
    <w:name w:val="WW8Num1z1"/>
    <w:rsid w:val="00717480"/>
  </w:style>
  <w:style w:type="character" w:customStyle="1" w:styleId="WW8Num1z2">
    <w:name w:val="WW8Num1z2"/>
    <w:rsid w:val="00717480"/>
  </w:style>
  <w:style w:type="character" w:customStyle="1" w:styleId="WW8Num1z3">
    <w:name w:val="WW8Num1z3"/>
    <w:rsid w:val="00717480"/>
  </w:style>
  <w:style w:type="character" w:customStyle="1" w:styleId="WW8Num1z4">
    <w:name w:val="WW8Num1z4"/>
    <w:rsid w:val="00717480"/>
  </w:style>
  <w:style w:type="character" w:customStyle="1" w:styleId="WW8Num1z5">
    <w:name w:val="WW8Num1z5"/>
    <w:rsid w:val="00717480"/>
  </w:style>
  <w:style w:type="character" w:customStyle="1" w:styleId="WW8Num1z6">
    <w:name w:val="WW8Num1z6"/>
    <w:rsid w:val="00717480"/>
  </w:style>
  <w:style w:type="character" w:customStyle="1" w:styleId="WW8Num1z7">
    <w:name w:val="WW8Num1z7"/>
    <w:rsid w:val="00717480"/>
  </w:style>
  <w:style w:type="character" w:customStyle="1" w:styleId="WW8Num1z8">
    <w:name w:val="WW8Num1z8"/>
    <w:rsid w:val="00717480"/>
  </w:style>
  <w:style w:type="character" w:customStyle="1" w:styleId="WW8Num2z0">
    <w:name w:val="WW8Num2z0"/>
    <w:rsid w:val="00717480"/>
    <w:rPr>
      <w:rFonts w:ascii="Times New Roman" w:hAnsi="Times New Roman" w:cs="Times New Roman"/>
      <w:sz w:val="28"/>
      <w:szCs w:val="28"/>
      <w:lang w:val="uk-UA"/>
    </w:rPr>
  </w:style>
  <w:style w:type="character" w:customStyle="1" w:styleId="WW8Num2z1">
    <w:name w:val="WW8Num2z1"/>
    <w:rsid w:val="00717480"/>
  </w:style>
  <w:style w:type="character" w:customStyle="1" w:styleId="WW8Num2z2">
    <w:name w:val="WW8Num2z2"/>
    <w:rsid w:val="00717480"/>
  </w:style>
  <w:style w:type="character" w:customStyle="1" w:styleId="WW8Num2z3">
    <w:name w:val="WW8Num2z3"/>
    <w:rsid w:val="00717480"/>
  </w:style>
  <w:style w:type="character" w:customStyle="1" w:styleId="WW8Num2z4">
    <w:name w:val="WW8Num2z4"/>
    <w:rsid w:val="00717480"/>
  </w:style>
  <w:style w:type="character" w:customStyle="1" w:styleId="WW8Num2z5">
    <w:name w:val="WW8Num2z5"/>
    <w:rsid w:val="00717480"/>
  </w:style>
  <w:style w:type="character" w:customStyle="1" w:styleId="WW8Num2z6">
    <w:name w:val="WW8Num2z6"/>
    <w:rsid w:val="00717480"/>
  </w:style>
  <w:style w:type="character" w:customStyle="1" w:styleId="WW8Num2z7">
    <w:name w:val="WW8Num2z7"/>
    <w:rsid w:val="00717480"/>
  </w:style>
  <w:style w:type="character" w:customStyle="1" w:styleId="WW8Num2z8">
    <w:name w:val="WW8Num2z8"/>
    <w:rsid w:val="00717480"/>
  </w:style>
  <w:style w:type="character" w:customStyle="1" w:styleId="WW8Num3z0">
    <w:name w:val="WW8Num3z0"/>
    <w:rsid w:val="00717480"/>
    <w:rPr>
      <w:rFonts w:ascii="Times New Roman" w:hAnsi="Times New Roman" w:cs="Times New Roman"/>
    </w:rPr>
  </w:style>
  <w:style w:type="character" w:customStyle="1" w:styleId="WW8Num3z1">
    <w:name w:val="WW8Num3z1"/>
    <w:rsid w:val="00717480"/>
  </w:style>
  <w:style w:type="character" w:customStyle="1" w:styleId="WW8Num3z2">
    <w:name w:val="WW8Num3z2"/>
    <w:rsid w:val="00717480"/>
  </w:style>
  <w:style w:type="character" w:customStyle="1" w:styleId="WW8Num3z3">
    <w:name w:val="WW8Num3z3"/>
    <w:rsid w:val="00717480"/>
  </w:style>
  <w:style w:type="character" w:customStyle="1" w:styleId="WW8Num3z4">
    <w:name w:val="WW8Num3z4"/>
    <w:rsid w:val="00717480"/>
  </w:style>
  <w:style w:type="character" w:customStyle="1" w:styleId="WW8Num3z5">
    <w:name w:val="WW8Num3z5"/>
    <w:rsid w:val="00717480"/>
  </w:style>
  <w:style w:type="character" w:customStyle="1" w:styleId="WW8Num3z6">
    <w:name w:val="WW8Num3z6"/>
    <w:rsid w:val="00717480"/>
  </w:style>
  <w:style w:type="character" w:customStyle="1" w:styleId="WW8Num3z7">
    <w:name w:val="WW8Num3z7"/>
    <w:rsid w:val="00717480"/>
  </w:style>
  <w:style w:type="character" w:customStyle="1" w:styleId="WW8Num3z8">
    <w:name w:val="WW8Num3z8"/>
    <w:rsid w:val="00717480"/>
  </w:style>
  <w:style w:type="character" w:customStyle="1" w:styleId="WW8Num4z0">
    <w:name w:val="WW8Num4z0"/>
    <w:rsid w:val="00717480"/>
    <w:rPr>
      <w:rFonts w:ascii="Times New Roman" w:hAnsi="Times New Roman" w:cs="Times New Roman"/>
    </w:rPr>
  </w:style>
  <w:style w:type="character" w:customStyle="1" w:styleId="12">
    <w:name w:val="Основной шрифт абзаца1"/>
    <w:rsid w:val="00717480"/>
  </w:style>
  <w:style w:type="character" w:customStyle="1" w:styleId="aa">
    <w:name w:val="Текст выноски Знак"/>
    <w:rsid w:val="00717480"/>
    <w:rPr>
      <w:rFonts w:ascii="Tahoma" w:hAnsi="Tahoma" w:cs="Tahoma"/>
      <w:sz w:val="16"/>
      <w:szCs w:val="16"/>
    </w:rPr>
  </w:style>
  <w:style w:type="character" w:customStyle="1" w:styleId="ab">
    <w:name w:val="Основной текст_"/>
    <w:rsid w:val="00717480"/>
    <w:rPr>
      <w:rFonts w:ascii="Times New Roman" w:hAnsi="Times New Roman" w:cs="Times New Roman"/>
      <w:sz w:val="16"/>
    </w:rPr>
  </w:style>
  <w:style w:type="character" w:customStyle="1" w:styleId="13">
    <w:name w:val="Основной текст1"/>
    <w:rsid w:val="00717480"/>
    <w:rPr>
      <w:rFonts w:ascii="Times New Roman" w:hAnsi="Times New Roman" w:cs="Times New Roman"/>
      <w:sz w:val="16"/>
      <w:u w:val="single"/>
    </w:rPr>
  </w:style>
  <w:style w:type="character" w:customStyle="1" w:styleId="7pt">
    <w:name w:val="Îñíîâíîé òåêñò + 7 pt"/>
    <w:rsid w:val="00717480"/>
    <w:rPr>
      <w:rFonts w:ascii="Times New Roman" w:hAnsi="Times New Roman" w:cs="Times New Roman"/>
      <w:smallCaps/>
      <w:sz w:val="14"/>
      <w:lang w:val="ru-RU" w:eastAsia="ru-RU"/>
    </w:rPr>
  </w:style>
  <w:style w:type="character" w:customStyle="1" w:styleId="7pt0">
    <w:name w:val="Основной текст + 7 pt"/>
    <w:aliases w:val="Малые прописные3"/>
    <w:rsid w:val="00717480"/>
    <w:rPr>
      <w:rFonts w:ascii="Times New Roman" w:hAnsi="Times New Roman" w:cs="Times New Roman"/>
      <w:smallCaps/>
      <w:sz w:val="14"/>
      <w:u w:val="single"/>
    </w:rPr>
  </w:style>
  <w:style w:type="character" w:customStyle="1" w:styleId="WW8Num6z0">
    <w:name w:val="WW8Num6z0"/>
    <w:rsid w:val="00717480"/>
    <w:rPr>
      <w:rFonts w:ascii="Times New Roman" w:hAnsi="Times New Roman" w:cs="Times New Roman"/>
    </w:rPr>
  </w:style>
  <w:style w:type="character" w:customStyle="1" w:styleId="21">
    <w:name w:val="Основной текст (2)_"/>
    <w:rsid w:val="00717480"/>
    <w:rPr>
      <w:rFonts w:ascii="Times New Roman" w:hAnsi="Times New Roman" w:cs="Times New Roman"/>
    </w:rPr>
  </w:style>
  <w:style w:type="character" w:customStyle="1" w:styleId="2115pt">
    <w:name w:val="Основной текст (2) + 11;5 pt;Полужирный"/>
    <w:rsid w:val="00717480"/>
    <w:rPr>
      <w:rFonts w:ascii="Times New Roman" w:eastAsia="Times New Roman" w:hAnsi="Times New Roman" w:cs="Times New Roman"/>
      <w:b/>
      <w:bCs/>
      <w:i w:val="0"/>
      <w:iCs w:val="0"/>
      <w:caps w:val="0"/>
      <w:smallCaps w:val="0"/>
      <w:strike w:val="0"/>
      <w:dstrike w:val="0"/>
      <w:color w:val="000000"/>
      <w:spacing w:val="0"/>
      <w:w w:val="100"/>
      <w:sz w:val="23"/>
      <w:szCs w:val="23"/>
      <w:u w:val="none"/>
      <w:lang w:val="uk-UA" w:eastAsia="uk-UA" w:bidi="uk-UA"/>
    </w:rPr>
  </w:style>
  <w:style w:type="character" w:customStyle="1" w:styleId="2115pt0">
    <w:name w:val="Основной текст (2) + 11;5 pt;Курсив"/>
    <w:rsid w:val="00717480"/>
    <w:rPr>
      <w:rFonts w:ascii="Times New Roman" w:eastAsia="Times New Roman" w:hAnsi="Times New Roman" w:cs="Times New Roman"/>
      <w:b w:val="0"/>
      <w:bCs w:val="0"/>
      <w:i/>
      <w:iCs/>
      <w:caps w:val="0"/>
      <w:smallCaps w:val="0"/>
      <w:strike w:val="0"/>
      <w:dstrike w:val="0"/>
      <w:color w:val="000000"/>
      <w:spacing w:val="0"/>
      <w:w w:val="100"/>
      <w:sz w:val="23"/>
      <w:szCs w:val="23"/>
      <w:u w:val="single"/>
      <w:lang w:val="uk-UA" w:eastAsia="uk-UA" w:bidi="uk-UA"/>
    </w:rPr>
  </w:style>
  <w:style w:type="character" w:styleId="ac">
    <w:name w:val="Emphasis"/>
    <w:qFormat/>
    <w:rsid w:val="00717480"/>
    <w:rPr>
      <w:i/>
      <w:iCs/>
    </w:rPr>
  </w:style>
  <w:style w:type="character" w:customStyle="1" w:styleId="22">
    <w:name w:val="Основной текст (2) + Курсив"/>
    <w:rsid w:val="00717480"/>
    <w:rPr>
      <w:rFonts w:ascii="Times New Roman" w:hAnsi="Times New Roman" w:cs="Times New Roman"/>
      <w:i/>
    </w:rPr>
  </w:style>
  <w:style w:type="character" w:customStyle="1" w:styleId="27pt">
    <w:name w:val="Основной текст (2) + 7 pt"/>
    <w:rsid w:val="00717480"/>
    <w:rPr>
      <w:rFonts w:ascii="Times New Roman" w:hAnsi="Times New Roman" w:cs="Times New Roman"/>
      <w:smallCaps/>
      <w:sz w:val="14"/>
    </w:rPr>
  </w:style>
  <w:style w:type="character" w:customStyle="1" w:styleId="2115pt1">
    <w:name w:val="Основной текст (2) + 11;5 pt"/>
    <w:rsid w:val="00717480"/>
    <w:rPr>
      <w:rFonts w:ascii="Times New Roman" w:eastAsia="Times New Roman" w:hAnsi="Times New Roman" w:cs="Times New Roman"/>
      <w:b w:val="0"/>
      <w:bCs w:val="0"/>
      <w:i/>
      <w:iCs/>
      <w:caps w:val="0"/>
      <w:smallCaps w:val="0"/>
      <w:strike w:val="0"/>
      <w:dstrike w:val="0"/>
      <w:color w:val="000000"/>
      <w:spacing w:val="0"/>
      <w:w w:val="100"/>
      <w:sz w:val="23"/>
      <w:szCs w:val="23"/>
      <w:u w:val="single"/>
      <w:lang w:val="uk-UA" w:eastAsia="uk-UA"/>
    </w:rPr>
  </w:style>
  <w:style w:type="character" w:customStyle="1" w:styleId="st42">
    <w:name w:val="st42"/>
    <w:rsid w:val="00717480"/>
    <w:rPr>
      <w:color w:val="000000"/>
    </w:rPr>
  </w:style>
  <w:style w:type="character" w:customStyle="1" w:styleId="110">
    <w:name w:val="Основной шрифт абзаца11"/>
    <w:rsid w:val="00717480"/>
  </w:style>
  <w:style w:type="character" w:customStyle="1" w:styleId="rvts9">
    <w:name w:val="rvts9"/>
    <w:basedOn w:val="110"/>
    <w:rsid w:val="00717480"/>
  </w:style>
  <w:style w:type="character" w:customStyle="1" w:styleId="rvts0">
    <w:name w:val="rvts0"/>
    <w:basedOn w:val="110"/>
    <w:rsid w:val="00717480"/>
  </w:style>
  <w:style w:type="paragraph" w:customStyle="1" w:styleId="11">
    <w:name w:val="Заголовок1"/>
    <w:basedOn w:val="a"/>
    <w:next w:val="a0"/>
    <w:rsid w:val="00717480"/>
    <w:pPr>
      <w:keepNext/>
      <w:suppressAutoHyphens/>
      <w:spacing w:before="240" w:after="120"/>
    </w:pPr>
    <w:rPr>
      <w:rFonts w:ascii="Liberation Sans" w:eastAsia="Microsoft YaHei" w:hAnsi="Liberation Sans" w:cs="Arial"/>
      <w:sz w:val="28"/>
      <w:szCs w:val="28"/>
      <w:lang w:eastAsia="en-US"/>
    </w:rPr>
  </w:style>
  <w:style w:type="paragraph" w:styleId="a0">
    <w:name w:val="Body Text"/>
    <w:basedOn w:val="a"/>
    <w:link w:val="ad"/>
    <w:rsid w:val="00717480"/>
    <w:pPr>
      <w:suppressAutoHyphens/>
      <w:spacing w:after="140"/>
    </w:pPr>
    <w:rPr>
      <w:rFonts w:ascii="Calibri" w:eastAsia="Calibri" w:hAnsi="Calibri" w:cs="Times New Roman"/>
      <w:sz w:val="20"/>
      <w:szCs w:val="20"/>
      <w:lang w:eastAsia="zh-CN"/>
    </w:rPr>
  </w:style>
  <w:style w:type="character" w:customStyle="1" w:styleId="ad">
    <w:name w:val="Основной текст Знак"/>
    <w:basedOn w:val="a1"/>
    <w:link w:val="a0"/>
    <w:rsid w:val="00717480"/>
    <w:rPr>
      <w:rFonts w:ascii="Calibri" w:eastAsia="Calibri" w:hAnsi="Calibri" w:cs="Times New Roman"/>
      <w:sz w:val="20"/>
      <w:szCs w:val="20"/>
      <w:lang w:eastAsia="zh-CN"/>
    </w:rPr>
  </w:style>
  <w:style w:type="paragraph" w:styleId="ae">
    <w:name w:val="List"/>
    <w:basedOn w:val="a0"/>
    <w:rsid w:val="00717480"/>
    <w:rPr>
      <w:rFonts w:cs="Arial"/>
    </w:rPr>
  </w:style>
  <w:style w:type="paragraph" w:styleId="af">
    <w:name w:val="caption"/>
    <w:basedOn w:val="a"/>
    <w:qFormat/>
    <w:rsid w:val="00717480"/>
    <w:pPr>
      <w:suppressLineNumbers/>
      <w:suppressAutoHyphens/>
      <w:spacing w:before="120" w:after="120"/>
    </w:pPr>
    <w:rPr>
      <w:rFonts w:ascii="Calibri" w:eastAsia="Calibri" w:hAnsi="Calibri" w:cs="Arial"/>
      <w:i/>
      <w:iCs/>
      <w:sz w:val="24"/>
      <w:szCs w:val="24"/>
      <w:lang w:eastAsia="en-US"/>
    </w:rPr>
  </w:style>
  <w:style w:type="paragraph" w:customStyle="1" w:styleId="14">
    <w:name w:val="Указатель1"/>
    <w:basedOn w:val="a"/>
    <w:rsid w:val="00717480"/>
    <w:pPr>
      <w:suppressLineNumbers/>
      <w:suppressAutoHyphens/>
    </w:pPr>
    <w:rPr>
      <w:rFonts w:ascii="Calibri" w:eastAsia="Calibri" w:hAnsi="Calibri" w:cs="Arial"/>
      <w:lang w:eastAsia="en-US"/>
    </w:rPr>
  </w:style>
  <w:style w:type="paragraph" w:customStyle="1" w:styleId="15">
    <w:name w:val="Обычный (Интернет)1"/>
    <w:basedOn w:val="a"/>
    <w:rsid w:val="00717480"/>
    <w:pPr>
      <w:suppressAutoHyphens/>
      <w:spacing w:before="280" w:after="280" w:line="240" w:lineRule="auto"/>
    </w:pPr>
    <w:rPr>
      <w:rFonts w:ascii="Times New Roman" w:eastAsia="Times New Roman" w:hAnsi="Times New Roman" w:cs="Times New Roman"/>
      <w:sz w:val="24"/>
      <w:szCs w:val="24"/>
    </w:rPr>
  </w:style>
  <w:style w:type="paragraph" w:customStyle="1" w:styleId="16">
    <w:name w:val="Текст выноски1"/>
    <w:basedOn w:val="a"/>
    <w:rsid w:val="00717480"/>
    <w:pPr>
      <w:suppressAutoHyphens/>
      <w:spacing w:after="0" w:line="240" w:lineRule="auto"/>
    </w:pPr>
    <w:rPr>
      <w:rFonts w:ascii="Tahoma" w:eastAsia="Calibri" w:hAnsi="Tahoma" w:cs="Tahoma"/>
      <w:sz w:val="16"/>
      <w:szCs w:val="16"/>
      <w:lang w:eastAsia="en-US"/>
    </w:rPr>
  </w:style>
  <w:style w:type="paragraph" w:customStyle="1" w:styleId="af0">
    <w:name w:val="Содержимое таблицы"/>
    <w:basedOn w:val="a"/>
    <w:rsid w:val="00717480"/>
    <w:pPr>
      <w:suppressLineNumbers/>
      <w:suppressAutoHyphens/>
    </w:pPr>
    <w:rPr>
      <w:rFonts w:ascii="Calibri" w:eastAsia="Calibri" w:hAnsi="Calibri" w:cs="font471"/>
      <w:lang w:eastAsia="en-US"/>
    </w:rPr>
  </w:style>
  <w:style w:type="paragraph" w:customStyle="1" w:styleId="af1">
    <w:name w:val="Заголовок таблицы"/>
    <w:basedOn w:val="af0"/>
    <w:rsid w:val="00717480"/>
    <w:pPr>
      <w:jc w:val="center"/>
    </w:pPr>
    <w:rPr>
      <w:b/>
      <w:bCs/>
    </w:rPr>
  </w:style>
  <w:style w:type="paragraph" w:customStyle="1" w:styleId="rvps2">
    <w:name w:val="rvps2"/>
    <w:basedOn w:val="a"/>
    <w:rsid w:val="00717480"/>
    <w:pPr>
      <w:suppressAutoHyphens/>
      <w:spacing w:before="280" w:after="280" w:line="240" w:lineRule="auto"/>
    </w:pPr>
    <w:rPr>
      <w:rFonts w:ascii="Times New Roman" w:eastAsia="Times New Roman" w:hAnsi="Times New Roman" w:cs="Times New Roman"/>
      <w:sz w:val="24"/>
      <w:szCs w:val="24"/>
      <w:lang w:val="uk-UA" w:eastAsia="uk-UA"/>
    </w:rPr>
  </w:style>
  <w:style w:type="paragraph" w:customStyle="1" w:styleId="23">
    <w:name w:val="Основной текст (2)"/>
    <w:basedOn w:val="a"/>
    <w:rsid w:val="00717480"/>
    <w:pPr>
      <w:shd w:val="clear" w:color="auto" w:fill="FFFFFF"/>
      <w:suppressAutoHyphens/>
      <w:spacing w:after="60" w:line="302" w:lineRule="exact"/>
      <w:jc w:val="both"/>
    </w:pPr>
    <w:rPr>
      <w:rFonts w:ascii="Times New Roman" w:eastAsia="Calibri" w:hAnsi="Times New Roman" w:cs="Times New Roman"/>
      <w:lang w:eastAsia="en-US"/>
    </w:rPr>
  </w:style>
  <w:style w:type="paragraph" w:customStyle="1" w:styleId="6">
    <w:name w:val="Основной текст (6)"/>
    <w:basedOn w:val="a"/>
    <w:rsid w:val="00717480"/>
    <w:pPr>
      <w:shd w:val="clear" w:color="auto" w:fill="FFFFFF"/>
      <w:suppressAutoHyphens/>
      <w:spacing w:line="0" w:lineRule="atLeast"/>
    </w:pPr>
    <w:rPr>
      <w:rFonts w:ascii="Times New Roman" w:eastAsia="Times New Roman" w:hAnsi="Times New Roman" w:cs="Times New Roman"/>
      <w:sz w:val="32"/>
      <w:szCs w:val="32"/>
      <w:lang w:bidi="ru-RU"/>
    </w:rPr>
  </w:style>
  <w:style w:type="paragraph" w:customStyle="1" w:styleId="9">
    <w:name w:val="Основной текст (9)"/>
    <w:basedOn w:val="a"/>
    <w:rsid w:val="00717480"/>
    <w:pPr>
      <w:shd w:val="clear" w:color="auto" w:fill="FFFFFF"/>
      <w:suppressAutoHyphens/>
      <w:spacing w:after="240" w:line="277" w:lineRule="exact"/>
      <w:ind w:firstLine="700"/>
      <w:jc w:val="both"/>
    </w:pPr>
    <w:rPr>
      <w:rFonts w:ascii="Times New Roman" w:eastAsia="Times New Roman" w:hAnsi="Times New Roman" w:cs="Times New Roman"/>
      <w:lang w:eastAsia="en-US"/>
    </w:rPr>
  </w:style>
  <w:style w:type="paragraph" w:customStyle="1" w:styleId="af2">
    <w:name w:val="Нормальний текст"/>
    <w:basedOn w:val="a"/>
    <w:rsid w:val="00717480"/>
    <w:pPr>
      <w:suppressAutoHyphens/>
      <w:spacing w:before="120" w:after="0"/>
      <w:ind w:firstLine="567"/>
    </w:pPr>
    <w:rPr>
      <w:rFonts w:ascii="Calibri" w:eastAsia="Calibri" w:hAnsi="Calibri" w:cs="font471"/>
      <w:lang w:val="uk-UA" w:eastAsia="en-US"/>
    </w:rPr>
  </w:style>
  <w:style w:type="paragraph" w:customStyle="1" w:styleId="af3">
    <w:name w:val="Верхний и нижний колонтитулы"/>
    <w:basedOn w:val="a"/>
    <w:rsid w:val="00717480"/>
    <w:pPr>
      <w:suppressLineNumbers/>
      <w:tabs>
        <w:tab w:val="center" w:pos="4677"/>
        <w:tab w:val="right" w:pos="9355"/>
      </w:tabs>
      <w:suppressAutoHyphens/>
    </w:pPr>
    <w:rPr>
      <w:rFonts w:ascii="Calibri" w:eastAsia="Calibri" w:hAnsi="Calibri" w:cs="font471"/>
      <w:lang w:eastAsia="en-US"/>
    </w:rPr>
  </w:style>
  <w:style w:type="paragraph" w:customStyle="1" w:styleId="af4">
    <w:name w:val="Текст в заданном формате"/>
    <w:basedOn w:val="a"/>
    <w:rsid w:val="00717480"/>
    <w:pPr>
      <w:suppressAutoHyphens/>
      <w:spacing w:after="0"/>
    </w:pPr>
    <w:rPr>
      <w:rFonts w:ascii="Liberation Mono" w:eastAsia="NSimSun" w:hAnsi="Liberation Mono" w:cs="Liberation Mono"/>
      <w:sz w:val="20"/>
      <w:szCs w:val="20"/>
      <w:lang w:eastAsia="en-US"/>
    </w:rPr>
  </w:style>
  <w:style w:type="paragraph" w:customStyle="1" w:styleId="17">
    <w:name w:val="Абзац списка1"/>
    <w:basedOn w:val="a"/>
    <w:rsid w:val="00717480"/>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styleId="af5">
    <w:name w:val="Balloon Text"/>
    <w:basedOn w:val="a"/>
    <w:link w:val="18"/>
    <w:uiPriority w:val="99"/>
    <w:semiHidden/>
    <w:unhideWhenUsed/>
    <w:rsid w:val="00717480"/>
    <w:pPr>
      <w:suppressAutoHyphens/>
      <w:spacing w:after="0" w:line="240" w:lineRule="auto"/>
    </w:pPr>
    <w:rPr>
      <w:rFonts w:ascii="Segoe UI" w:eastAsia="NSimSun" w:hAnsi="Segoe UI" w:cs="Mangal"/>
      <w:kern w:val="2"/>
      <w:sz w:val="18"/>
      <w:szCs w:val="16"/>
      <w:lang w:eastAsia="zh-CN" w:bidi="hi-IN"/>
    </w:rPr>
  </w:style>
  <w:style w:type="character" w:customStyle="1" w:styleId="18">
    <w:name w:val="Текст выноски Знак1"/>
    <w:basedOn w:val="a1"/>
    <w:link w:val="af5"/>
    <w:uiPriority w:val="99"/>
    <w:semiHidden/>
    <w:rsid w:val="00717480"/>
    <w:rPr>
      <w:rFonts w:ascii="Segoe UI" w:eastAsia="NSimSun" w:hAnsi="Segoe UI" w:cs="Mangal"/>
      <w:kern w:val="2"/>
      <w:sz w:val="18"/>
      <w:szCs w:val="16"/>
      <w:lang w:eastAsia="zh-CN" w:bidi="hi-IN"/>
    </w:rPr>
  </w:style>
  <w:style w:type="character" w:styleId="af6">
    <w:name w:val="annotation reference"/>
    <w:uiPriority w:val="99"/>
    <w:semiHidden/>
    <w:unhideWhenUsed/>
    <w:rsid w:val="00717480"/>
    <w:rPr>
      <w:sz w:val="16"/>
      <w:szCs w:val="16"/>
    </w:rPr>
  </w:style>
  <w:style w:type="paragraph" w:customStyle="1" w:styleId="TableParagraph">
    <w:name w:val="Table Paragraph"/>
    <w:basedOn w:val="a"/>
    <w:uiPriority w:val="1"/>
    <w:qFormat/>
    <w:rsid w:val="00717480"/>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styleId="af7">
    <w:name w:val="FollowedHyperlink"/>
    <w:uiPriority w:val="99"/>
    <w:semiHidden/>
    <w:unhideWhenUsed/>
    <w:rsid w:val="00717480"/>
    <w:rPr>
      <w:color w:val="954F72"/>
      <w:u w:val="single"/>
    </w:rPr>
  </w:style>
  <w:style w:type="character" w:customStyle="1" w:styleId="rvts23">
    <w:name w:val="rvts23"/>
    <w:rsid w:val="00717480"/>
  </w:style>
  <w:style w:type="paragraph" w:customStyle="1" w:styleId="24">
    <w:name w:val="Абзац списка2"/>
    <w:basedOn w:val="a"/>
    <w:rsid w:val="00717480"/>
    <w:pPr>
      <w:spacing w:after="160" w:line="252" w:lineRule="auto"/>
      <w:ind w:left="720"/>
      <w:contextualSpacing/>
    </w:pPr>
    <w:rPr>
      <w:rFonts w:ascii="Calibri" w:eastAsia="Times New Roman" w:hAnsi="Calibri" w:cs="Times New Roman"/>
      <w:lang w:eastAsia="zh-CN"/>
    </w:rPr>
  </w:style>
  <w:style w:type="character" w:customStyle="1" w:styleId="rvts46">
    <w:name w:val="rvts46"/>
    <w:rsid w:val="00717480"/>
  </w:style>
  <w:style w:type="character" w:customStyle="1" w:styleId="25">
    <w:name w:val="Основной текст (2) + Полужирный"/>
    <w:rsid w:val="0071748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85pt">
    <w:name w:val="Основной текст (2) + 8;5 pt"/>
    <w:rsid w:val="007174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31">
    <w:name w:val="Основной текст (3)_"/>
    <w:link w:val="32"/>
    <w:rsid w:val="00717480"/>
    <w:rPr>
      <w:b/>
      <w:bCs/>
      <w:shd w:val="clear" w:color="auto" w:fill="FFFFFF"/>
    </w:rPr>
  </w:style>
  <w:style w:type="paragraph" w:customStyle="1" w:styleId="32">
    <w:name w:val="Основной текст (3)"/>
    <w:basedOn w:val="a"/>
    <w:link w:val="31"/>
    <w:rsid w:val="00717480"/>
    <w:pPr>
      <w:widowControl w:val="0"/>
      <w:shd w:val="clear" w:color="auto" w:fill="FFFFFF"/>
      <w:spacing w:after="0" w:line="274" w:lineRule="exact"/>
      <w:jc w:val="center"/>
    </w:pPr>
    <w:rPr>
      <w:b/>
      <w:bCs/>
    </w:rPr>
  </w:style>
  <w:style w:type="character" w:customStyle="1" w:styleId="33">
    <w:name w:val="Основной текст (3) + Не полужирный"/>
    <w:rsid w:val="0071748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rvts37">
    <w:name w:val="rvts37"/>
    <w:rsid w:val="00717480"/>
  </w:style>
  <w:style w:type="character" w:customStyle="1" w:styleId="60">
    <w:name w:val="Основной текст + 6"/>
    <w:aliases w:val="5 pt6,Малые прописные2"/>
    <w:rsid w:val="00717480"/>
    <w:rPr>
      <w:rFonts w:ascii="Times New Roman" w:hAnsi="Times New Roman" w:cs="Times New Roman"/>
      <w:smallCaps/>
      <w:sz w:val="13"/>
      <w:u w:val="single"/>
    </w:rPr>
  </w:style>
  <w:style w:type="paragraph" w:customStyle="1" w:styleId="rvps17">
    <w:name w:val="rvps17"/>
    <w:basedOn w:val="a"/>
    <w:rsid w:val="00717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rsid w:val="00717480"/>
  </w:style>
  <w:style w:type="paragraph" w:customStyle="1" w:styleId="rvps6">
    <w:name w:val="rvps6"/>
    <w:basedOn w:val="a"/>
    <w:rsid w:val="00717480"/>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List Paragraph"/>
    <w:basedOn w:val="a"/>
    <w:uiPriority w:val="34"/>
    <w:qFormat/>
    <w:rsid w:val="00717480"/>
    <w:pPr>
      <w:suppressAutoHyphens/>
      <w:spacing w:after="0" w:line="240" w:lineRule="auto"/>
      <w:ind w:left="708"/>
    </w:pPr>
    <w:rPr>
      <w:rFonts w:ascii="Liberation Serif" w:eastAsia="NSimSun" w:hAnsi="Liberation Serif" w:cs="Mangal"/>
      <w:kern w:val="2"/>
      <w:sz w:val="24"/>
      <w:szCs w:val="21"/>
      <w:lang w:eastAsia="zh-CN" w:bidi="hi-IN"/>
    </w:rPr>
  </w:style>
  <w:style w:type="paragraph" w:customStyle="1" w:styleId="19">
    <w:name w:val="Обычный1"/>
    <w:rsid w:val="00717480"/>
    <w:pPr>
      <w:spacing w:after="0" w:line="240" w:lineRule="auto"/>
    </w:pPr>
    <w:rPr>
      <w:rFonts w:ascii="Times New Roman" w:eastAsia="Times New Roman" w:hAnsi="Times New Roman" w:cs="Times New Roman"/>
      <w:sz w:val="24"/>
      <w:szCs w:val="24"/>
      <w:lang w:val="uk-UA"/>
    </w:rPr>
  </w:style>
  <w:style w:type="character" w:customStyle="1" w:styleId="Bodytext2">
    <w:name w:val="Body text (2)_"/>
    <w:basedOn w:val="a1"/>
    <w:link w:val="Bodytext20"/>
    <w:rsid w:val="00717480"/>
    <w:rPr>
      <w:rFonts w:ascii="Times New Roman" w:eastAsia="Times New Roman" w:hAnsi="Times New Roman"/>
      <w:shd w:val="clear" w:color="auto" w:fill="FFFFFF"/>
    </w:rPr>
  </w:style>
  <w:style w:type="paragraph" w:customStyle="1" w:styleId="Bodytext20">
    <w:name w:val="Body text (2)"/>
    <w:basedOn w:val="a"/>
    <w:link w:val="Bodytext2"/>
    <w:rsid w:val="00717480"/>
    <w:pPr>
      <w:widowControl w:val="0"/>
      <w:shd w:val="clear" w:color="auto" w:fill="FFFFFF"/>
      <w:spacing w:before="240" w:after="360" w:line="0" w:lineRule="atLeast"/>
      <w:ind w:hanging="540"/>
      <w:jc w:val="both"/>
    </w:pPr>
    <w:rPr>
      <w:rFonts w:ascii="Times New Roman" w:eastAsia="Times New Roman" w:hAnsi="Times New Roman"/>
    </w:rPr>
  </w:style>
  <w:style w:type="character" w:customStyle="1" w:styleId="Bodytext2Bold">
    <w:name w:val="Body text (2) + Bold"/>
    <w:basedOn w:val="Bodytext2"/>
    <w:rsid w:val="00717480"/>
    <w:rPr>
      <w:rFonts w:ascii="Cambria" w:eastAsia="Cambria" w:hAnsi="Cambria" w:cs="Cambria"/>
      <w:b/>
      <w:bCs/>
      <w:i w:val="0"/>
      <w:iCs w:val="0"/>
      <w:smallCaps w:val="0"/>
      <w:strike w:val="0"/>
      <w:color w:val="000000"/>
      <w:spacing w:val="0"/>
      <w:w w:val="100"/>
      <w:position w:val="0"/>
      <w:u w:val="none"/>
      <w:shd w:val="clear" w:color="auto" w:fill="FFFFFF"/>
      <w:lang w:val="uk-UA" w:eastAsia="uk-UA" w:bidi="uk-UA"/>
    </w:rPr>
  </w:style>
  <w:style w:type="character" w:customStyle="1" w:styleId="Bodytext29ptBoldSpacing1pt">
    <w:name w:val="Body text (2) + 9 pt;Bold;Spacing 1 pt"/>
    <w:basedOn w:val="Bodytext2"/>
    <w:rsid w:val="00717480"/>
    <w:rPr>
      <w:rFonts w:ascii="Cambria" w:eastAsia="Cambria" w:hAnsi="Cambria" w:cs="Cambria"/>
      <w:b/>
      <w:bCs/>
      <w:i w:val="0"/>
      <w:iCs w:val="0"/>
      <w:smallCaps w:val="0"/>
      <w:strike w:val="0"/>
      <w:color w:val="000000"/>
      <w:spacing w:val="20"/>
      <w:w w:val="100"/>
      <w:position w:val="0"/>
      <w:sz w:val="18"/>
      <w:szCs w:val="18"/>
      <w:u w:val="none"/>
      <w:shd w:val="clear" w:color="auto" w:fill="FFFFFF"/>
      <w:lang w:val="uk-UA" w:eastAsia="uk-UA" w:bidi="uk-UA"/>
    </w:rPr>
  </w:style>
  <w:style w:type="character" w:customStyle="1" w:styleId="Bodytext29ptBoldSmallCapsSpacing1pt">
    <w:name w:val="Body text (2) + 9 pt;Bold;Small Caps;Spacing 1 pt"/>
    <w:basedOn w:val="Bodytext2"/>
    <w:rsid w:val="00717480"/>
    <w:rPr>
      <w:rFonts w:ascii="Cambria" w:eastAsia="Cambria" w:hAnsi="Cambria" w:cs="Cambria"/>
      <w:b/>
      <w:bCs/>
      <w:i w:val="0"/>
      <w:iCs w:val="0"/>
      <w:smallCaps/>
      <w:strike w:val="0"/>
      <w:color w:val="000000"/>
      <w:spacing w:val="20"/>
      <w:w w:val="100"/>
      <w:position w:val="0"/>
      <w:sz w:val="18"/>
      <w:szCs w:val="18"/>
      <w:u w:val="none"/>
      <w:shd w:val="clear" w:color="auto" w:fill="FFFFFF"/>
      <w:lang w:val="uk-UA" w:eastAsia="uk-UA" w:bidi="uk-UA"/>
    </w:rPr>
  </w:style>
  <w:style w:type="character" w:customStyle="1" w:styleId="Bodytext275ptSpacing1pt">
    <w:name w:val="Body text (2) + 7.5 pt;Spacing 1 pt"/>
    <w:basedOn w:val="Bodytext2"/>
    <w:rsid w:val="00717480"/>
    <w:rPr>
      <w:rFonts w:ascii="Cambria" w:eastAsia="Cambria" w:hAnsi="Cambria" w:cs="Cambria"/>
      <w:b w:val="0"/>
      <w:bCs w:val="0"/>
      <w:i w:val="0"/>
      <w:iCs w:val="0"/>
      <w:smallCaps w:val="0"/>
      <w:strike w:val="0"/>
      <w:color w:val="000000"/>
      <w:spacing w:val="20"/>
      <w:w w:val="100"/>
      <w:position w:val="0"/>
      <w:sz w:val="15"/>
      <w:szCs w:val="15"/>
      <w:u w:val="none"/>
      <w:shd w:val="clear" w:color="auto" w:fill="FFFFFF"/>
      <w:lang w:val="uk-UA" w:eastAsia="uk-UA" w:bidi="uk-UA"/>
    </w:rPr>
  </w:style>
  <w:style w:type="character" w:customStyle="1" w:styleId="Bodytext275ptItalic">
    <w:name w:val="Body text (2) + 7.5 pt;Italic"/>
    <w:basedOn w:val="Bodytext2"/>
    <w:rsid w:val="00717480"/>
    <w:rPr>
      <w:rFonts w:ascii="Cambria" w:eastAsia="Cambria" w:hAnsi="Cambria" w:cs="Cambria"/>
      <w:b w:val="0"/>
      <w:bCs w:val="0"/>
      <w:i/>
      <w:iCs/>
      <w:smallCaps w:val="0"/>
      <w:strike w:val="0"/>
      <w:color w:val="000000"/>
      <w:spacing w:val="0"/>
      <w:w w:val="100"/>
      <w:position w:val="0"/>
      <w:sz w:val="15"/>
      <w:szCs w:val="15"/>
      <w:u w:val="none"/>
      <w:shd w:val="clear" w:color="auto" w:fill="FFFFFF"/>
      <w:lang w:val="uk-UA" w:eastAsia="uk-UA" w:bidi="uk-UA"/>
    </w:rPr>
  </w:style>
  <w:style w:type="character" w:customStyle="1" w:styleId="Bodytext255ptBoldScale20">
    <w:name w:val="Body text (2) + 5.5 pt;Bold;Scale 20%"/>
    <w:basedOn w:val="Bodytext2"/>
    <w:rsid w:val="00717480"/>
    <w:rPr>
      <w:rFonts w:ascii="Cambria" w:eastAsia="Cambria" w:hAnsi="Cambria" w:cs="Cambria"/>
      <w:b/>
      <w:bCs/>
      <w:i w:val="0"/>
      <w:iCs w:val="0"/>
      <w:smallCaps w:val="0"/>
      <w:strike w:val="0"/>
      <w:color w:val="000000"/>
      <w:spacing w:val="0"/>
      <w:w w:val="20"/>
      <w:position w:val="0"/>
      <w:sz w:val="11"/>
      <w:szCs w:val="11"/>
      <w:u w:val="none"/>
      <w:shd w:val="clear" w:color="auto" w:fill="FFFFFF"/>
      <w:lang w:val="uk-UA" w:eastAsia="uk-UA" w:bidi="uk-UA"/>
    </w:rPr>
  </w:style>
  <w:style w:type="character" w:customStyle="1" w:styleId="Bodytext2Candara10pt">
    <w:name w:val="Body text (2) + Candara;10 pt"/>
    <w:basedOn w:val="Bodytext2"/>
    <w:rsid w:val="00717480"/>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717480"/>
    <w:pPr>
      <w:numPr>
        <w:numId w:val="1"/>
      </w:numPr>
      <w:tabs>
        <w:tab w:val="clear" w:pos="720"/>
        <w:tab w:val="num" w:pos="0"/>
      </w:tabs>
      <w:suppressAutoHyphens/>
      <w:spacing w:before="280" w:after="280" w:line="240" w:lineRule="auto"/>
      <w:ind w:left="0" w:firstLine="0"/>
      <w:outlineLvl w:val="0"/>
    </w:pPr>
    <w:rPr>
      <w:rFonts w:ascii="Times New Roman" w:eastAsia="Times New Roman" w:hAnsi="Times New Roman" w:cs="Times New Roman"/>
      <w:b/>
      <w:bCs/>
      <w:kern w:val="2"/>
      <w:sz w:val="48"/>
      <w:szCs w:val="48"/>
    </w:rPr>
  </w:style>
  <w:style w:type="paragraph" w:styleId="2">
    <w:name w:val="heading 2"/>
    <w:basedOn w:val="11"/>
    <w:next w:val="a0"/>
    <w:link w:val="20"/>
    <w:qFormat/>
    <w:rsid w:val="00717480"/>
    <w:pPr>
      <w:numPr>
        <w:ilvl w:val="1"/>
        <w:numId w:val="1"/>
      </w:numPr>
      <w:tabs>
        <w:tab w:val="num" w:pos="0"/>
      </w:tabs>
      <w:spacing w:before="200"/>
      <w:ind w:left="0" w:firstLine="0"/>
      <w:outlineLvl w:val="1"/>
    </w:pPr>
    <w:rPr>
      <w:rFonts w:cs="Times New Roman"/>
      <w:b/>
      <w:bCs/>
      <w:sz w:val="32"/>
      <w:szCs w:val="32"/>
    </w:rPr>
  </w:style>
  <w:style w:type="paragraph" w:styleId="3">
    <w:name w:val="heading 3"/>
    <w:basedOn w:val="a"/>
    <w:next w:val="a0"/>
    <w:link w:val="30"/>
    <w:qFormat/>
    <w:rsid w:val="00717480"/>
    <w:pPr>
      <w:numPr>
        <w:ilvl w:val="2"/>
        <w:numId w:val="1"/>
      </w:numPr>
      <w:tabs>
        <w:tab w:val="clear" w:pos="2160"/>
        <w:tab w:val="num" w:pos="0"/>
      </w:tabs>
      <w:suppressAutoHyphens/>
      <w:spacing w:before="280" w:after="280" w:line="240" w:lineRule="auto"/>
      <w:ind w:left="0" w:firstLine="0"/>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174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rsid w:val="00717480"/>
    <w:rPr>
      <w:rFonts w:ascii="Times New Roman" w:eastAsia="Times New Roman" w:hAnsi="Times New Roman" w:cs="Times New Roman"/>
      <w:b/>
      <w:bCs/>
      <w:kern w:val="2"/>
      <w:sz w:val="48"/>
      <w:szCs w:val="48"/>
    </w:rPr>
  </w:style>
  <w:style w:type="character" w:customStyle="1" w:styleId="20">
    <w:name w:val="Заголовок 2 Знак"/>
    <w:basedOn w:val="a1"/>
    <w:link w:val="2"/>
    <w:rsid w:val="00717480"/>
    <w:rPr>
      <w:rFonts w:ascii="Liberation Sans" w:eastAsia="Microsoft YaHei" w:hAnsi="Liberation Sans" w:cs="Times New Roman"/>
      <w:b/>
      <w:bCs/>
      <w:sz w:val="32"/>
      <w:szCs w:val="32"/>
      <w:lang w:eastAsia="en-US"/>
    </w:rPr>
  </w:style>
  <w:style w:type="character" w:customStyle="1" w:styleId="30">
    <w:name w:val="Заголовок 3 Знак"/>
    <w:basedOn w:val="a1"/>
    <w:link w:val="3"/>
    <w:rsid w:val="00717480"/>
    <w:rPr>
      <w:rFonts w:ascii="Times New Roman" w:eastAsia="Times New Roman" w:hAnsi="Times New Roman" w:cs="Times New Roman"/>
      <w:b/>
      <w:bCs/>
      <w:sz w:val="27"/>
      <w:szCs w:val="27"/>
    </w:rPr>
  </w:style>
  <w:style w:type="paragraph" w:styleId="a5">
    <w:name w:val="header"/>
    <w:basedOn w:val="a"/>
    <w:link w:val="a6"/>
    <w:uiPriority w:val="99"/>
    <w:unhideWhenUsed/>
    <w:rsid w:val="00717480"/>
    <w:pPr>
      <w:tabs>
        <w:tab w:val="center" w:pos="4677"/>
        <w:tab w:val="right" w:pos="9355"/>
      </w:tabs>
      <w:suppressAutoHyphens/>
      <w:spacing w:after="0" w:line="240" w:lineRule="auto"/>
    </w:pPr>
    <w:rPr>
      <w:rFonts w:ascii="Liberation Serif" w:eastAsia="NSimSun" w:hAnsi="Liberation Serif" w:cs="Arial"/>
      <w:kern w:val="2"/>
      <w:sz w:val="24"/>
      <w:szCs w:val="24"/>
      <w:lang w:eastAsia="zh-CN" w:bidi="hi-IN"/>
    </w:rPr>
  </w:style>
  <w:style w:type="character" w:customStyle="1" w:styleId="a6">
    <w:name w:val="Верхний колонтитул Знак"/>
    <w:basedOn w:val="a1"/>
    <w:link w:val="a5"/>
    <w:uiPriority w:val="99"/>
    <w:rsid w:val="00717480"/>
    <w:rPr>
      <w:rFonts w:ascii="Liberation Serif" w:eastAsia="NSimSun" w:hAnsi="Liberation Serif" w:cs="Arial"/>
      <w:kern w:val="2"/>
      <w:sz w:val="24"/>
      <w:szCs w:val="24"/>
      <w:lang w:eastAsia="zh-CN" w:bidi="hi-IN"/>
    </w:rPr>
  </w:style>
  <w:style w:type="paragraph" w:styleId="a7">
    <w:name w:val="footer"/>
    <w:basedOn w:val="a"/>
    <w:link w:val="a8"/>
    <w:uiPriority w:val="99"/>
    <w:unhideWhenUsed/>
    <w:rsid w:val="00717480"/>
    <w:pPr>
      <w:tabs>
        <w:tab w:val="center" w:pos="4677"/>
        <w:tab w:val="right" w:pos="9355"/>
      </w:tabs>
      <w:suppressAutoHyphens/>
      <w:spacing w:after="0" w:line="240" w:lineRule="auto"/>
    </w:pPr>
    <w:rPr>
      <w:rFonts w:ascii="Liberation Serif" w:eastAsia="NSimSun" w:hAnsi="Liberation Serif" w:cs="Arial"/>
      <w:kern w:val="2"/>
      <w:sz w:val="24"/>
      <w:szCs w:val="24"/>
      <w:lang w:eastAsia="zh-CN" w:bidi="hi-IN"/>
    </w:rPr>
  </w:style>
  <w:style w:type="character" w:customStyle="1" w:styleId="a8">
    <w:name w:val="Нижний колонтитул Знак"/>
    <w:basedOn w:val="a1"/>
    <w:link w:val="a7"/>
    <w:uiPriority w:val="99"/>
    <w:rsid w:val="00717480"/>
    <w:rPr>
      <w:rFonts w:ascii="Liberation Serif" w:eastAsia="NSimSun" w:hAnsi="Liberation Serif" w:cs="Arial"/>
      <w:kern w:val="2"/>
      <w:sz w:val="24"/>
      <w:szCs w:val="24"/>
      <w:lang w:eastAsia="zh-CN" w:bidi="hi-IN"/>
    </w:rPr>
  </w:style>
  <w:style w:type="character" w:styleId="a9">
    <w:name w:val="Hyperlink"/>
    <w:rsid w:val="00717480"/>
    <w:rPr>
      <w:color w:val="000080"/>
      <w:u w:val="single"/>
    </w:rPr>
  </w:style>
  <w:style w:type="character" w:customStyle="1" w:styleId="WW8Num1z0">
    <w:name w:val="WW8Num1z0"/>
    <w:rsid w:val="00717480"/>
  </w:style>
  <w:style w:type="character" w:customStyle="1" w:styleId="WW8Num1z1">
    <w:name w:val="WW8Num1z1"/>
    <w:rsid w:val="00717480"/>
  </w:style>
  <w:style w:type="character" w:customStyle="1" w:styleId="WW8Num1z2">
    <w:name w:val="WW8Num1z2"/>
    <w:rsid w:val="00717480"/>
  </w:style>
  <w:style w:type="character" w:customStyle="1" w:styleId="WW8Num1z3">
    <w:name w:val="WW8Num1z3"/>
    <w:rsid w:val="00717480"/>
  </w:style>
  <w:style w:type="character" w:customStyle="1" w:styleId="WW8Num1z4">
    <w:name w:val="WW8Num1z4"/>
    <w:rsid w:val="00717480"/>
  </w:style>
  <w:style w:type="character" w:customStyle="1" w:styleId="WW8Num1z5">
    <w:name w:val="WW8Num1z5"/>
    <w:rsid w:val="00717480"/>
  </w:style>
  <w:style w:type="character" w:customStyle="1" w:styleId="WW8Num1z6">
    <w:name w:val="WW8Num1z6"/>
    <w:rsid w:val="00717480"/>
  </w:style>
  <w:style w:type="character" w:customStyle="1" w:styleId="WW8Num1z7">
    <w:name w:val="WW8Num1z7"/>
    <w:rsid w:val="00717480"/>
  </w:style>
  <w:style w:type="character" w:customStyle="1" w:styleId="WW8Num1z8">
    <w:name w:val="WW8Num1z8"/>
    <w:rsid w:val="00717480"/>
  </w:style>
  <w:style w:type="character" w:customStyle="1" w:styleId="WW8Num2z0">
    <w:name w:val="WW8Num2z0"/>
    <w:rsid w:val="00717480"/>
    <w:rPr>
      <w:rFonts w:ascii="Times New Roman" w:hAnsi="Times New Roman" w:cs="Times New Roman"/>
      <w:sz w:val="28"/>
      <w:szCs w:val="28"/>
      <w:lang w:val="uk-UA"/>
    </w:rPr>
  </w:style>
  <w:style w:type="character" w:customStyle="1" w:styleId="WW8Num2z1">
    <w:name w:val="WW8Num2z1"/>
    <w:rsid w:val="00717480"/>
  </w:style>
  <w:style w:type="character" w:customStyle="1" w:styleId="WW8Num2z2">
    <w:name w:val="WW8Num2z2"/>
    <w:rsid w:val="00717480"/>
  </w:style>
  <w:style w:type="character" w:customStyle="1" w:styleId="WW8Num2z3">
    <w:name w:val="WW8Num2z3"/>
    <w:rsid w:val="00717480"/>
  </w:style>
  <w:style w:type="character" w:customStyle="1" w:styleId="WW8Num2z4">
    <w:name w:val="WW8Num2z4"/>
    <w:rsid w:val="00717480"/>
  </w:style>
  <w:style w:type="character" w:customStyle="1" w:styleId="WW8Num2z5">
    <w:name w:val="WW8Num2z5"/>
    <w:rsid w:val="00717480"/>
  </w:style>
  <w:style w:type="character" w:customStyle="1" w:styleId="WW8Num2z6">
    <w:name w:val="WW8Num2z6"/>
    <w:rsid w:val="00717480"/>
  </w:style>
  <w:style w:type="character" w:customStyle="1" w:styleId="WW8Num2z7">
    <w:name w:val="WW8Num2z7"/>
    <w:rsid w:val="00717480"/>
  </w:style>
  <w:style w:type="character" w:customStyle="1" w:styleId="WW8Num2z8">
    <w:name w:val="WW8Num2z8"/>
    <w:rsid w:val="00717480"/>
  </w:style>
  <w:style w:type="character" w:customStyle="1" w:styleId="WW8Num3z0">
    <w:name w:val="WW8Num3z0"/>
    <w:rsid w:val="00717480"/>
    <w:rPr>
      <w:rFonts w:ascii="Times New Roman" w:hAnsi="Times New Roman" w:cs="Times New Roman"/>
    </w:rPr>
  </w:style>
  <w:style w:type="character" w:customStyle="1" w:styleId="WW8Num3z1">
    <w:name w:val="WW8Num3z1"/>
    <w:rsid w:val="00717480"/>
  </w:style>
  <w:style w:type="character" w:customStyle="1" w:styleId="WW8Num3z2">
    <w:name w:val="WW8Num3z2"/>
    <w:rsid w:val="00717480"/>
  </w:style>
  <w:style w:type="character" w:customStyle="1" w:styleId="WW8Num3z3">
    <w:name w:val="WW8Num3z3"/>
    <w:rsid w:val="00717480"/>
  </w:style>
  <w:style w:type="character" w:customStyle="1" w:styleId="WW8Num3z4">
    <w:name w:val="WW8Num3z4"/>
    <w:rsid w:val="00717480"/>
  </w:style>
  <w:style w:type="character" w:customStyle="1" w:styleId="WW8Num3z5">
    <w:name w:val="WW8Num3z5"/>
    <w:rsid w:val="00717480"/>
  </w:style>
  <w:style w:type="character" w:customStyle="1" w:styleId="WW8Num3z6">
    <w:name w:val="WW8Num3z6"/>
    <w:rsid w:val="00717480"/>
  </w:style>
  <w:style w:type="character" w:customStyle="1" w:styleId="WW8Num3z7">
    <w:name w:val="WW8Num3z7"/>
    <w:rsid w:val="00717480"/>
  </w:style>
  <w:style w:type="character" w:customStyle="1" w:styleId="WW8Num3z8">
    <w:name w:val="WW8Num3z8"/>
    <w:rsid w:val="00717480"/>
  </w:style>
  <w:style w:type="character" w:customStyle="1" w:styleId="WW8Num4z0">
    <w:name w:val="WW8Num4z0"/>
    <w:rsid w:val="00717480"/>
    <w:rPr>
      <w:rFonts w:ascii="Times New Roman" w:hAnsi="Times New Roman" w:cs="Times New Roman"/>
    </w:rPr>
  </w:style>
  <w:style w:type="character" w:customStyle="1" w:styleId="12">
    <w:name w:val="Основной шрифт абзаца1"/>
    <w:rsid w:val="00717480"/>
  </w:style>
  <w:style w:type="character" w:customStyle="1" w:styleId="aa">
    <w:name w:val="Текст выноски Знак"/>
    <w:rsid w:val="00717480"/>
    <w:rPr>
      <w:rFonts w:ascii="Tahoma" w:hAnsi="Tahoma" w:cs="Tahoma"/>
      <w:sz w:val="16"/>
      <w:szCs w:val="16"/>
    </w:rPr>
  </w:style>
  <w:style w:type="character" w:customStyle="1" w:styleId="ab">
    <w:name w:val="Основной текст_"/>
    <w:rsid w:val="00717480"/>
    <w:rPr>
      <w:rFonts w:ascii="Times New Roman" w:hAnsi="Times New Roman" w:cs="Times New Roman"/>
      <w:sz w:val="16"/>
    </w:rPr>
  </w:style>
  <w:style w:type="character" w:customStyle="1" w:styleId="13">
    <w:name w:val="Основной текст1"/>
    <w:rsid w:val="00717480"/>
    <w:rPr>
      <w:rFonts w:ascii="Times New Roman" w:hAnsi="Times New Roman" w:cs="Times New Roman"/>
      <w:sz w:val="16"/>
      <w:u w:val="single"/>
    </w:rPr>
  </w:style>
  <w:style w:type="character" w:customStyle="1" w:styleId="7pt">
    <w:name w:val="Îñíîâíîé òåêñò + 7 pt"/>
    <w:rsid w:val="00717480"/>
    <w:rPr>
      <w:rFonts w:ascii="Times New Roman" w:hAnsi="Times New Roman" w:cs="Times New Roman"/>
      <w:smallCaps/>
      <w:sz w:val="14"/>
      <w:lang w:val="ru-RU" w:eastAsia="ru-RU"/>
    </w:rPr>
  </w:style>
  <w:style w:type="character" w:customStyle="1" w:styleId="7pt0">
    <w:name w:val="Основной текст + 7 pt"/>
    <w:aliases w:val="Малые прописные3"/>
    <w:rsid w:val="00717480"/>
    <w:rPr>
      <w:rFonts w:ascii="Times New Roman" w:hAnsi="Times New Roman" w:cs="Times New Roman"/>
      <w:smallCaps/>
      <w:sz w:val="14"/>
      <w:u w:val="single"/>
    </w:rPr>
  </w:style>
  <w:style w:type="character" w:customStyle="1" w:styleId="WW8Num6z0">
    <w:name w:val="WW8Num6z0"/>
    <w:rsid w:val="00717480"/>
    <w:rPr>
      <w:rFonts w:ascii="Times New Roman" w:hAnsi="Times New Roman" w:cs="Times New Roman"/>
    </w:rPr>
  </w:style>
  <w:style w:type="character" w:customStyle="1" w:styleId="21">
    <w:name w:val="Основной текст (2)_"/>
    <w:rsid w:val="00717480"/>
    <w:rPr>
      <w:rFonts w:ascii="Times New Roman" w:hAnsi="Times New Roman" w:cs="Times New Roman"/>
    </w:rPr>
  </w:style>
  <w:style w:type="character" w:customStyle="1" w:styleId="2115pt">
    <w:name w:val="Основной текст (2) + 11;5 pt;Полужирный"/>
    <w:rsid w:val="00717480"/>
    <w:rPr>
      <w:rFonts w:ascii="Times New Roman" w:eastAsia="Times New Roman" w:hAnsi="Times New Roman" w:cs="Times New Roman"/>
      <w:b/>
      <w:bCs/>
      <w:i w:val="0"/>
      <w:iCs w:val="0"/>
      <w:caps w:val="0"/>
      <w:smallCaps w:val="0"/>
      <w:strike w:val="0"/>
      <w:dstrike w:val="0"/>
      <w:color w:val="000000"/>
      <w:spacing w:val="0"/>
      <w:w w:val="100"/>
      <w:sz w:val="23"/>
      <w:szCs w:val="23"/>
      <w:u w:val="none"/>
      <w:lang w:val="uk-UA" w:eastAsia="uk-UA" w:bidi="uk-UA"/>
    </w:rPr>
  </w:style>
  <w:style w:type="character" w:customStyle="1" w:styleId="2115pt0">
    <w:name w:val="Основной текст (2) + 11;5 pt;Курсив"/>
    <w:rsid w:val="00717480"/>
    <w:rPr>
      <w:rFonts w:ascii="Times New Roman" w:eastAsia="Times New Roman" w:hAnsi="Times New Roman" w:cs="Times New Roman"/>
      <w:b w:val="0"/>
      <w:bCs w:val="0"/>
      <w:i/>
      <w:iCs/>
      <w:caps w:val="0"/>
      <w:smallCaps w:val="0"/>
      <w:strike w:val="0"/>
      <w:dstrike w:val="0"/>
      <w:color w:val="000000"/>
      <w:spacing w:val="0"/>
      <w:w w:val="100"/>
      <w:sz w:val="23"/>
      <w:szCs w:val="23"/>
      <w:u w:val="single"/>
      <w:lang w:val="uk-UA" w:eastAsia="uk-UA" w:bidi="uk-UA"/>
    </w:rPr>
  </w:style>
  <w:style w:type="character" w:styleId="ac">
    <w:name w:val="Emphasis"/>
    <w:qFormat/>
    <w:rsid w:val="00717480"/>
    <w:rPr>
      <w:i/>
      <w:iCs/>
    </w:rPr>
  </w:style>
  <w:style w:type="character" w:customStyle="1" w:styleId="22">
    <w:name w:val="Основной текст (2) + Курсив"/>
    <w:rsid w:val="00717480"/>
    <w:rPr>
      <w:rFonts w:ascii="Times New Roman" w:hAnsi="Times New Roman" w:cs="Times New Roman"/>
      <w:i/>
    </w:rPr>
  </w:style>
  <w:style w:type="character" w:customStyle="1" w:styleId="27pt">
    <w:name w:val="Основной текст (2) + 7 pt"/>
    <w:rsid w:val="00717480"/>
    <w:rPr>
      <w:rFonts w:ascii="Times New Roman" w:hAnsi="Times New Roman" w:cs="Times New Roman"/>
      <w:smallCaps/>
      <w:sz w:val="14"/>
    </w:rPr>
  </w:style>
  <w:style w:type="character" w:customStyle="1" w:styleId="2115pt1">
    <w:name w:val="Основной текст (2) + 11;5 pt"/>
    <w:rsid w:val="00717480"/>
    <w:rPr>
      <w:rFonts w:ascii="Times New Roman" w:eastAsia="Times New Roman" w:hAnsi="Times New Roman" w:cs="Times New Roman"/>
      <w:b w:val="0"/>
      <w:bCs w:val="0"/>
      <w:i/>
      <w:iCs/>
      <w:caps w:val="0"/>
      <w:smallCaps w:val="0"/>
      <w:strike w:val="0"/>
      <w:dstrike w:val="0"/>
      <w:color w:val="000000"/>
      <w:spacing w:val="0"/>
      <w:w w:val="100"/>
      <w:sz w:val="23"/>
      <w:szCs w:val="23"/>
      <w:u w:val="single"/>
      <w:lang w:val="uk-UA" w:eastAsia="uk-UA"/>
    </w:rPr>
  </w:style>
  <w:style w:type="character" w:customStyle="1" w:styleId="st42">
    <w:name w:val="st42"/>
    <w:rsid w:val="00717480"/>
    <w:rPr>
      <w:color w:val="000000"/>
    </w:rPr>
  </w:style>
  <w:style w:type="character" w:customStyle="1" w:styleId="110">
    <w:name w:val="Основной шрифт абзаца11"/>
    <w:rsid w:val="00717480"/>
  </w:style>
  <w:style w:type="character" w:customStyle="1" w:styleId="rvts9">
    <w:name w:val="rvts9"/>
    <w:basedOn w:val="110"/>
    <w:rsid w:val="00717480"/>
  </w:style>
  <w:style w:type="character" w:customStyle="1" w:styleId="rvts0">
    <w:name w:val="rvts0"/>
    <w:basedOn w:val="110"/>
    <w:rsid w:val="00717480"/>
  </w:style>
  <w:style w:type="paragraph" w:customStyle="1" w:styleId="11">
    <w:name w:val="Заголовок1"/>
    <w:basedOn w:val="a"/>
    <w:next w:val="a0"/>
    <w:rsid w:val="00717480"/>
    <w:pPr>
      <w:keepNext/>
      <w:suppressAutoHyphens/>
      <w:spacing w:before="240" w:after="120"/>
    </w:pPr>
    <w:rPr>
      <w:rFonts w:ascii="Liberation Sans" w:eastAsia="Microsoft YaHei" w:hAnsi="Liberation Sans" w:cs="Arial"/>
      <w:sz w:val="28"/>
      <w:szCs w:val="28"/>
      <w:lang w:eastAsia="en-US"/>
    </w:rPr>
  </w:style>
  <w:style w:type="paragraph" w:styleId="a0">
    <w:name w:val="Body Text"/>
    <w:basedOn w:val="a"/>
    <w:link w:val="ad"/>
    <w:rsid w:val="00717480"/>
    <w:pPr>
      <w:suppressAutoHyphens/>
      <w:spacing w:after="140"/>
    </w:pPr>
    <w:rPr>
      <w:rFonts w:ascii="Calibri" w:eastAsia="Calibri" w:hAnsi="Calibri" w:cs="Times New Roman"/>
      <w:sz w:val="20"/>
      <w:szCs w:val="20"/>
      <w:lang w:eastAsia="zh-CN"/>
    </w:rPr>
  </w:style>
  <w:style w:type="character" w:customStyle="1" w:styleId="ad">
    <w:name w:val="Основной текст Знак"/>
    <w:basedOn w:val="a1"/>
    <w:link w:val="a0"/>
    <w:rsid w:val="00717480"/>
    <w:rPr>
      <w:rFonts w:ascii="Calibri" w:eastAsia="Calibri" w:hAnsi="Calibri" w:cs="Times New Roman"/>
      <w:sz w:val="20"/>
      <w:szCs w:val="20"/>
      <w:lang w:eastAsia="zh-CN"/>
    </w:rPr>
  </w:style>
  <w:style w:type="paragraph" w:styleId="ae">
    <w:name w:val="List"/>
    <w:basedOn w:val="a0"/>
    <w:rsid w:val="00717480"/>
    <w:rPr>
      <w:rFonts w:cs="Arial"/>
    </w:rPr>
  </w:style>
  <w:style w:type="paragraph" w:styleId="af">
    <w:name w:val="caption"/>
    <w:basedOn w:val="a"/>
    <w:qFormat/>
    <w:rsid w:val="00717480"/>
    <w:pPr>
      <w:suppressLineNumbers/>
      <w:suppressAutoHyphens/>
      <w:spacing w:before="120" w:after="120"/>
    </w:pPr>
    <w:rPr>
      <w:rFonts w:ascii="Calibri" w:eastAsia="Calibri" w:hAnsi="Calibri" w:cs="Arial"/>
      <w:i/>
      <w:iCs/>
      <w:sz w:val="24"/>
      <w:szCs w:val="24"/>
      <w:lang w:eastAsia="en-US"/>
    </w:rPr>
  </w:style>
  <w:style w:type="paragraph" w:customStyle="1" w:styleId="14">
    <w:name w:val="Указатель1"/>
    <w:basedOn w:val="a"/>
    <w:rsid w:val="00717480"/>
    <w:pPr>
      <w:suppressLineNumbers/>
      <w:suppressAutoHyphens/>
    </w:pPr>
    <w:rPr>
      <w:rFonts w:ascii="Calibri" w:eastAsia="Calibri" w:hAnsi="Calibri" w:cs="Arial"/>
      <w:lang w:eastAsia="en-US"/>
    </w:rPr>
  </w:style>
  <w:style w:type="paragraph" w:customStyle="1" w:styleId="15">
    <w:name w:val="Обычный (Интернет)1"/>
    <w:basedOn w:val="a"/>
    <w:rsid w:val="00717480"/>
    <w:pPr>
      <w:suppressAutoHyphens/>
      <w:spacing w:before="280" w:after="280" w:line="240" w:lineRule="auto"/>
    </w:pPr>
    <w:rPr>
      <w:rFonts w:ascii="Times New Roman" w:eastAsia="Times New Roman" w:hAnsi="Times New Roman" w:cs="Times New Roman"/>
      <w:sz w:val="24"/>
      <w:szCs w:val="24"/>
    </w:rPr>
  </w:style>
  <w:style w:type="paragraph" w:customStyle="1" w:styleId="16">
    <w:name w:val="Текст выноски1"/>
    <w:basedOn w:val="a"/>
    <w:rsid w:val="00717480"/>
    <w:pPr>
      <w:suppressAutoHyphens/>
      <w:spacing w:after="0" w:line="240" w:lineRule="auto"/>
    </w:pPr>
    <w:rPr>
      <w:rFonts w:ascii="Tahoma" w:eastAsia="Calibri" w:hAnsi="Tahoma" w:cs="Tahoma"/>
      <w:sz w:val="16"/>
      <w:szCs w:val="16"/>
      <w:lang w:eastAsia="en-US"/>
    </w:rPr>
  </w:style>
  <w:style w:type="paragraph" w:customStyle="1" w:styleId="af0">
    <w:name w:val="Содержимое таблицы"/>
    <w:basedOn w:val="a"/>
    <w:rsid w:val="00717480"/>
    <w:pPr>
      <w:suppressLineNumbers/>
      <w:suppressAutoHyphens/>
    </w:pPr>
    <w:rPr>
      <w:rFonts w:ascii="Calibri" w:eastAsia="Calibri" w:hAnsi="Calibri" w:cs="font471"/>
      <w:lang w:eastAsia="en-US"/>
    </w:rPr>
  </w:style>
  <w:style w:type="paragraph" w:customStyle="1" w:styleId="af1">
    <w:name w:val="Заголовок таблицы"/>
    <w:basedOn w:val="af0"/>
    <w:rsid w:val="00717480"/>
    <w:pPr>
      <w:jc w:val="center"/>
    </w:pPr>
    <w:rPr>
      <w:b/>
      <w:bCs/>
    </w:rPr>
  </w:style>
  <w:style w:type="paragraph" w:customStyle="1" w:styleId="rvps2">
    <w:name w:val="rvps2"/>
    <w:basedOn w:val="a"/>
    <w:rsid w:val="00717480"/>
    <w:pPr>
      <w:suppressAutoHyphens/>
      <w:spacing w:before="280" w:after="280" w:line="240" w:lineRule="auto"/>
    </w:pPr>
    <w:rPr>
      <w:rFonts w:ascii="Times New Roman" w:eastAsia="Times New Roman" w:hAnsi="Times New Roman" w:cs="Times New Roman"/>
      <w:sz w:val="24"/>
      <w:szCs w:val="24"/>
      <w:lang w:val="uk-UA" w:eastAsia="uk-UA"/>
    </w:rPr>
  </w:style>
  <w:style w:type="paragraph" w:customStyle="1" w:styleId="23">
    <w:name w:val="Основной текст (2)"/>
    <w:basedOn w:val="a"/>
    <w:rsid w:val="00717480"/>
    <w:pPr>
      <w:shd w:val="clear" w:color="auto" w:fill="FFFFFF"/>
      <w:suppressAutoHyphens/>
      <w:spacing w:after="60" w:line="302" w:lineRule="exact"/>
      <w:jc w:val="both"/>
    </w:pPr>
    <w:rPr>
      <w:rFonts w:ascii="Times New Roman" w:eastAsia="Calibri" w:hAnsi="Times New Roman" w:cs="Times New Roman"/>
      <w:lang w:eastAsia="en-US"/>
    </w:rPr>
  </w:style>
  <w:style w:type="paragraph" w:customStyle="1" w:styleId="6">
    <w:name w:val="Основной текст (6)"/>
    <w:basedOn w:val="a"/>
    <w:rsid w:val="00717480"/>
    <w:pPr>
      <w:shd w:val="clear" w:color="auto" w:fill="FFFFFF"/>
      <w:suppressAutoHyphens/>
      <w:spacing w:line="0" w:lineRule="atLeast"/>
    </w:pPr>
    <w:rPr>
      <w:rFonts w:ascii="Times New Roman" w:eastAsia="Times New Roman" w:hAnsi="Times New Roman" w:cs="Times New Roman"/>
      <w:sz w:val="32"/>
      <w:szCs w:val="32"/>
      <w:lang w:bidi="ru-RU"/>
    </w:rPr>
  </w:style>
  <w:style w:type="paragraph" w:customStyle="1" w:styleId="9">
    <w:name w:val="Основной текст (9)"/>
    <w:basedOn w:val="a"/>
    <w:rsid w:val="00717480"/>
    <w:pPr>
      <w:shd w:val="clear" w:color="auto" w:fill="FFFFFF"/>
      <w:suppressAutoHyphens/>
      <w:spacing w:after="240" w:line="277" w:lineRule="exact"/>
      <w:ind w:firstLine="700"/>
      <w:jc w:val="both"/>
    </w:pPr>
    <w:rPr>
      <w:rFonts w:ascii="Times New Roman" w:eastAsia="Times New Roman" w:hAnsi="Times New Roman" w:cs="Times New Roman"/>
      <w:lang w:eastAsia="en-US"/>
    </w:rPr>
  </w:style>
  <w:style w:type="paragraph" w:customStyle="1" w:styleId="af2">
    <w:name w:val="Нормальний текст"/>
    <w:basedOn w:val="a"/>
    <w:rsid w:val="00717480"/>
    <w:pPr>
      <w:suppressAutoHyphens/>
      <w:spacing w:before="120" w:after="0"/>
      <w:ind w:firstLine="567"/>
    </w:pPr>
    <w:rPr>
      <w:rFonts w:ascii="Calibri" w:eastAsia="Calibri" w:hAnsi="Calibri" w:cs="font471"/>
      <w:lang w:val="uk-UA" w:eastAsia="en-US"/>
    </w:rPr>
  </w:style>
  <w:style w:type="paragraph" w:customStyle="1" w:styleId="af3">
    <w:name w:val="Верхний и нижний колонтитулы"/>
    <w:basedOn w:val="a"/>
    <w:rsid w:val="00717480"/>
    <w:pPr>
      <w:suppressLineNumbers/>
      <w:tabs>
        <w:tab w:val="center" w:pos="4677"/>
        <w:tab w:val="right" w:pos="9355"/>
      </w:tabs>
      <w:suppressAutoHyphens/>
    </w:pPr>
    <w:rPr>
      <w:rFonts w:ascii="Calibri" w:eastAsia="Calibri" w:hAnsi="Calibri" w:cs="font471"/>
      <w:lang w:eastAsia="en-US"/>
    </w:rPr>
  </w:style>
  <w:style w:type="paragraph" w:customStyle="1" w:styleId="af4">
    <w:name w:val="Текст в заданном формате"/>
    <w:basedOn w:val="a"/>
    <w:rsid w:val="00717480"/>
    <w:pPr>
      <w:suppressAutoHyphens/>
      <w:spacing w:after="0"/>
    </w:pPr>
    <w:rPr>
      <w:rFonts w:ascii="Liberation Mono" w:eastAsia="NSimSun" w:hAnsi="Liberation Mono" w:cs="Liberation Mono"/>
      <w:sz w:val="20"/>
      <w:szCs w:val="20"/>
      <w:lang w:eastAsia="en-US"/>
    </w:rPr>
  </w:style>
  <w:style w:type="paragraph" w:customStyle="1" w:styleId="17">
    <w:name w:val="Абзац списка1"/>
    <w:basedOn w:val="a"/>
    <w:rsid w:val="00717480"/>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styleId="af5">
    <w:name w:val="Balloon Text"/>
    <w:basedOn w:val="a"/>
    <w:link w:val="18"/>
    <w:uiPriority w:val="99"/>
    <w:semiHidden/>
    <w:unhideWhenUsed/>
    <w:rsid w:val="00717480"/>
    <w:pPr>
      <w:suppressAutoHyphens/>
      <w:spacing w:after="0" w:line="240" w:lineRule="auto"/>
    </w:pPr>
    <w:rPr>
      <w:rFonts w:ascii="Segoe UI" w:eastAsia="NSimSun" w:hAnsi="Segoe UI" w:cs="Mangal"/>
      <w:kern w:val="2"/>
      <w:sz w:val="18"/>
      <w:szCs w:val="16"/>
      <w:lang w:eastAsia="zh-CN" w:bidi="hi-IN"/>
    </w:rPr>
  </w:style>
  <w:style w:type="character" w:customStyle="1" w:styleId="18">
    <w:name w:val="Текст выноски Знак1"/>
    <w:basedOn w:val="a1"/>
    <w:link w:val="af5"/>
    <w:uiPriority w:val="99"/>
    <w:semiHidden/>
    <w:rsid w:val="00717480"/>
    <w:rPr>
      <w:rFonts w:ascii="Segoe UI" w:eastAsia="NSimSun" w:hAnsi="Segoe UI" w:cs="Mangal"/>
      <w:kern w:val="2"/>
      <w:sz w:val="18"/>
      <w:szCs w:val="16"/>
      <w:lang w:eastAsia="zh-CN" w:bidi="hi-IN"/>
    </w:rPr>
  </w:style>
  <w:style w:type="character" w:styleId="af6">
    <w:name w:val="annotation reference"/>
    <w:uiPriority w:val="99"/>
    <w:semiHidden/>
    <w:unhideWhenUsed/>
    <w:rsid w:val="00717480"/>
    <w:rPr>
      <w:sz w:val="16"/>
      <w:szCs w:val="16"/>
    </w:rPr>
  </w:style>
  <w:style w:type="paragraph" w:customStyle="1" w:styleId="TableParagraph">
    <w:name w:val="Table Paragraph"/>
    <w:basedOn w:val="a"/>
    <w:uiPriority w:val="1"/>
    <w:qFormat/>
    <w:rsid w:val="00717480"/>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styleId="af7">
    <w:name w:val="FollowedHyperlink"/>
    <w:uiPriority w:val="99"/>
    <w:semiHidden/>
    <w:unhideWhenUsed/>
    <w:rsid w:val="00717480"/>
    <w:rPr>
      <w:color w:val="954F72"/>
      <w:u w:val="single"/>
    </w:rPr>
  </w:style>
  <w:style w:type="character" w:customStyle="1" w:styleId="rvts23">
    <w:name w:val="rvts23"/>
    <w:rsid w:val="00717480"/>
  </w:style>
  <w:style w:type="paragraph" w:customStyle="1" w:styleId="24">
    <w:name w:val="Абзац списка2"/>
    <w:basedOn w:val="a"/>
    <w:rsid w:val="00717480"/>
    <w:pPr>
      <w:spacing w:after="160" w:line="252" w:lineRule="auto"/>
      <w:ind w:left="720"/>
      <w:contextualSpacing/>
    </w:pPr>
    <w:rPr>
      <w:rFonts w:ascii="Calibri" w:eastAsia="Times New Roman" w:hAnsi="Calibri" w:cs="Times New Roman"/>
      <w:lang w:eastAsia="zh-CN"/>
    </w:rPr>
  </w:style>
  <w:style w:type="character" w:customStyle="1" w:styleId="rvts46">
    <w:name w:val="rvts46"/>
    <w:rsid w:val="00717480"/>
  </w:style>
  <w:style w:type="character" w:customStyle="1" w:styleId="25">
    <w:name w:val="Основной текст (2) + Полужирный"/>
    <w:rsid w:val="0071748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85pt">
    <w:name w:val="Основной текст (2) + 8;5 pt"/>
    <w:rsid w:val="007174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31">
    <w:name w:val="Основной текст (3)_"/>
    <w:link w:val="32"/>
    <w:rsid w:val="00717480"/>
    <w:rPr>
      <w:b/>
      <w:bCs/>
      <w:shd w:val="clear" w:color="auto" w:fill="FFFFFF"/>
    </w:rPr>
  </w:style>
  <w:style w:type="paragraph" w:customStyle="1" w:styleId="32">
    <w:name w:val="Основной текст (3)"/>
    <w:basedOn w:val="a"/>
    <w:link w:val="31"/>
    <w:rsid w:val="00717480"/>
    <w:pPr>
      <w:widowControl w:val="0"/>
      <w:shd w:val="clear" w:color="auto" w:fill="FFFFFF"/>
      <w:spacing w:after="0" w:line="274" w:lineRule="exact"/>
      <w:jc w:val="center"/>
    </w:pPr>
    <w:rPr>
      <w:b/>
      <w:bCs/>
    </w:rPr>
  </w:style>
  <w:style w:type="character" w:customStyle="1" w:styleId="33">
    <w:name w:val="Основной текст (3) + Не полужирный"/>
    <w:rsid w:val="0071748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rvts37">
    <w:name w:val="rvts37"/>
    <w:rsid w:val="00717480"/>
  </w:style>
  <w:style w:type="character" w:customStyle="1" w:styleId="60">
    <w:name w:val="Основной текст + 6"/>
    <w:aliases w:val="5 pt6,Малые прописные2"/>
    <w:rsid w:val="00717480"/>
    <w:rPr>
      <w:rFonts w:ascii="Times New Roman" w:hAnsi="Times New Roman" w:cs="Times New Roman"/>
      <w:smallCaps/>
      <w:sz w:val="13"/>
      <w:u w:val="single"/>
    </w:rPr>
  </w:style>
  <w:style w:type="paragraph" w:customStyle="1" w:styleId="rvps17">
    <w:name w:val="rvps17"/>
    <w:basedOn w:val="a"/>
    <w:rsid w:val="00717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rsid w:val="00717480"/>
  </w:style>
  <w:style w:type="paragraph" w:customStyle="1" w:styleId="rvps6">
    <w:name w:val="rvps6"/>
    <w:basedOn w:val="a"/>
    <w:rsid w:val="00717480"/>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List Paragraph"/>
    <w:basedOn w:val="a"/>
    <w:uiPriority w:val="34"/>
    <w:qFormat/>
    <w:rsid w:val="00717480"/>
    <w:pPr>
      <w:suppressAutoHyphens/>
      <w:spacing w:after="0" w:line="240" w:lineRule="auto"/>
      <w:ind w:left="708"/>
    </w:pPr>
    <w:rPr>
      <w:rFonts w:ascii="Liberation Serif" w:eastAsia="NSimSun" w:hAnsi="Liberation Serif" w:cs="Mangal"/>
      <w:kern w:val="2"/>
      <w:sz w:val="24"/>
      <w:szCs w:val="21"/>
      <w:lang w:eastAsia="zh-CN" w:bidi="hi-IN"/>
    </w:rPr>
  </w:style>
  <w:style w:type="paragraph" w:customStyle="1" w:styleId="19">
    <w:name w:val="Обычный1"/>
    <w:rsid w:val="00717480"/>
    <w:pPr>
      <w:spacing w:after="0" w:line="240" w:lineRule="auto"/>
    </w:pPr>
    <w:rPr>
      <w:rFonts w:ascii="Times New Roman" w:eastAsia="Times New Roman" w:hAnsi="Times New Roman" w:cs="Times New Roman"/>
      <w:sz w:val="24"/>
      <w:szCs w:val="24"/>
      <w:lang w:val="uk-UA"/>
    </w:rPr>
  </w:style>
  <w:style w:type="character" w:customStyle="1" w:styleId="Bodytext2">
    <w:name w:val="Body text (2)_"/>
    <w:basedOn w:val="a1"/>
    <w:link w:val="Bodytext20"/>
    <w:rsid w:val="00717480"/>
    <w:rPr>
      <w:rFonts w:ascii="Times New Roman" w:eastAsia="Times New Roman" w:hAnsi="Times New Roman"/>
      <w:shd w:val="clear" w:color="auto" w:fill="FFFFFF"/>
    </w:rPr>
  </w:style>
  <w:style w:type="paragraph" w:customStyle="1" w:styleId="Bodytext20">
    <w:name w:val="Body text (2)"/>
    <w:basedOn w:val="a"/>
    <w:link w:val="Bodytext2"/>
    <w:rsid w:val="00717480"/>
    <w:pPr>
      <w:widowControl w:val="0"/>
      <w:shd w:val="clear" w:color="auto" w:fill="FFFFFF"/>
      <w:spacing w:before="240" w:after="360" w:line="0" w:lineRule="atLeast"/>
      <w:ind w:hanging="540"/>
      <w:jc w:val="both"/>
    </w:pPr>
    <w:rPr>
      <w:rFonts w:ascii="Times New Roman" w:eastAsia="Times New Roman" w:hAnsi="Times New Roman"/>
    </w:rPr>
  </w:style>
  <w:style w:type="character" w:customStyle="1" w:styleId="Bodytext2Bold">
    <w:name w:val="Body text (2) + Bold"/>
    <w:basedOn w:val="Bodytext2"/>
    <w:rsid w:val="00717480"/>
    <w:rPr>
      <w:rFonts w:ascii="Cambria" w:eastAsia="Cambria" w:hAnsi="Cambria" w:cs="Cambria"/>
      <w:b/>
      <w:bCs/>
      <w:i w:val="0"/>
      <w:iCs w:val="0"/>
      <w:smallCaps w:val="0"/>
      <w:strike w:val="0"/>
      <w:color w:val="000000"/>
      <w:spacing w:val="0"/>
      <w:w w:val="100"/>
      <w:position w:val="0"/>
      <w:u w:val="none"/>
      <w:shd w:val="clear" w:color="auto" w:fill="FFFFFF"/>
      <w:lang w:val="uk-UA" w:eastAsia="uk-UA" w:bidi="uk-UA"/>
    </w:rPr>
  </w:style>
  <w:style w:type="character" w:customStyle="1" w:styleId="Bodytext29ptBoldSpacing1pt">
    <w:name w:val="Body text (2) + 9 pt;Bold;Spacing 1 pt"/>
    <w:basedOn w:val="Bodytext2"/>
    <w:rsid w:val="00717480"/>
    <w:rPr>
      <w:rFonts w:ascii="Cambria" w:eastAsia="Cambria" w:hAnsi="Cambria" w:cs="Cambria"/>
      <w:b/>
      <w:bCs/>
      <w:i w:val="0"/>
      <w:iCs w:val="0"/>
      <w:smallCaps w:val="0"/>
      <w:strike w:val="0"/>
      <w:color w:val="000000"/>
      <w:spacing w:val="20"/>
      <w:w w:val="100"/>
      <w:position w:val="0"/>
      <w:sz w:val="18"/>
      <w:szCs w:val="18"/>
      <w:u w:val="none"/>
      <w:shd w:val="clear" w:color="auto" w:fill="FFFFFF"/>
      <w:lang w:val="uk-UA" w:eastAsia="uk-UA" w:bidi="uk-UA"/>
    </w:rPr>
  </w:style>
  <w:style w:type="character" w:customStyle="1" w:styleId="Bodytext29ptBoldSmallCapsSpacing1pt">
    <w:name w:val="Body text (2) + 9 pt;Bold;Small Caps;Spacing 1 pt"/>
    <w:basedOn w:val="Bodytext2"/>
    <w:rsid w:val="00717480"/>
    <w:rPr>
      <w:rFonts w:ascii="Cambria" w:eastAsia="Cambria" w:hAnsi="Cambria" w:cs="Cambria"/>
      <w:b/>
      <w:bCs/>
      <w:i w:val="0"/>
      <w:iCs w:val="0"/>
      <w:smallCaps/>
      <w:strike w:val="0"/>
      <w:color w:val="000000"/>
      <w:spacing w:val="20"/>
      <w:w w:val="100"/>
      <w:position w:val="0"/>
      <w:sz w:val="18"/>
      <w:szCs w:val="18"/>
      <w:u w:val="none"/>
      <w:shd w:val="clear" w:color="auto" w:fill="FFFFFF"/>
      <w:lang w:val="uk-UA" w:eastAsia="uk-UA" w:bidi="uk-UA"/>
    </w:rPr>
  </w:style>
  <w:style w:type="character" w:customStyle="1" w:styleId="Bodytext275ptSpacing1pt">
    <w:name w:val="Body text (2) + 7.5 pt;Spacing 1 pt"/>
    <w:basedOn w:val="Bodytext2"/>
    <w:rsid w:val="00717480"/>
    <w:rPr>
      <w:rFonts w:ascii="Cambria" w:eastAsia="Cambria" w:hAnsi="Cambria" w:cs="Cambria"/>
      <w:b w:val="0"/>
      <w:bCs w:val="0"/>
      <w:i w:val="0"/>
      <w:iCs w:val="0"/>
      <w:smallCaps w:val="0"/>
      <w:strike w:val="0"/>
      <w:color w:val="000000"/>
      <w:spacing w:val="20"/>
      <w:w w:val="100"/>
      <w:position w:val="0"/>
      <w:sz w:val="15"/>
      <w:szCs w:val="15"/>
      <w:u w:val="none"/>
      <w:shd w:val="clear" w:color="auto" w:fill="FFFFFF"/>
      <w:lang w:val="uk-UA" w:eastAsia="uk-UA" w:bidi="uk-UA"/>
    </w:rPr>
  </w:style>
  <w:style w:type="character" w:customStyle="1" w:styleId="Bodytext275ptItalic">
    <w:name w:val="Body text (2) + 7.5 pt;Italic"/>
    <w:basedOn w:val="Bodytext2"/>
    <w:rsid w:val="00717480"/>
    <w:rPr>
      <w:rFonts w:ascii="Cambria" w:eastAsia="Cambria" w:hAnsi="Cambria" w:cs="Cambria"/>
      <w:b w:val="0"/>
      <w:bCs w:val="0"/>
      <w:i/>
      <w:iCs/>
      <w:smallCaps w:val="0"/>
      <w:strike w:val="0"/>
      <w:color w:val="000000"/>
      <w:spacing w:val="0"/>
      <w:w w:val="100"/>
      <w:position w:val="0"/>
      <w:sz w:val="15"/>
      <w:szCs w:val="15"/>
      <w:u w:val="none"/>
      <w:shd w:val="clear" w:color="auto" w:fill="FFFFFF"/>
      <w:lang w:val="uk-UA" w:eastAsia="uk-UA" w:bidi="uk-UA"/>
    </w:rPr>
  </w:style>
  <w:style w:type="character" w:customStyle="1" w:styleId="Bodytext255ptBoldScale20">
    <w:name w:val="Body text (2) + 5.5 pt;Bold;Scale 20%"/>
    <w:basedOn w:val="Bodytext2"/>
    <w:rsid w:val="00717480"/>
    <w:rPr>
      <w:rFonts w:ascii="Cambria" w:eastAsia="Cambria" w:hAnsi="Cambria" w:cs="Cambria"/>
      <w:b/>
      <w:bCs/>
      <w:i w:val="0"/>
      <w:iCs w:val="0"/>
      <w:smallCaps w:val="0"/>
      <w:strike w:val="0"/>
      <w:color w:val="000000"/>
      <w:spacing w:val="0"/>
      <w:w w:val="20"/>
      <w:position w:val="0"/>
      <w:sz w:val="11"/>
      <w:szCs w:val="11"/>
      <w:u w:val="none"/>
      <w:shd w:val="clear" w:color="auto" w:fill="FFFFFF"/>
      <w:lang w:val="uk-UA" w:eastAsia="uk-UA" w:bidi="uk-UA"/>
    </w:rPr>
  </w:style>
  <w:style w:type="character" w:customStyle="1" w:styleId="Bodytext2Candara10pt">
    <w:name w:val="Body text (2) + Candara;10 pt"/>
    <w:basedOn w:val="Bodytext2"/>
    <w:rsid w:val="00717480"/>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F165-7D49-4EBE-926C-8C7F2642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4764</Words>
  <Characters>27158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Якименко Катерина Володимирівна</cp:lastModifiedBy>
  <cp:revision>3</cp:revision>
  <cp:lastPrinted>2022-06-30T07:43:00Z</cp:lastPrinted>
  <dcterms:created xsi:type="dcterms:W3CDTF">2022-06-29T12:57:00Z</dcterms:created>
  <dcterms:modified xsi:type="dcterms:W3CDTF">2022-06-30T07:43:00Z</dcterms:modified>
</cp:coreProperties>
</file>