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9E559" w14:textId="77777777" w:rsidR="00C276E3" w:rsidRPr="000D26E3" w:rsidRDefault="004B1B1E" w:rsidP="00116233">
      <w:pPr>
        <w:ind w:firstLine="10632"/>
        <w:rPr>
          <w:rFonts w:ascii="Times New Roman" w:hAnsi="Times New Roman" w:cs="Times New Roman"/>
          <w:sz w:val="28"/>
          <w:szCs w:val="28"/>
          <w:lang w:val="uk-UA"/>
        </w:rPr>
      </w:pPr>
      <w:bookmarkStart w:id="0" w:name="_Hlk122508659"/>
      <w:r w:rsidRPr="000D26E3">
        <w:rPr>
          <w:rFonts w:ascii="Times New Roman" w:hAnsi="Times New Roman" w:cs="Times New Roman"/>
          <w:sz w:val="28"/>
          <w:szCs w:val="28"/>
          <w:lang w:val="uk-UA"/>
        </w:rPr>
        <w:t>ЗАТВЕРДЖ</w:t>
      </w:r>
      <w:r w:rsidR="005808B3" w:rsidRPr="000D26E3">
        <w:rPr>
          <w:rFonts w:ascii="Times New Roman" w:hAnsi="Times New Roman" w:cs="Times New Roman"/>
          <w:sz w:val="28"/>
          <w:szCs w:val="28"/>
          <w:lang w:val="uk-UA"/>
        </w:rPr>
        <w:t>ЕНО</w:t>
      </w:r>
    </w:p>
    <w:p w14:paraId="16905975" w14:textId="77777777" w:rsidR="00116233" w:rsidRPr="000D26E3" w:rsidRDefault="00116233" w:rsidP="00842E90">
      <w:pPr>
        <w:ind w:firstLine="7938"/>
        <w:jc w:val="right"/>
        <w:rPr>
          <w:rFonts w:ascii="Times New Roman" w:hAnsi="Times New Roman" w:cs="Times New Roman"/>
          <w:sz w:val="28"/>
          <w:szCs w:val="28"/>
          <w:lang w:val="uk-UA"/>
        </w:rPr>
      </w:pPr>
    </w:p>
    <w:p w14:paraId="5922E816" w14:textId="77777777" w:rsidR="00234093" w:rsidRPr="000D26E3" w:rsidRDefault="00116233" w:rsidP="000D26E3">
      <w:pPr>
        <w:ind w:left="10632"/>
        <w:rPr>
          <w:rFonts w:ascii="Times New Roman" w:eastAsia="NSimSun" w:hAnsi="Times New Roman" w:cs="Times New Roman"/>
          <w:sz w:val="28"/>
          <w:szCs w:val="28"/>
          <w:lang w:val="uk-UA"/>
        </w:rPr>
      </w:pPr>
      <w:r w:rsidRPr="000D26E3">
        <w:rPr>
          <w:rFonts w:ascii="Times New Roman" w:hAnsi="Times New Roman" w:cs="Times New Roman"/>
          <w:sz w:val="28"/>
          <w:szCs w:val="28"/>
          <w:lang w:val="uk-UA"/>
        </w:rPr>
        <w:t xml:space="preserve">Рішення Комісії </w:t>
      </w:r>
      <w:r w:rsidRPr="000D26E3">
        <w:rPr>
          <w:rFonts w:ascii="Times New Roman" w:eastAsia="NSimSun" w:hAnsi="Times New Roman" w:cs="Times New Roman"/>
          <w:sz w:val="28"/>
          <w:szCs w:val="28"/>
          <w:lang w:val="uk-UA"/>
        </w:rPr>
        <w:t>з регулювання азартних ігор та лотерей</w:t>
      </w:r>
    </w:p>
    <w:p w14:paraId="108EAEE7" w14:textId="3EF586E9" w:rsidR="00234093" w:rsidRPr="000D26E3" w:rsidRDefault="000D26E3" w:rsidP="000D26E3">
      <w:pPr>
        <w:ind w:left="10632"/>
        <w:rPr>
          <w:rFonts w:ascii="Times New Roman" w:eastAsia="NSimSun" w:hAnsi="Times New Roman" w:cs="Times New Roman"/>
          <w:sz w:val="28"/>
          <w:szCs w:val="28"/>
          <w:lang w:val="uk-UA"/>
        </w:rPr>
      </w:pPr>
      <w:r w:rsidRPr="000D26E3">
        <w:rPr>
          <w:rFonts w:ascii="Times New Roman" w:hAnsi="Times New Roman" w:cs="Times New Roman"/>
          <w:sz w:val="28"/>
          <w:szCs w:val="28"/>
          <w:lang w:val="uk-UA"/>
        </w:rPr>
        <w:t>1</w:t>
      </w:r>
      <w:r w:rsidR="00234093" w:rsidRPr="000D26E3">
        <w:rPr>
          <w:rFonts w:ascii="Times New Roman" w:hAnsi="Times New Roman" w:cs="Times New Roman"/>
          <w:sz w:val="28"/>
          <w:szCs w:val="28"/>
          <w:lang w:val="uk-UA"/>
        </w:rPr>
        <w:t>5 серпня 2023 № 173</w:t>
      </w:r>
    </w:p>
    <w:p w14:paraId="66793C93" w14:textId="77777777" w:rsidR="007517A0" w:rsidRPr="000D26E3" w:rsidRDefault="007517A0" w:rsidP="00842E90">
      <w:pPr>
        <w:ind w:firstLine="7938"/>
        <w:jc w:val="right"/>
        <w:rPr>
          <w:rFonts w:ascii="Times New Roman" w:hAnsi="Times New Roman" w:cs="Times New Roman"/>
          <w:lang w:val="uk-UA"/>
        </w:rPr>
      </w:pPr>
    </w:p>
    <w:bookmarkEnd w:id="0"/>
    <w:p w14:paraId="5415B09D" w14:textId="77777777" w:rsidR="004923B0" w:rsidRPr="000D26E3" w:rsidRDefault="004923B0" w:rsidP="00842E90">
      <w:pPr>
        <w:widowControl w:val="0"/>
        <w:jc w:val="center"/>
        <w:rPr>
          <w:rFonts w:ascii="Times New Roman" w:hAnsi="Times New Roman" w:cs="Times New Roman"/>
          <w:b/>
          <w:lang w:val="uk-UA"/>
        </w:rPr>
      </w:pPr>
    </w:p>
    <w:p w14:paraId="5F254F60" w14:textId="77777777" w:rsidR="0016642E" w:rsidRPr="000D26E3" w:rsidRDefault="00EB56B6" w:rsidP="00842E90">
      <w:pPr>
        <w:widowControl w:val="0"/>
        <w:jc w:val="center"/>
        <w:rPr>
          <w:rFonts w:ascii="Times New Roman" w:hAnsi="Times New Roman" w:cs="Times New Roman"/>
          <w:b/>
          <w:lang w:val="uk-UA"/>
        </w:rPr>
      </w:pPr>
      <w:r w:rsidRPr="000D26E3">
        <w:rPr>
          <w:rFonts w:ascii="Times New Roman" w:hAnsi="Times New Roman" w:cs="Times New Roman"/>
          <w:b/>
          <w:lang w:val="uk-UA"/>
        </w:rPr>
        <w:t xml:space="preserve">Звіт </w:t>
      </w:r>
    </w:p>
    <w:p w14:paraId="3562F5A2" w14:textId="77777777" w:rsidR="00C35C94" w:rsidRPr="000D26E3" w:rsidRDefault="00EB56B6" w:rsidP="00842E90">
      <w:pPr>
        <w:widowControl w:val="0"/>
        <w:jc w:val="center"/>
        <w:rPr>
          <w:rFonts w:ascii="Times New Roman" w:hAnsi="Times New Roman" w:cs="Times New Roman"/>
          <w:b/>
          <w:lang w:val="uk-UA"/>
        </w:rPr>
      </w:pPr>
      <w:r w:rsidRPr="000D26E3">
        <w:rPr>
          <w:rFonts w:ascii="Times New Roman" w:hAnsi="Times New Roman" w:cs="Times New Roman"/>
          <w:b/>
          <w:lang w:val="uk-UA"/>
        </w:rPr>
        <w:t xml:space="preserve">про виконання </w:t>
      </w:r>
      <w:r w:rsidR="00C745EA" w:rsidRPr="000D26E3">
        <w:rPr>
          <w:rFonts w:ascii="Times New Roman" w:hAnsi="Times New Roman" w:cs="Times New Roman"/>
          <w:b/>
          <w:lang w:val="uk-UA"/>
        </w:rPr>
        <w:t>П</w:t>
      </w:r>
      <w:r w:rsidR="00C276E3" w:rsidRPr="000D26E3">
        <w:rPr>
          <w:rFonts w:ascii="Times New Roman" w:hAnsi="Times New Roman" w:cs="Times New Roman"/>
          <w:b/>
          <w:lang w:val="uk-UA"/>
        </w:rPr>
        <w:t>лану</w:t>
      </w:r>
      <w:r w:rsidR="005808B3" w:rsidRPr="000D26E3">
        <w:rPr>
          <w:rFonts w:ascii="Times New Roman" w:hAnsi="Times New Roman" w:cs="Times New Roman"/>
          <w:b/>
          <w:lang w:val="uk-UA"/>
        </w:rPr>
        <w:t xml:space="preserve"> </w:t>
      </w:r>
      <w:r w:rsidR="00C745EA" w:rsidRPr="000D26E3">
        <w:rPr>
          <w:rFonts w:ascii="Times New Roman" w:hAnsi="Times New Roman" w:cs="Times New Roman"/>
          <w:b/>
          <w:lang w:val="uk-UA"/>
        </w:rPr>
        <w:t>роботи Комісії з регулювання азартних ігор та лотерей на 2022 рік</w:t>
      </w:r>
      <w:r w:rsidRPr="000D26E3">
        <w:rPr>
          <w:rFonts w:ascii="Times New Roman" w:hAnsi="Times New Roman" w:cs="Times New Roman"/>
          <w:b/>
          <w:lang w:val="uk-UA"/>
        </w:rPr>
        <w:t xml:space="preserve">, затвердженого рішенням </w:t>
      </w:r>
      <w:r w:rsidR="005808B3" w:rsidRPr="000D26E3">
        <w:rPr>
          <w:rFonts w:ascii="Times New Roman" w:hAnsi="Times New Roman" w:cs="Times New Roman"/>
          <w:b/>
          <w:lang w:val="uk-UA"/>
        </w:rPr>
        <w:t xml:space="preserve">Комісії з регулювання азартних ігор та лотерей </w:t>
      </w:r>
      <w:r w:rsidRPr="000D26E3">
        <w:rPr>
          <w:rFonts w:ascii="Times New Roman" w:hAnsi="Times New Roman" w:cs="Times New Roman"/>
          <w:b/>
          <w:lang w:val="uk-UA"/>
        </w:rPr>
        <w:t>від 27</w:t>
      </w:r>
      <w:r w:rsidR="00B042F2" w:rsidRPr="000D26E3">
        <w:rPr>
          <w:rFonts w:ascii="Times New Roman" w:hAnsi="Times New Roman" w:cs="Times New Roman"/>
          <w:b/>
          <w:lang w:val="uk-UA"/>
        </w:rPr>
        <w:t xml:space="preserve"> червня </w:t>
      </w:r>
      <w:r w:rsidRPr="000D26E3">
        <w:rPr>
          <w:rFonts w:ascii="Times New Roman" w:hAnsi="Times New Roman" w:cs="Times New Roman"/>
          <w:b/>
          <w:lang w:val="uk-UA"/>
        </w:rPr>
        <w:t>2022</w:t>
      </w:r>
      <w:r w:rsidR="00B042F2" w:rsidRPr="000D26E3">
        <w:rPr>
          <w:rFonts w:ascii="Times New Roman" w:hAnsi="Times New Roman" w:cs="Times New Roman"/>
          <w:b/>
          <w:lang w:val="uk-UA"/>
        </w:rPr>
        <w:t xml:space="preserve"> р.</w:t>
      </w:r>
      <w:r w:rsidRPr="000D26E3">
        <w:rPr>
          <w:rFonts w:ascii="Times New Roman" w:hAnsi="Times New Roman" w:cs="Times New Roman"/>
          <w:b/>
          <w:lang w:val="uk-UA"/>
        </w:rPr>
        <w:t xml:space="preserve"> № 175</w:t>
      </w:r>
    </w:p>
    <w:p w14:paraId="307626F0" w14:textId="77777777" w:rsidR="00C745EA" w:rsidRPr="000D26E3" w:rsidRDefault="00C745EA" w:rsidP="00842E90">
      <w:pPr>
        <w:widowControl w:val="0"/>
        <w:jc w:val="center"/>
        <w:rPr>
          <w:rFonts w:ascii="Times New Roman" w:hAnsi="Times New Roman" w:cs="Times New Roman"/>
          <w:lang w:val="uk-UA"/>
        </w:rPr>
      </w:pPr>
    </w:p>
    <w:tbl>
      <w:tblPr>
        <w:tblW w:w="15594"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848"/>
        <w:gridCol w:w="2930"/>
        <w:gridCol w:w="1953"/>
        <w:gridCol w:w="1925"/>
        <w:gridCol w:w="1275"/>
        <w:gridCol w:w="6663"/>
      </w:tblGrid>
      <w:tr w:rsidR="00BA1BF1" w:rsidRPr="000D26E3" w14:paraId="63B32296" w14:textId="77777777" w:rsidTr="00707E0A">
        <w:tc>
          <w:tcPr>
            <w:tcW w:w="848" w:type="dxa"/>
            <w:hideMark/>
          </w:tcPr>
          <w:p w14:paraId="3FC08BEC" w14:textId="77777777" w:rsidR="00BA1BF1" w:rsidRPr="000D26E3" w:rsidRDefault="00BA1BF1" w:rsidP="00842E90">
            <w:pPr>
              <w:widowControl w:val="0"/>
              <w:ind w:left="57" w:right="57"/>
              <w:jc w:val="center"/>
              <w:rPr>
                <w:rFonts w:ascii="Times New Roman" w:hAnsi="Times New Roman" w:cs="Times New Roman"/>
                <w:lang w:val="uk-UA"/>
              </w:rPr>
            </w:pPr>
            <w:r w:rsidRPr="000D26E3">
              <w:rPr>
                <w:rFonts w:ascii="Times New Roman" w:hAnsi="Times New Roman" w:cs="Times New Roman"/>
                <w:b/>
                <w:lang w:val="uk-UA"/>
              </w:rPr>
              <w:t>№</w:t>
            </w:r>
          </w:p>
          <w:p w14:paraId="58C4A231" w14:textId="77777777" w:rsidR="00BA1BF1" w:rsidRPr="000D26E3" w:rsidRDefault="00BA1BF1" w:rsidP="00842E90">
            <w:pPr>
              <w:widowControl w:val="0"/>
              <w:ind w:left="57" w:right="57"/>
              <w:jc w:val="center"/>
              <w:rPr>
                <w:rFonts w:ascii="Times New Roman" w:hAnsi="Times New Roman" w:cs="Times New Roman"/>
                <w:lang w:val="uk-UA"/>
              </w:rPr>
            </w:pPr>
            <w:r w:rsidRPr="000D26E3">
              <w:rPr>
                <w:rFonts w:ascii="Times New Roman" w:hAnsi="Times New Roman" w:cs="Times New Roman"/>
                <w:b/>
                <w:lang w:val="uk-UA"/>
              </w:rPr>
              <w:t>з/п</w:t>
            </w:r>
          </w:p>
        </w:tc>
        <w:tc>
          <w:tcPr>
            <w:tcW w:w="2930" w:type="dxa"/>
          </w:tcPr>
          <w:p w14:paraId="0A8F1A41" w14:textId="77777777" w:rsidR="00BA1BF1" w:rsidRPr="000D26E3" w:rsidRDefault="00BA1BF1" w:rsidP="00842E90">
            <w:pPr>
              <w:widowControl w:val="0"/>
              <w:ind w:left="57" w:right="57"/>
              <w:jc w:val="center"/>
              <w:rPr>
                <w:rFonts w:ascii="Times New Roman" w:hAnsi="Times New Roman" w:cs="Times New Roman"/>
                <w:lang w:val="uk-UA"/>
              </w:rPr>
            </w:pPr>
            <w:r w:rsidRPr="000D26E3">
              <w:rPr>
                <w:rFonts w:ascii="Times New Roman" w:hAnsi="Times New Roman" w:cs="Times New Roman"/>
                <w:b/>
                <w:lang w:val="uk-UA"/>
              </w:rPr>
              <w:t>Найменування завдань (робіт, заходів, питань)</w:t>
            </w:r>
          </w:p>
        </w:tc>
        <w:tc>
          <w:tcPr>
            <w:tcW w:w="1953" w:type="dxa"/>
          </w:tcPr>
          <w:p w14:paraId="2EEEEB08" w14:textId="77777777" w:rsidR="00BA1BF1" w:rsidRPr="000D26E3" w:rsidRDefault="00BA1BF1" w:rsidP="00F779FA">
            <w:pPr>
              <w:widowControl w:val="0"/>
              <w:ind w:left="57" w:right="57"/>
              <w:jc w:val="center"/>
              <w:rPr>
                <w:rFonts w:ascii="Times New Roman" w:hAnsi="Times New Roman" w:cs="Times New Roman"/>
                <w:b/>
                <w:lang w:val="uk-UA"/>
              </w:rPr>
            </w:pPr>
            <w:r w:rsidRPr="000D26E3">
              <w:rPr>
                <w:rFonts w:ascii="Times New Roman" w:hAnsi="Times New Roman" w:cs="Times New Roman"/>
                <w:b/>
                <w:lang w:val="uk-UA"/>
              </w:rPr>
              <w:t>Підстава</w:t>
            </w:r>
            <w:r w:rsidR="00F779FA" w:rsidRPr="000D26E3">
              <w:rPr>
                <w:rFonts w:ascii="Times New Roman" w:hAnsi="Times New Roman" w:cs="Times New Roman"/>
                <w:b/>
                <w:lang w:val="uk-UA"/>
              </w:rPr>
              <w:t xml:space="preserve"> </w:t>
            </w:r>
            <w:r w:rsidRPr="000D26E3">
              <w:rPr>
                <w:rFonts w:ascii="Times New Roman" w:hAnsi="Times New Roman" w:cs="Times New Roman"/>
                <w:b/>
                <w:lang w:val="uk-UA"/>
              </w:rPr>
              <w:t>(мета, обґрунтування)</w:t>
            </w:r>
          </w:p>
        </w:tc>
        <w:tc>
          <w:tcPr>
            <w:tcW w:w="1925" w:type="dxa"/>
          </w:tcPr>
          <w:p w14:paraId="1EBB6D52" w14:textId="77777777" w:rsidR="00BA1BF1" w:rsidRPr="000D26E3" w:rsidRDefault="00BA1BF1" w:rsidP="00842E90">
            <w:pPr>
              <w:widowControl w:val="0"/>
              <w:ind w:left="57" w:right="57"/>
              <w:jc w:val="center"/>
              <w:rPr>
                <w:rFonts w:ascii="Times New Roman" w:hAnsi="Times New Roman" w:cs="Times New Roman"/>
                <w:lang w:val="uk-UA"/>
              </w:rPr>
            </w:pPr>
            <w:r w:rsidRPr="000D26E3">
              <w:rPr>
                <w:rFonts w:ascii="Times New Roman" w:hAnsi="Times New Roman" w:cs="Times New Roman"/>
                <w:b/>
                <w:lang w:val="uk-UA"/>
              </w:rPr>
              <w:t>Відповідальні за виконання</w:t>
            </w:r>
          </w:p>
        </w:tc>
        <w:tc>
          <w:tcPr>
            <w:tcW w:w="1275" w:type="dxa"/>
            <w:hideMark/>
          </w:tcPr>
          <w:p w14:paraId="175DAD58" w14:textId="77777777" w:rsidR="00BA1BF1" w:rsidRPr="000D26E3" w:rsidRDefault="00BA1BF1" w:rsidP="00842E90">
            <w:pPr>
              <w:widowControl w:val="0"/>
              <w:ind w:left="57" w:right="57"/>
              <w:jc w:val="center"/>
              <w:rPr>
                <w:rFonts w:ascii="Times New Roman" w:hAnsi="Times New Roman" w:cs="Times New Roman"/>
                <w:lang w:val="uk-UA"/>
              </w:rPr>
            </w:pPr>
            <w:r w:rsidRPr="000D26E3">
              <w:rPr>
                <w:rFonts w:ascii="Times New Roman" w:hAnsi="Times New Roman" w:cs="Times New Roman"/>
                <w:b/>
                <w:lang w:val="uk-UA"/>
              </w:rPr>
              <w:t>Термін виконання</w:t>
            </w:r>
          </w:p>
        </w:tc>
        <w:tc>
          <w:tcPr>
            <w:tcW w:w="6663" w:type="dxa"/>
          </w:tcPr>
          <w:p w14:paraId="7FCFD88A" w14:textId="77777777" w:rsidR="00BA1BF1" w:rsidRPr="000D26E3" w:rsidRDefault="00BA1BF1" w:rsidP="00842E90">
            <w:pPr>
              <w:widowControl w:val="0"/>
              <w:ind w:left="57" w:right="57"/>
              <w:jc w:val="center"/>
              <w:rPr>
                <w:rFonts w:ascii="Times New Roman" w:hAnsi="Times New Roman" w:cs="Times New Roman"/>
                <w:b/>
                <w:lang w:val="uk-UA"/>
              </w:rPr>
            </w:pPr>
            <w:r w:rsidRPr="000D26E3">
              <w:rPr>
                <w:rFonts w:ascii="Times New Roman" w:hAnsi="Times New Roman" w:cs="Times New Roman"/>
                <w:b/>
                <w:lang w:val="uk-UA"/>
              </w:rPr>
              <w:t>Інформація про стан виконання</w:t>
            </w:r>
          </w:p>
        </w:tc>
      </w:tr>
      <w:tr w:rsidR="00BA1BF1" w:rsidRPr="000D26E3" w14:paraId="017960AC" w14:textId="77777777" w:rsidTr="00707E0A">
        <w:trPr>
          <w:trHeight w:val="408"/>
        </w:trPr>
        <w:tc>
          <w:tcPr>
            <w:tcW w:w="8931" w:type="dxa"/>
            <w:gridSpan w:val="5"/>
          </w:tcPr>
          <w:p w14:paraId="6A42C974" w14:textId="77777777" w:rsidR="006A7C5D" w:rsidRPr="000D26E3" w:rsidRDefault="00BA1BF1" w:rsidP="00226C46">
            <w:pPr>
              <w:widowControl w:val="0"/>
              <w:ind w:left="57" w:right="57"/>
              <w:jc w:val="center"/>
              <w:rPr>
                <w:rFonts w:ascii="Times New Roman" w:hAnsi="Times New Roman" w:cs="Times New Roman"/>
                <w:lang w:val="uk-UA"/>
              </w:rPr>
            </w:pPr>
            <w:r w:rsidRPr="000D26E3">
              <w:rPr>
                <w:rFonts w:ascii="Times New Roman" w:eastAsia="Batang" w:hAnsi="Times New Roman" w:cs="Times New Roman"/>
                <w:b/>
                <w:lang w:val="uk-UA" w:bidi="ar-SA"/>
              </w:rPr>
              <w:t>Розділ</w:t>
            </w:r>
            <w:r w:rsidRPr="000D26E3">
              <w:rPr>
                <w:rFonts w:ascii="Times New Roman" w:eastAsia="NSimSun" w:hAnsi="Times New Roman" w:cs="Times New Roman"/>
                <w:b/>
                <w:lang w:val="uk-UA"/>
              </w:rPr>
              <w:t xml:space="preserve"> 1. Реалізація Плану діяльності Комісії з регулювання азартних ігор та лотерей</w:t>
            </w:r>
            <w:r w:rsidR="00366C79" w:rsidRPr="000D26E3">
              <w:rPr>
                <w:rFonts w:ascii="Times New Roman" w:eastAsia="NSimSun" w:hAnsi="Times New Roman" w:cs="Times New Roman"/>
                <w:b/>
                <w:lang w:val="uk-UA"/>
              </w:rPr>
              <w:t xml:space="preserve"> </w:t>
            </w:r>
            <w:r w:rsidRPr="000D26E3">
              <w:rPr>
                <w:rFonts w:ascii="Times New Roman" w:eastAsia="NSimSun" w:hAnsi="Times New Roman" w:cs="Times New Roman"/>
                <w:b/>
                <w:lang w:val="uk-UA"/>
              </w:rPr>
              <w:t>з підготовки проєктів регуляторних актів  на 2022 рік</w:t>
            </w:r>
            <w:r w:rsidR="0016642E" w:rsidRPr="000D26E3">
              <w:rPr>
                <w:rFonts w:ascii="Times New Roman" w:eastAsia="NSimSun" w:hAnsi="Times New Roman" w:cs="Times New Roman"/>
                <w:b/>
                <w:lang w:val="uk-UA"/>
              </w:rPr>
              <w:t xml:space="preserve"> </w:t>
            </w:r>
            <w:r w:rsidR="0016642E" w:rsidRPr="000D26E3">
              <w:rPr>
                <w:rFonts w:ascii="Times New Roman" w:hAnsi="Times New Roman" w:cs="Times New Roman"/>
                <w:b/>
                <w:lang w:val="uk-UA"/>
              </w:rPr>
              <w:t>затвердженого рішенням КРАІЛ від 10 грудня 2021 р. № 838</w:t>
            </w:r>
            <w:r w:rsidR="0016642E" w:rsidRPr="000D26E3">
              <w:rPr>
                <w:rFonts w:ascii="Times New Roman" w:hAnsi="Times New Roman" w:cs="Times New Roman"/>
                <w:lang w:val="uk-UA"/>
              </w:rPr>
              <w:t xml:space="preserve"> </w:t>
            </w:r>
            <w:r w:rsidR="0016642E" w:rsidRPr="000D26E3">
              <w:rPr>
                <w:rFonts w:ascii="Times New Roman" w:hAnsi="Times New Roman" w:cs="Times New Roman"/>
                <w:b/>
                <w:bCs/>
                <w:lang w:val="uk-UA"/>
              </w:rPr>
              <w:t xml:space="preserve">(у редакції рішення Комісії з регулювання азартних ігор та лотерей від 27.06.2022 № 172) </w:t>
            </w:r>
            <w:r w:rsidR="0016642E" w:rsidRPr="000D26E3">
              <w:rPr>
                <w:rFonts w:ascii="Times New Roman" w:hAnsi="Times New Roman" w:cs="Times New Roman"/>
                <w:lang w:val="uk-UA"/>
              </w:rPr>
              <w:t>зі змінами, внесеними рішеннями КРАІЛ від 20.07.2022 р. № 212, від 07.11.2022 № 354,</w:t>
            </w:r>
            <w:r w:rsidR="006A7C5D" w:rsidRPr="000D26E3">
              <w:rPr>
                <w:rFonts w:ascii="Times New Roman" w:hAnsi="Times New Roman" w:cs="Times New Roman"/>
                <w:lang w:val="uk-UA"/>
              </w:rPr>
              <w:t xml:space="preserve"> </w:t>
            </w:r>
          </w:p>
          <w:p w14:paraId="1F3755BD" w14:textId="77777777" w:rsidR="00BA1BF1" w:rsidRPr="000D26E3" w:rsidRDefault="0016642E" w:rsidP="00226C46">
            <w:pPr>
              <w:widowControl w:val="0"/>
              <w:ind w:left="57" w:right="57"/>
              <w:jc w:val="center"/>
              <w:rPr>
                <w:rFonts w:ascii="Times New Roman" w:eastAsia="NSimSun" w:hAnsi="Times New Roman" w:cs="Times New Roman"/>
                <w:b/>
                <w:lang w:val="uk-UA"/>
              </w:rPr>
            </w:pPr>
            <w:r w:rsidRPr="000D26E3">
              <w:rPr>
                <w:rFonts w:ascii="Times New Roman" w:hAnsi="Times New Roman" w:cs="Times New Roman"/>
                <w:lang w:val="uk-UA"/>
              </w:rPr>
              <w:t xml:space="preserve"> від 29.11.2022 № 399,</w:t>
            </w:r>
            <w:r w:rsidR="00226C46" w:rsidRPr="000D26E3">
              <w:rPr>
                <w:rFonts w:ascii="Times New Roman" w:hAnsi="Times New Roman" w:cs="Times New Roman"/>
                <w:lang w:val="uk-UA"/>
              </w:rPr>
              <w:t xml:space="preserve"> </w:t>
            </w:r>
            <w:r w:rsidRPr="000D26E3">
              <w:rPr>
                <w:rFonts w:ascii="Times New Roman" w:hAnsi="Times New Roman" w:cs="Times New Roman"/>
                <w:lang w:val="uk-UA"/>
              </w:rPr>
              <w:t xml:space="preserve"> від 13.12.2022  № 428</w:t>
            </w:r>
          </w:p>
        </w:tc>
        <w:tc>
          <w:tcPr>
            <w:tcW w:w="6663" w:type="dxa"/>
          </w:tcPr>
          <w:p w14:paraId="28E0EB09" w14:textId="77777777" w:rsidR="005808B3" w:rsidRPr="000D26E3" w:rsidRDefault="00BA1BF1" w:rsidP="005808B3">
            <w:pPr>
              <w:widowControl w:val="0"/>
              <w:ind w:left="57" w:right="57"/>
              <w:jc w:val="center"/>
              <w:rPr>
                <w:rFonts w:ascii="Times New Roman" w:eastAsia="NSimSun" w:hAnsi="Times New Roman" w:cs="Times New Roman"/>
                <w:b/>
                <w:lang w:val="uk-UA"/>
              </w:rPr>
            </w:pPr>
            <w:r w:rsidRPr="000D26E3">
              <w:rPr>
                <w:rFonts w:ascii="Times New Roman" w:eastAsia="NSimSun" w:hAnsi="Times New Roman" w:cs="Times New Roman"/>
                <w:i/>
                <w:iCs/>
                <w:lang w:val="uk-UA"/>
              </w:rPr>
              <w:t xml:space="preserve">Інформація </w:t>
            </w:r>
            <w:r w:rsidR="005808B3" w:rsidRPr="000D26E3">
              <w:rPr>
                <w:rFonts w:ascii="Times New Roman" w:eastAsia="NSimSun" w:hAnsi="Times New Roman" w:cs="Times New Roman"/>
                <w:i/>
                <w:iCs/>
                <w:lang w:val="uk-UA"/>
              </w:rPr>
              <w:t xml:space="preserve">у Звіті </w:t>
            </w:r>
            <w:r w:rsidRPr="000D26E3">
              <w:rPr>
                <w:rFonts w:ascii="Times New Roman" w:eastAsia="NSimSun" w:hAnsi="Times New Roman" w:cs="Times New Roman"/>
                <w:i/>
                <w:iCs/>
                <w:lang w:val="uk-UA"/>
              </w:rPr>
              <w:t>про виконання</w:t>
            </w:r>
            <w:r w:rsidR="005808B3" w:rsidRPr="000D26E3">
              <w:rPr>
                <w:rFonts w:ascii="Times New Roman" w:eastAsia="NSimSun" w:hAnsi="Times New Roman" w:cs="Times New Roman"/>
                <w:i/>
                <w:iCs/>
                <w:lang w:val="uk-UA"/>
              </w:rPr>
              <w:t xml:space="preserve"> Плану діяльності Комісії з регулювання азартних ігор та лотерей з підготовки проєктів регуляторних актів на 2022 рік</w:t>
            </w:r>
          </w:p>
          <w:p w14:paraId="57A574A9" w14:textId="77777777" w:rsidR="00BA1BF1" w:rsidRPr="000D26E3" w:rsidRDefault="00BA1BF1" w:rsidP="005808B3">
            <w:pPr>
              <w:rPr>
                <w:rFonts w:ascii="Times New Roman" w:eastAsia="Times New Roman" w:hAnsi="Times New Roman" w:cs="Times New Roman"/>
                <w:lang w:val="uk-UA"/>
              </w:rPr>
            </w:pPr>
          </w:p>
        </w:tc>
      </w:tr>
      <w:tr w:rsidR="00BA1BF1" w:rsidRPr="000D26E3" w14:paraId="137BD677" w14:textId="77777777" w:rsidTr="00707E0A">
        <w:tc>
          <w:tcPr>
            <w:tcW w:w="15594" w:type="dxa"/>
            <w:gridSpan w:val="6"/>
          </w:tcPr>
          <w:p w14:paraId="287E61D4" w14:textId="77777777" w:rsidR="00BA1BF1" w:rsidRPr="000D26E3" w:rsidRDefault="00BA1BF1" w:rsidP="00842E90">
            <w:pPr>
              <w:widowControl w:val="0"/>
              <w:snapToGrid w:val="0"/>
              <w:ind w:left="57" w:right="57"/>
              <w:jc w:val="center"/>
              <w:rPr>
                <w:rFonts w:ascii="Times New Roman" w:eastAsia="Batang" w:hAnsi="Times New Roman" w:cs="Times New Roman"/>
                <w:lang w:val="uk-UA" w:bidi="ar-SA"/>
              </w:rPr>
            </w:pPr>
            <w:r w:rsidRPr="000D26E3">
              <w:rPr>
                <w:rFonts w:ascii="Times New Roman" w:hAnsi="Times New Roman" w:cs="Times New Roman"/>
                <w:b/>
                <w:lang w:val="uk-UA"/>
              </w:rPr>
              <w:t xml:space="preserve">Розділ 2. </w:t>
            </w:r>
            <w:r w:rsidRPr="000D26E3">
              <w:rPr>
                <w:rFonts w:ascii="Times New Roman" w:eastAsia="Batang" w:hAnsi="Times New Roman" w:cs="Times New Roman"/>
                <w:b/>
                <w:lang w:val="uk-UA" w:bidi="ar-SA"/>
              </w:rPr>
              <w:t>Здійснення діяльності з надання адміністративних послуг</w:t>
            </w:r>
          </w:p>
        </w:tc>
      </w:tr>
      <w:tr w:rsidR="00AB46E3" w:rsidRPr="000D26E3" w14:paraId="638D4BFC" w14:textId="77777777" w:rsidTr="00707E0A">
        <w:tc>
          <w:tcPr>
            <w:tcW w:w="848" w:type="dxa"/>
          </w:tcPr>
          <w:p w14:paraId="10DF470C" w14:textId="77777777" w:rsidR="00AB46E3" w:rsidRPr="000D26E3" w:rsidRDefault="00AB46E3" w:rsidP="00842E90">
            <w:pPr>
              <w:snapToGrid w:val="0"/>
              <w:ind w:left="57" w:right="57"/>
              <w:jc w:val="center"/>
              <w:rPr>
                <w:rFonts w:ascii="Times New Roman" w:hAnsi="Times New Roman" w:cs="Times New Roman"/>
                <w:lang w:val="uk-UA"/>
              </w:rPr>
            </w:pPr>
            <w:r w:rsidRPr="000D26E3">
              <w:rPr>
                <w:rFonts w:ascii="Times New Roman" w:eastAsia="Batang" w:hAnsi="Times New Roman" w:cs="Times New Roman"/>
                <w:lang w:val="uk-UA" w:bidi="ar-SA"/>
              </w:rPr>
              <w:t>2.1.</w:t>
            </w:r>
          </w:p>
        </w:tc>
        <w:tc>
          <w:tcPr>
            <w:tcW w:w="2930" w:type="dxa"/>
          </w:tcPr>
          <w:p w14:paraId="60B54ED8" w14:textId="77777777" w:rsidR="00AB46E3" w:rsidRPr="000D26E3" w:rsidRDefault="00AB46E3" w:rsidP="00842E90">
            <w:pPr>
              <w:ind w:left="57" w:right="57"/>
              <w:jc w:val="both"/>
              <w:rPr>
                <w:rFonts w:ascii="Times New Roman" w:hAnsi="Times New Roman" w:cs="Times New Roman"/>
                <w:lang w:val="uk-UA"/>
              </w:rPr>
            </w:pPr>
            <w:r w:rsidRPr="000D26E3">
              <w:rPr>
                <w:rFonts w:ascii="Times New Roman" w:hAnsi="Times New Roman" w:cs="Times New Roman"/>
                <w:lang w:val="uk-UA"/>
              </w:rPr>
              <w:t>Забезпечення ведення та функціонування реєстрів:</w:t>
            </w:r>
          </w:p>
          <w:p w14:paraId="269E8E7F" w14:textId="77777777" w:rsidR="00AB46E3" w:rsidRPr="000D26E3" w:rsidRDefault="00AB46E3" w:rsidP="00842E90">
            <w:pPr>
              <w:pStyle w:val="aa"/>
              <w:rPr>
                <w:rFonts w:ascii="Times New Roman" w:hAnsi="Times New Roman" w:cs="Times New Roman"/>
              </w:rPr>
            </w:pPr>
            <w:r w:rsidRPr="000D26E3">
              <w:rPr>
                <w:rFonts w:ascii="Times New Roman" w:eastAsia="Times New Roman" w:hAnsi="Times New Roman" w:cs="Times New Roman"/>
                <w:lang w:eastAsia="uk-UA"/>
              </w:rPr>
              <w:t>1) Реєстру організаторів азартних ігор у залах гральних автоматів;</w:t>
            </w:r>
          </w:p>
          <w:p w14:paraId="2BCD6E03" w14:textId="77777777" w:rsidR="00AB46E3" w:rsidRPr="000D26E3" w:rsidRDefault="00AB46E3" w:rsidP="00842E90">
            <w:pPr>
              <w:pStyle w:val="aa"/>
              <w:rPr>
                <w:rFonts w:ascii="Times New Roman" w:hAnsi="Times New Roman" w:cs="Times New Roman"/>
              </w:rPr>
            </w:pPr>
            <w:r w:rsidRPr="000D26E3">
              <w:rPr>
                <w:rFonts w:ascii="Times New Roman" w:eastAsia="Times New Roman" w:hAnsi="Times New Roman" w:cs="Times New Roman"/>
                <w:lang w:eastAsia="uk-UA"/>
              </w:rPr>
              <w:lastRenderedPageBreak/>
              <w:t>2) Реєстру організаторів азартних ігор у гральних закладах  казино;</w:t>
            </w:r>
          </w:p>
          <w:p w14:paraId="030234B2" w14:textId="77777777" w:rsidR="00AB46E3" w:rsidRPr="000D26E3" w:rsidRDefault="00AB46E3" w:rsidP="00842E90">
            <w:pPr>
              <w:pStyle w:val="aa"/>
              <w:rPr>
                <w:rFonts w:ascii="Times New Roman" w:hAnsi="Times New Roman" w:cs="Times New Roman"/>
              </w:rPr>
            </w:pPr>
            <w:r w:rsidRPr="000D26E3">
              <w:rPr>
                <w:rFonts w:ascii="Times New Roman" w:eastAsia="Times New Roman" w:hAnsi="Times New Roman" w:cs="Times New Roman"/>
                <w:lang w:eastAsia="uk-UA"/>
              </w:rPr>
              <w:t>3) Реєстру організаторів азартних ігор казино в мережі Інтернет;</w:t>
            </w:r>
          </w:p>
          <w:p w14:paraId="06AC4EB5" w14:textId="77777777" w:rsidR="00AB46E3" w:rsidRPr="000D26E3" w:rsidRDefault="00AB46E3" w:rsidP="00842E90">
            <w:pPr>
              <w:pStyle w:val="aa"/>
              <w:rPr>
                <w:rFonts w:ascii="Times New Roman" w:hAnsi="Times New Roman" w:cs="Times New Roman"/>
              </w:rPr>
            </w:pPr>
            <w:r w:rsidRPr="000D26E3">
              <w:rPr>
                <w:rFonts w:ascii="Times New Roman" w:eastAsia="Times New Roman" w:hAnsi="Times New Roman" w:cs="Times New Roman"/>
                <w:lang w:eastAsia="uk-UA"/>
              </w:rPr>
              <w:t xml:space="preserve">4) Реєстру організаторів букмекерської діяльності; </w:t>
            </w:r>
          </w:p>
          <w:p w14:paraId="1B543885" w14:textId="77777777" w:rsidR="00AB46E3" w:rsidRPr="000D26E3" w:rsidRDefault="00AB46E3" w:rsidP="00842E90">
            <w:pPr>
              <w:pStyle w:val="aa"/>
              <w:rPr>
                <w:rFonts w:ascii="Times New Roman" w:eastAsia="Times New Roman" w:hAnsi="Times New Roman" w:cs="Times New Roman"/>
                <w:lang w:eastAsia="uk-UA"/>
              </w:rPr>
            </w:pPr>
            <w:r w:rsidRPr="000D26E3">
              <w:rPr>
                <w:rFonts w:ascii="Times New Roman" w:eastAsia="Times New Roman" w:hAnsi="Times New Roman" w:cs="Times New Roman"/>
                <w:lang w:eastAsia="uk-UA"/>
              </w:rPr>
              <w:t>5) Реєстру організаторів гри в покер в мережі Інтернет;</w:t>
            </w:r>
          </w:p>
          <w:p w14:paraId="09090AB8" w14:textId="77777777" w:rsidR="00AB46E3" w:rsidRPr="000D26E3" w:rsidRDefault="00AB46E3" w:rsidP="00842E90">
            <w:pPr>
              <w:pStyle w:val="a3"/>
              <w:jc w:val="both"/>
              <w:rPr>
                <w:rFonts w:ascii="Times New Roman" w:hAnsi="Times New Roman" w:cs="Times New Roman"/>
                <w:lang w:val="uk-UA"/>
              </w:rPr>
            </w:pPr>
            <w:r w:rsidRPr="000D26E3">
              <w:rPr>
                <w:rFonts w:ascii="Times New Roman" w:eastAsia="Times New Roman" w:hAnsi="Times New Roman" w:cs="Times New Roman"/>
                <w:lang w:val="uk-UA" w:eastAsia="uk-UA"/>
              </w:rPr>
              <w:t>6) Єдиного реєстру державних лотерей, запроваджених в Україні.</w:t>
            </w:r>
          </w:p>
        </w:tc>
        <w:tc>
          <w:tcPr>
            <w:tcW w:w="1953" w:type="dxa"/>
          </w:tcPr>
          <w:p w14:paraId="3AECF937" w14:textId="77777777" w:rsidR="00AB46E3" w:rsidRPr="000D26E3" w:rsidRDefault="00AB46E3" w:rsidP="00842E90">
            <w:pPr>
              <w:ind w:left="57" w:right="57"/>
              <w:jc w:val="both"/>
              <w:rPr>
                <w:rFonts w:ascii="Times New Roman" w:hAnsi="Times New Roman" w:cs="Times New Roman"/>
                <w:lang w:val="uk-UA"/>
              </w:rPr>
            </w:pPr>
            <w:r w:rsidRPr="000D26E3">
              <w:rPr>
                <w:rFonts w:ascii="Times New Roman" w:hAnsi="Times New Roman" w:cs="Times New Roman"/>
                <w:lang w:val="uk-UA"/>
              </w:rPr>
              <w:lastRenderedPageBreak/>
              <w:t>Закон України від 14 липня 2020 р.</w:t>
            </w:r>
            <w:r w:rsidRPr="000D26E3">
              <w:rPr>
                <w:rFonts w:ascii="Times New Roman" w:hAnsi="Times New Roman" w:cs="Times New Roman"/>
                <w:lang w:val="uk-UA"/>
              </w:rPr>
              <w:br/>
              <w:t xml:space="preserve">№768–IХ «Про державне регулювання діяльності щодо </w:t>
            </w:r>
            <w:r w:rsidRPr="000D26E3">
              <w:rPr>
                <w:rFonts w:ascii="Times New Roman" w:hAnsi="Times New Roman" w:cs="Times New Roman"/>
                <w:lang w:val="uk-UA"/>
              </w:rPr>
              <w:lastRenderedPageBreak/>
              <w:t>організації та проведення азартних ігор» (далі - Закон № 768): ч. 1 ст. 5, п. 11 ч. 1 ст. 8;</w:t>
            </w:r>
          </w:p>
          <w:p w14:paraId="3021964D" w14:textId="77777777" w:rsidR="00AB46E3" w:rsidRPr="000D26E3" w:rsidRDefault="00AB46E3" w:rsidP="00842E90">
            <w:pPr>
              <w:suppressAutoHyphens w:val="0"/>
              <w:ind w:left="57" w:right="57"/>
              <w:jc w:val="both"/>
              <w:rPr>
                <w:rFonts w:ascii="Times New Roman" w:hAnsi="Times New Roman" w:cs="Times New Roman"/>
                <w:lang w:val="uk-UA"/>
              </w:rPr>
            </w:pPr>
            <w:r w:rsidRPr="000D26E3">
              <w:rPr>
                <w:rFonts w:ascii="Times New Roman" w:hAnsi="Times New Roman" w:cs="Times New Roman"/>
                <w:lang w:val="uk-UA"/>
              </w:rPr>
              <w:t>Закон України</w:t>
            </w:r>
            <w:r w:rsidRPr="000D26E3">
              <w:rPr>
                <w:rFonts w:ascii="Times New Roman" w:eastAsia="Times New Roman" w:hAnsi="Times New Roman" w:cs="Times New Roman"/>
                <w:lang w:val="uk-UA" w:eastAsia="uk-UA"/>
              </w:rPr>
              <w:t xml:space="preserve"> від 06 вересня 2012 р.</w:t>
            </w:r>
            <w:r w:rsidRPr="000D26E3">
              <w:rPr>
                <w:rFonts w:ascii="Times New Roman" w:eastAsia="Times New Roman" w:hAnsi="Times New Roman" w:cs="Times New Roman"/>
                <w:lang w:val="uk-UA" w:eastAsia="uk-UA"/>
              </w:rPr>
              <w:br/>
              <w:t xml:space="preserve">№ 5204-VI </w:t>
            </w:r>
            <w:r w:rsidRPr="000D26E3">
              <w:rPr>
                <w:rFonts w:ascii="Times New Roman" w:hAnsi="Times New Roman" w:cs="Times New Roman"/>
                <w:lang w:val="uk-UA"/>
              </w:rPr>
              <w:t>«</w:t>
            </w:r>
            <w:r w:rsidRPr="000D26E3">
              <w:rPr>
                <w:rFonts w:ascii="Times New Roman" w:eastAsia="Times New Roman" w:hAnsi="Times New Roman" w:cs="Times New Roman"/>
                <w:lang w:val="uk-UA" w:eastAsia="uk-UA"/>
              </w:rPr>
              <w:t>Про державні лотереї в Україні</w:t>
            </w:r>
            <w:r w:rsidRPr="000D26E3">
              <w:rPr>
                <w:rFonts w:ascii="Times New Roman" w:hAnsi="Times New Roman" w:cs="Times New Roman"/>
                <w:lang w:val="uk-UA"/>
              </w:rPr>
              <w:t>» (далі - Закон № 5204): ч. 3 ст. 5;</w:t>
            </w:r>
          </w:p>
          <w:p w14:paraId="138FC591" w14:textId="77777777" w:rsidR="00AB46E3" w:rsidRPr="000D26E3" w:rsidRDefault="00AB46E3" w:rsidP="00842E90">
            <w:pPr>
              <w:pStyle w:val="a3"/>
              <w:jc w:val="both"/>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1.1</w:t>
            </w:r>
          </w:p>
        </w:tc>
        <w:tc>
          <w:tcPr>
            <w:tcW w:w="1925" w:type="dxa"/>
          </w:tcPr>
          <w:p w14:paraId="0D9B0AFE" w14:textId="77777777" w:rsidR="00AB46E3" w:rsidRPr="000D26E3" w:rsidRDefault="00AB46E3" w:rsidP="00842E90">
            <w:pPr>
              <w:ind w:right="57"/>
              <w:rPr>
                <w:rFonts w:ascii="Times New Roman" w:hAnsi="Times New Roman" w:cs="Times New Roman"/>
                <w:lang w:val="uk-UA"/>
              </w:rPr>
            </w:pPr>
            <w:r w:rsidRPr="000D26E3">
              <w:rPr>
                <w:rFonts w:ascii="Times New Roman" w:hAnsi="Times New Roman" w:cs="Times New Roman"/>
                <w:lang w:val="uk-UA"/>
              </w:rPr>
              <w:lastRenderedPageBreak/>
              <w:t>Департамент адміністрування Державної системи онлайн-моніторингу</w:t>
            </w:r>
          </w:p>
          <w:p w14:paraId="10017869" w14:textId="77777777" w:rsidR="00AB46E3" w:rsidRPr="000D26E3" w:rsidRDefault="00AB46E3" w:rsidP="00842E90">
            <w:pPr>
              <w:pStyle w:val="a3"/>
              <w:rPr>
                <w:rFonts w:ascii="Times New Roman" w:hAnsi="Times New Roman" w:cs="Times New Roman"/>
                <w:lang w:val="uk-UA"/>
              </w:rPr>
            </w:pPr>
            <w:r w:rsidRPr="000D26E3">
              <w:rPr>
                <w:rFonts w:ascii="Times New Roman" w:eastAsia="Batang" w:hAnsi="Times New Roman" w:cs="Times New Roman"/>
                <w:bCs/>
                <w:lang w:val="uk-UA" w:bidi="ar-SA"/>
              </w:rPr>
              <w:lastRenderedPageBreak/>
              <w:t>Управління ведення реєстрів та переліків</w:t>
            </w:r>
          </w:p>
        </w:tc>
        <w:tc>
          <w:tcPr>
            <w:tcW w:w="1275" w:type="dxa"/>
          </w:tcPr>
          <w:p w14:paraId="23750839" w14:textId="77777777" w:rsidR="00AB46E3" w:rsidRPr="000D26E3" w:rsidRDefault="00AB46E3" w:rsidP="00842E90">
            <w:pPr>
              <w:widowControl w:val="0"/>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lastRenderedPageBreak/>
              <w:t>Протягом року</w:t>
            </w:r>
          </w:p>
          <w:p w14:paraId="5BC92F66" w14:textId="77777777" w:rsidR="00AB46E3" w:rsidRPr="000D26E3" w:rsidRDefault="00AB46E3" w:rsidP="00842E90">
            <w:pPr>
              <w:pStyle w:val="a3"/>
              <w:jc w:val="center"/>
              <w:rPr>
                <w:rFonts w:ascii="Times New Roman" w:hAnsi="Times New Roman" w:cs="Times New Roman"/>
                <w:lang w:val="uk-UA"/>
              </w:rPr>
            </w:pPr>
            <w:r w:rsidRPr="000D26E3">
              <w:rPr>
                <w:rFonts w:ascii="Times New Roman" w:eastAsia="Batang" w:hAnsi="Times New Roman" w:cs="Times New Roman"/>
                <w:lang w:val="uk-UA" w:bidi="ar-SA"/>
              </w:rPr>
              <w:t>(постійно)</w:t>
            </w:r>
          </w:p>
        </w:tc>
        <w:tc>
          <w:tcPr>
            <w:tcW w:w="6663" w:type="dxa"/>
            <w:vMerge w:val="restart"/>
          </w:tcPr>
          <w:p w14:paraId="502C3AD7" w14:textId="77777777" w:rsidR="00AB46E3" w:rsidRPr="000D26E3" w:rsidRDefault="00AB46E3" w:rsidP="00F44C68">
            <w:pPr>
              <w:pStyle w:val="af2"/>
              <w:tabs>
                <w:tab w:val="left" w:pos="7938"/>
              </w:tabs>
              <w:spacing w:before="0" w:beforeAutospacing="0" w:after="0" w:afterAutospacing="0"/>
              <w:ind w:right="142" w:firstLine="283"/>
              <w:jc w:val="both"/>
              <w:rPr>
                <w:rStyle w:val="af"/>
                <w:b w:val="0"/>
                <w:bCs w:val="0"/>
                <w:shd w:val="clear" w:color="auto" w:fill="FFFFFF"/>
                <w:lang w:val="uk-UA"/>
              </w:rPr>
            </w:pPr>
            <w:r w:rsidRPr="000D26E3">
              <w:rPr>
                <w:lang w:val="uk-UA"/>
              </w:rPr>
              <w:t>Забезпечення ведення та функціонування реєстрів</w:t>
            </w:r>
            <w:r w:rsidRPr="000D26E3">
              <w:rPr>
                <w:shd w:val="clear" w:color="auto" w:fill="FFFFFF"/>
                <w:lang w:val="uk-UA"/>
              </w:rPr>
              <w:t xml:space="preserve"> здійснюється відповідно до рішення КРАІЛ від 22.04.2021 №</w:t>
            </w:r>
            <w:r w:rsidR="00D142BE" w:rsidRPr="000D26E3">
              <w:rPr>
                <w:shd w:val="clear" w:color="auto" w:fill="FFFFFF"/>
                <w:lang w:val="uk-UA"/>
              </w:rPr>
              <w:t> </w:t>
            </w:r>
            <w:r w:rsidRPr="000D26E3">
              <w:rPr>
                <w:shd w:val="clear" w:color="auto" w:fill="FFFFFF"/>
                <w:lang w:val="uk-UA"/>
              </w:rPr>
              <w:t>167 «Про затвердження Порядків формування і ведення реєстрів у сфері організації та проведення азартних ігор», зареєстровано</w:t>
            </w:r>
            <w:r w:rsidR="00E6035A" w:rsidRPr="000D26E3">
              <w:rPr>
                <w:shd w:val="clear" w:color="auto" w:fill="FFFFFF"/>
                <w:lang w:val="uk-UA"/>
              </w:rPr>
              <w:t>го</w:t>
            </w:r>
            <w:r w:rsidRPr="000D26E3">
              <w:rPr>
                <w:shd w:val="clear" w:color="auto" w:fill="FFFFFF"/>
                <w:lang w:val="uk-UA"/>
              </w:rPr>
              <w:t xml:space="preserve"> в Міністерстві юстиції України 03.06.2021 за № 746/36368; р</w:t>
            </w:r>
            <w:r w:rsidRPr="000D26E3">
              <w:rPr>
                <w:lang w:val="uk-UA"/>
              </w:rPr>
              <w:t xml:space="preserve">ішення КРАІЛ від 16.02.2021 № 52 «Про розміщення на офіційному вебсайті КРАІЛ інформації»; </w:t>
            </w:r>
            <w:r w:rsidRPr="000D26E3">
              <w:rPr>
                <w:rStyle w:val="af"/>
                <w:b w:val="0"/>
                <w:shd w:val="clear" w:color="auto" w:fill="FFFFFF"/>
                <w:lang w:val="uk-UA"/>
              </w:rPr>
              <w:lastRenderedPageBreak/>
              <w:t>рішення КРАІЛ від 21 липня 2021 № 440 «</w:t>
            </w:r>
            <w:r w:rsidRPr="000D26E3">
              <w:rPr>
                <w:rStyle w:val="af"/>
                <w:b w:val="0"/>
                <w:bCs w:val="0"/>
                <w:lang w:val="uk-UA"/>
              </w:rPr>
              <w:t>Про затвердження Переліку відомостей, які відображаються в Єдиному реєстрі державних лотерей, запроваджених в Україні».</w:t>
            </w:r>
          </w:p>
          <w:p w14:paraId="4BDA1B54" w14:textId="77777777" w:rsidR="00AB46E3" w:rsidRPr="000D26E3" w:rsidRDefault="00AB46E3" w:rsidP="00F44C68">
            <w:pPr>
              <w:ind w:firstLine="283"/>
              <w:jc w:val="both"/>
              <w:rPr>
                <w:rStyle w:val="af"/>
                <w:rFonts w:ascii="Times New Roman" w:hAnsi="Times New Roman" w:cs="Times New Roman"/>
                <w:b w:val="0"/>
                <w:shd w:val="clear" w:color="auto" w:fill="FFFFFF"/>
                <w:lang w:val="uk-UA"/>
              </w:rPr>
            </w:pPr>
            <w:r w:rsidRPr="000D26E3">
              <w:rPr>
                <w:rStyle w:val="af"/>
                <w:rFonts w:ascii="Times New Roman" w:hAnsi="Times New Roman" w:cs="Times New Roman"/>
                <w:b w:val="0"/>
                <w:shd w:val="clear" w:color="auto" w:fill="FFFFFF"/>
                <w:lang w:val="uk-UA"/>
              </w:rPr>
              <w:t>Протягом 2022 року забезпечен</w:t>
            </w:r>
            <w:r w:rsidR="00226C46" w:rsidRPr="000D26E3">
              <w:rPr>
                <w:rStyle w:val="af"/>
                <w:rFonts w:ascii="Times New Roman" w:hAnsi="Times New Roman" w:cs="Times New Roman"/>
                <w:b w:val="0"/>
                <w:shd w:val="clear" w:color="auto" w:fill="FFFFFF"/>
                <w:lang w:val="uk-UA"/>
              </w:rPr>
              <w:t>о публічний</w:t>
            </w:r>
            <w:r w:rsidRPr="000D26E3">
              <w:rPr>
                <w:rStyle w:val="af"/>
                <w:rFonts w:ascii="Times New Roman" w:hAnsi="Times New Roman" w:cs="Times New Roman"/>
                <w:b w:val="0"/>
                <w:shd w:val="clear" w:color="auto" w:fill="FFFFFF"/>
                <w:lang w:val="uk-UA"/>
              </w:rPr>
              <w:t xml:space="preserve"> доступ до інформації щодо наявності у  суб'єктів господарювання </w:t>
            </w:r>
            <w:r w:rsidRPr="000D26E3">
              <w:rPr>
                <w:rStyle w:val="af"/>
                <w:rFonts w:ascii="Times New Roman" w:hAnsi="Times New Roman" w:cs="Times New Roman"/>
                <w:b w:val="0"/>
                <w:lang w:val="uk-UA"/>
              </w:rPr>
              <w:t> </w:t>
            </w:r>
            <w:r w:rsidRPr="000D26E3">
              <w:rPr>
                <w:rStyle w:val="af"/>
                <w:rFonts w:ascii="Times New Roman" w:hAnsi="Times New Roman" w:cs="Times New Roman"/>
                <w:b w:val="0"/>
                <w:shd w:val="clear" w:color="auto" w:fill="FFFFFF"/>
                <w:lang w:val="uk-UA"/>
              </w:rPr>
              <w:t>права на провадження визначеного ним виду діяльності, що підлягає ліцензуванню, та/або про рішення органу ліцензування щодо наявності у суб’єкта господарювання права на використання грального обладнання на офіційному вебсайті у розділі «Реєстри та переліки»</w:t>
            </w:r>
            <w:r w:rsidR="00A27182" w:rsidRPr="000D26E3">
              <w:rPr>
                <w:rStyle w:val="af"/>
                <w:rFonts w:ascii="Times New Roman" w:hAnsi="Times New Roman" w:cs="Times New Roman"/>
                <w:b w:val="0"/>
                <w:shd w:val="clear" w:color="auto" w:fill="FFFFFF"/>
                <w:lang w:val="uk-UA"/>
              </w:rPr>
              <w:t>,</w:t>
            </w:r>
            <w:r w:rsidR="00226C46" w:rsidRPr="000D26E3">
              <w:rPr>
                <w:rStyle w:val="af"/>
                <w:rFonts w:ascii="Times New Roman" w:hAnsi="Times New Roman" w:cs="Times New Roman"/>
                <w:b w:val="0"/>
                <w:shd w:val="clear" w:color="auto" w:fill="FFFFFF"/>
                <w:lang w:val="uk-UA"/>
              </w:rPr>
              <w:t xml:space="preserve"> в актуальному </w:t>
            </w:r>
            <w:r w:rsidR="00AF4B9B" w:rsidRPr="000D26E3">
              <w:rPr>
                <w:rStyle w:val="af"/>
                <w:rFonts w:ascii="Times New Roman" w:hAnsi="Times New Roman" w:cs="Times New Roman"/>
                <w:b w:val="0"/>
                <w:shd w:val="clear" w:color="auto" w:fill="FFFFFF"/>
                <w:lang w:val="uk-UA"/>
              </w:rPr>
              <w:t>стані</w:t>
            </w:r>
            <w:r w:rsidR="00226C46" w:rsidRPr="000D26E3">
              <w:rPr>
                <w:rStyle w:val="af"/>
                <w:rFonts w:ascii="Times New Roman" w:hAnsi="Times New Roman" w:cs="Times New Roman"/>
                <w:b w:val="0"/>
                <w:shd w:val="clear" w:color="auto" w:fill="FFFFFF"/>
                <w:lang w:val="uk-UA"/>
              </w:rPr>
              <w:t>, зокрема</w:t>
            </w:r>
            <w:r w:rsidR="00AF4B9B" w:rsidRPr="000D26E3">
              <w:rPr>
                <w:rStyle w:val="af"/>
                <w:rFonts w:ascii="Times New Roman" w:hAnsi="Times New Roman" w:cs="Times New Roman"/>
                <w:b w:val="0"/>
                <w:shd w:val="clear" w:color="auto" w:fill="FFFFFF"/>
                <w:lang w:val="uk-UA"/>
              </w:rPr>
              <w:t>,</w:t>
            </w:r>
            <w:r w:rsidR="00226C46" w:rsidRPr="000D26E3">
              <w:rPr>
                <w:rStyle w:val="af"/>
                <w:rFonts w:ascii="Times New Roman" w:hAnsi="Times New Roman" w:cs="Times New Roman"/>
                <w:b w:val="0"/>
                <w:shd w:val="clear" w:color="auto" w:fill="FFFFFF"/>
                <w:lang w:val="uk-UA"/>
              </w:rPr>
              <w:t xml:space="preserve"> здійснювалося </w:t>
            </w:r>
            <w:r w:rsidRPr="000D26E3">
              <w:rPr>
                <w:rStyle w:val="af"/>
                <w:rFonts w:ascii="Times New Roman" w:hAnsi="Times New Roman" w:cs="Times New Roman"/>
                <w:b w:val="0"/>
                <w:shd w:val="clear" w:color="auto" w:fill="FFFFFF"/>
                <w:lang w:val="uk-UA"/>
              </w:rPr>
              <w:t>доповнення та актуалізаці</w:t>
            </w:r>
            <w:r w:rsidR="00AF4B9B" w:rsidRPr="000D26E3">
              <w:rPr>
                <w:rStyle w:val="af"/>
                <w:rFonts w:ascii="Times New Roman" w:hAnsi="Times New Roman" w:cs="Times New Roman"/>
                <w:b w:val="0"/>
                <w:shd w:val="clear" w:color="auto" w:fill="FFFFFF"/>
                <w:lang w:val="uk-UA"/>
              </w:rPr>
              <w:t>я</w:t>
            </w:r>
            <w:r w:rsidRPr="000D26E3">
              <w:rPr>
                <w:rStyle w:val="af"/>
                <w:rFonts w:ascii="Times New Roman" w:hAnsi="Times New Roman" w:cs="Times New Roman"/>
                <w:b w:val="0"/>
                <w:shd w:val="clear" w:color="auto" w:fill="FFFFFF"/>
                <w:lang w:val="uk-UA"/>
              </w:rPr>
              <w:t xml:space="preserve"> інформації щодо:</w:t>
            </w:r>
          </w:p>
          <w:p w14:paraId="09573B76" w14:textId="77777777" w:rsidR="00AB46E3" w:rsidRPr="000D26E3" w:rsidRDefault="00AB46E3" w:rsidP="00F44C68">
            <w:pPr>
              <w:numPr>
                <w:ilvl w:val="0"/>
                <w:numId w:val="3"/>
              </w:numPr>
              <w:ind w:left="0" w:firstLine="283"/>
              <w:jc w:val="both"/>
              <w:rPr>
                <w:rFonts w:ascii="Times New Roman" w:hAnsi="Times New Roman" w:cs="Times New Roman"/>
                <w:lang w:val="uk-UA"/>
              </w:rPr>
            </w:pPr>
            <w:r w:rsidRPr="000D26E3">
              <w:rPr>
                <w:rFonts w:ascii="Times New Roman" w:hAnsi="Times New Roman" w:cs="Times New Roman"/>
                <w:lang w:val="uk-UA"/>
              </w:rPr>
              <w:t xml:space="preserve">16 суб’єктів господарювання, що отримали ліцензії на провадження діяльності з організації та проведення азартних ігор казино у мережі Інтернет. </w:t>
            </w:r>
            <w:r w:rsidRPr="000D26E3">
              <w:rPr>
                <w:rFonts w:ascii="Times New Roman" w:hAnsi="Times New Roman" w:cs="Times New Roman"/>
                <w:bCs/>
                <w:lang w:val="uk-UA"/>
              </w:rPr>
              <w:t xml:space="preserve">В тому числі щодо анульовання ліцензії 4-х суб’єктів </w:t>
            </w:r>
            <w:r w:rsidRPr="000D26E3">
              <w:rPr>
                <w:rFonts w:ascii="Times New Roman" w:hAnsi="Times New Roman" w:cs="Times New Roman"/>
                <w:lang w:val="uk-UA"/>
              </w:rPr>
              <w:t xml:space="preserve">господарювання </w:t>
            </w:r>
            <w:r w:rsidR="00A27182" w:rsidRPr="000D26E3">
              <w:rPr>
                <w:rFonts w:ascii="Times New Roman" w:hAnsi="Times New Roman" w:cs="Times New Roman"/>
                <w:lang w:val="uk-UA"/>
              </w:rPr>
              <w:t>–</w:t>
            </w:r>
            <w:r w:rsidRPr="000D26E3">
              <w:rPr>
                <w:rFonts w:ascii="Times New Roman" w:hAnsi="Times New Roman" w:cs="Times New Roman"/>
                <w:lang w:val="uk-UA"/>
              </w:rPr>
              <w:t xml:space="preserve"> ТОВ «</w:t>
            </w:r>
            <w:r w:rsidR="00AF4B9B" w:rsidRPr="000D26E3">
              <w:rPr>
                <w:rFonts w:ascii="Times New Roman" w:hAnsi="Times New Roman" w:cs="Times New Roman"/>
                <w:lang w:val="uk-UA"/>
              </w:rPr>
              <w:t>ТБК</w:t>
            </w:r>
            <w:r w:rsidRPr="000D26E3">
              <w:rPr>
                <w:rFonts w:ascii="Times New Roman" w:hAnsi="Times New Roman" w:cs="Times New Roman"/>
                <w:lang w:val="uk-UA"/>
              </w:rPr>
              <w:t>», ТОВ «АЛЬФАГЕЙМ», ТОВ «ДЖОКЕР.ЮА» та ТОВ «ПЛЕЙ ФАН ІНВЕСТМЕНТ»;</w:t>
            </w:r>
          </w:p>
          <w:p w14:paraId="7290DE74" w14:textId="77777777" w:rsidR="00AB46E3" w:rsidRPr="000D26E3" w:rsidRDefault="00AB46E3" w:rsidP="00F44C68">
            <w:pPr>
              <w:numPr>
                <w:ilvl w:val="0"/>
                <w:numId w:val="3"/>
              </w:numPr>
              <w:ind w:left="0" w:firstLine="283"/>
              <w:jc w:val="both"/>
              <w:rPr>
                <w:rFonts w:ascii="Times New Roman" w:hAnsi="Times New Roman" w:cs="Times New Roman"/>
                <w:lang w:val="uk-UA"/>
              </w:rPr>
            </w:pPr>
            <w:r w:rsidRPr="000D26E3">
              <w:rPr>
                <w:rFonts w:ascii="Times New Roman" w:hAnsi="Times New Roman" w:cs="Times New Roman"/>
                <w:lang w:val="uk-UA"/>
              </w:rPr>
              <w:t>8 суб’єктів господарювання, що отримали ліцензії на провадження діяльності з організації та проведення азартних ігор у гральних закладах казино;</w:t>
            </w:r>
          </w:p>
          <w:p w14:paraId="3AB2F802" w14:textId="77777777" w:rsidR="00AB46E3" w:rsidRPr="000D26E3" w:rsidRDefault="00AB46E3" w:rsidP="00F44C68">
            <w:pPr>
              <w:numPr>
                <w:ilvl w:val="0"/>
                <w:numId w:val="3"/>
              </w:numPr>
              <w:ind w:left="0" w:firstLine="283"/>
              <w:jc w:val="both"/>
              <w:rPr>
                <w:rFonts w:ascii="Times New Roman" w:hAnsi="Times New Roman" w:cs="Times New Roman"/>
                <w:lang w:val="uk-UA"/>
              </w:rPr>
            </w:pPr>
            <w:r w:rsidRPr="000D26E3">
              <w:rPr>
                <w:rFonts w:ascii="Times New Roman" w:hAnsi="Times New Roman" w:cs="Times New Roman"/>
                <w:lang w:val="uk-UA"/>
              </w:rPr>
              <w:t xml:space="preserve"> 12 суб’єктів господарювання, що отримали ліцензії на провадження діяльності з організації та проведення азартних ігор у залах гральних автоматів;</w:t>
            </w:r>
          </w:p>
          <w:p w14:paraId="7EE145E8" w14:textId="77777777" w:rsidR="00AB46E3" w:rsidRPr="000D26E3" w:rsidRDefault="00AB46E3" w:rsidP="00F44C68">
            <w:pPr>
              <w:numPr>
                <w:ilvl w:val="0"/>
                <w:numId w:val="3"/>
              </w:numPr>
              <w:ind w:left="0" w:firstLine="283"/>
              <w:jc w:val="both"/>
              <w:rPr>
                <w:rFonts w:ascii="Times New Roman" w:hAnsi="Times New Roman" w:cs="Times New Roman"/>
                <w:lang w:val="uk-UA"/>
              </w:rPr>
            </w:pPr>
            <w:r w:rsidRPr="000D26E3">
              <w:rPr>
                <w:rFonts w:ascii="Times New Roman" w:hAnsi="Times New Roman" w:cs="Times New Roman"/>
                <w:lang w:val="uk-UA"/>
              </w:rPr>
              <w:t>3 суб’єкт</w:t>
            </w:r>
            <w:r w:rsidR="00A27182" w:rsidRPr="000D26E3">
              <w:rPr>
                <w:rFonts w:ascii="Times New Roman" w:hAnsi="Times New Roman" w:cs="Times New Roman"/>
                <w:lang w:val="uk-UA"/>
              </w:rPr>
              <w:t>и</w:t>
            </w:r>
            <w:r w:rsidRPr="000D26E3">
              <w:rPr>
                <w:rFonts w:ascii="Times New Roman" w:hAnsi="Times New Roman" w:cs="Times New Roman"/>
                <w:lang w:val="uk-UA"/>
              </w:rPr>
              <w:t xml:space="preserve"> господарювання, що отримали ліцензії на провадження діяльності з організації та проведення азартних ігор в покер в мережі Інтернет;</w:t>
            </w:r>
          </w:p>
          <w:p w14:paraId="2343C5AD" w14:textId="77777777" w:rsidR="00AB46E3" w:rsidRPr="000D26E3" w:rsidRDefault="00AB46E3" w:rsidP="00F44C68">
            <w:pPr>
              <w:numPr>
                <w:ilvl w:val="0"/>
                <w:numId w:val="3"/>
              </w:numPr>
              <w:ind w:left="0" w:firstLine="283"/>
              <w:jc w:val="both"/>
              <w:rPr>
                <w:rFonts w:ascii="Times New Roman" w:hAnsi="Times New Roman" w:cs="Times New Roman"/>
                <w:lang w:val="uk-UA"/>
              </w:rPr>
            </w:pPr>
            <w:r w:rsidRPr="000D26E3">
              <w:rPr>
                <w:rFonts w:ascii="Times New Roman" w:hAnsi="Times New Roman" w:cs="Times New Roman"/>
                <w:lang w:val="uk-UA"/>
              </w:rPr>
              <w:lastRenderedPageBreak/>
              <w:t xml:space="preserve">5 суб’єктів господарювання, що отримали ліцензії на провадження діяльності з організації та проведення букмекерської діяльності. </w:t>
            </w:r>
            <w:r w:rsidRPr="000D26E3">
              <w:rPr>
                <w:rFonts w:ascii="Times New Roman" w:hAnsi="Times New Roman" w:cs="Times New Roman"/>
                <w:bCs/>
                <w:lang w:val="uk-UA"/>
              </w:rPr>
              <w:t xml:space="preserve">В тому числі щодо анульовання ліцензії </w:t>
            </w:r>
            <w:r w:rsidRPr="000D26E3">
              <w:rPr>
                <w:rFonts w:ascii="Times New Roman" w:hAnsi="Times New Roman" w:cs="Times New Roman"/>
                <w:lang w:val="uk-UA"/>
              </w:rPr>
              <w:t xml:space="preserve">2-х суб’єктів господарювання </w:t>
            </w:r>
            <w:r w:rsidR="00AF4B9B" w:rsidRPr="000D26E3">
              <w:rPr>
                <w:rFonts w:ascii="Times New Roman" w:hAnsi="Times New Roman" w:cs="Times New Roman"/>
                <w:lang w:val="uk-UA"/>
              </w:rPr>
              <w:t>–</w:t>
            </w:r>
            <w:r w:rsidRPr="000D26E3">
              <w:rPr>
                <w:rFonts w:ascii="Times New Roman" w:hAnsi="Times New Roman" w:cs="Times New Roman"/>
                <w:lang w:val="uk-UA"/>
              </w:rPr>
              <w:t xml:space="preserve"> ТОВ «</w:t>
            </w:r>
            <w:r w:rsidR="001A715D" w:rsidRPr="000D26E3">
              <w:rPr>
                <w:rFonts w:ascii="Times New Roman" w:hAnsi="Times New Roman" w:cs="Times New Roman"/>
                <w:lang w:val="uk-UA"/>
              </w:rPr>
              <w:t>ТБК</w:t>
            </w:r>
            <w:r w:rsidRPr="000D26E3">
              <w:rPr>
                <w:rFonts w:ascii="Times New Roman" w:hAnsi="Times New Roman" w:cs="Times New Roman"/>
                <w:lang w:val="uk-UA"/>
              </w:rPr>
              <w:t>» та</w:t>
            </w:r>
            <w:r w:rsidR="001A715D" w:rsidRPr="000D26E3">
              <w:rPr>
                <w:rFonts w:ascii="Times New Roman" w:hAnsi="Times New Roman" w:cs="Times New Roman"/>
                <w:lang w:val="uk-UA"/>
              </w:rPr>
              <w:br/>
            </w:r>
            <w:r w:rsidRPr="000D26E3">
              <w:rPr>
                <w:rFonts w:ascii="Times New Roman" w:hAnsi="Times New Roman" w:cs="Times New Roman"/>
                <w:lang w:val="uk-UA"/>
              </w:rPr>
              <w:t>ТОВ «ПЛЕЙ ФАН ІНВЕСТМЕНТ»;</w:t>
            </w:r>
          </w:p>
          <w:p w14:paraId="7A034301" w14:textId="77777777" w:rsidR="00AB46E3" w:rsidRPr="000D26E3" w:rsidRDefault="00AB46E3" w:rsidP="00F44C68">
            <w:pPr>
              <w:numPr>
                <w:ilvl w:val="0"/>
                <w:numId w:val="3"/>
              </w:numPr>
              <w:ind w:left="0" w:firstLine="283"/>
              <w:jc w:val="both"/>
              <w:rPr>
                <w:rFonts w:ascii="Times New Roman" w:hAnsi="Times New Roman" w:cs="Times New Roman"/>
                <w:i/>
                <w:lang w:val="uk-UA"/>
              </w:rPr>
            </w:pPr>
            <w:r w:rsidRPr="000D26E3">
              <w:rPr>
                <w:rFonts w:ascii="Times New Roman" w:hAnsi="Times New Roman" w:cs="Times New Roman"/>
                <w:lang w:val="uk-UA"/>
              </w:rPr>
              <w:t xml:space="preserve">4404 гральних автоматів, 106 гральних столів та 43 гральних столів з рулеткою, на використання яких суб’єкти господарювання отримали ліцензії. </w:t>
            </w:r>
            <w:r w:rsidRPr="000D26E3">
              <w:rPr>
                <w:rFonts w:ascii="Times New Roman" w:hAnsi="Times New Roman" w:cs="Times New Roman"/>
                <w:bCs/>
                <w:lang w:val="uk-UA"/>
              </w:rPr>
              <w:t xml:space="preserve">В тому числі щодо анульовання </w:t>
            </w:r>
            <w:r w:rsidRPr="000D26E3">
              <w:rPr>
                <w:rFonts w:ascii="Times New Roman" w:hAnsi="Times New Roman" w:cs="Times New Roman"/>
                <w:lang w:val="uk-UA"/>
              </w:rPr>
              <w:t xml:space="preserve">354 ліцензії на використання грального обладнання </w:t>
            </w:r>
            <w:r w:rsidR="001A715D" w:rsidRPr="000D26E3">
              <w:rPr>
                <w:rFonts w:ascii="Times New Roman" w:hAnsi="Times New Roman" w:cs="Times New Roman"/>
                <w:lang w:val="uk-UA"/>
              </w:rPr>
              <w:t>–</w:t>
            </w:r>
            <w:r w:rsidRPr="000D26E3">
              <w:rPr>
                <w:rFonts w:ascii="Times New Roman" w:hAnsi="Times New Roman" w:cs="Times New Roman"/>
                <w:bCs/>
                <w:lang w:val="uk-UA"/>
              </w:rPr>
              <w:t xml:space="preserve"> </w:t>
            </w:r>
            <w:r w:rsidRPr="000D26E3">
              <w:rPr>
                <w:rFonts w:ascii="Times New Roman" w:hAnsi="Times New Roman" w:cs="Times New Roman"/>
                <w:lang w:val="uk-UA"/>
              </w:rPr>
              <w:t>327 гральних автоматів, 20 гральних столів та 7 гральних столів з кільцем рулетки;</w:t>
            </w:r>
          </w:p>
          <w:p w14:paraId="6A2E704D" w14:textId="77777777" w:rsidR="00AB46E3" w:rsidRPr="000D26E3" w:rsidRDefault="00AB46E3" w:rsidP="00F44C68">
            <w:pPr>
              <w:numPr>
                <w:ilvl w:val="0"/>
                <w:numId w:val="3"/>
              </w:numPr>
              <w:ind w:left="0" w:firstLine="283"/>
              <w:jc w:val="both"/>
              <w:rPr>
                <w:rFonts w:ascii="Times New Roman" w:hAnsi="Times New Roman" w:cs="Times New Roman"/>
                <w:i/>
                <w:lang w:val="uk-UA"/>
              </w:rPr>
            </w:pPr>
            <w:r w:rsidRPr="000D26E3">
              <w:rPr>
                <w:rFonts w:ascii="Times New Roman" w:hAnsi="Times New Roman" w:cs="Times New Roman"/>
                <w:lang w:val="uk-UA"/>
              </w:rPr>
              <w:t>21 суб’єкта господарювання, що отримали ліцензії на провадження діяльності з надання послуг у сфері організації та проведення азартних ігор</w:t>
            </w:r>
            <w:r w:rsidR="00226C46" w:rsidRPr="000D26E3">
              <w:rPr>
                <w:rFonts w:ascii="Times New Roman" w:hAnsi="Times New Roman" w:cs="Times New Roman"/>
                <w:lang w:val="uk-UA"/>
              </w:rPr>
              <w:t>;</w:t>
            </w:r>
            <w:r w:rsidRPr="000D26E3">
              <w:rPr>
                <w:rFonts w:ascii="Times New Roman" w:hAnsi="Times New Roman" w:cs="Times New Roman"/>
                <w:lang w:val="uk-UA"/>
              </w:rPr>
              <w:t xml:space="preserve"> </w:t>
            </w:r>
          </w:p>
          <w:p w14:paraId="12972C64" w14:textId="77777777" w:rsidR="00AB46E3" w:rsidRPr="000D26E3" w:rsidRDefault="00226C46" w:rsidP="001A715D">
            <w:pPr>
              <w:pStyle w:val="af2"/>
              <w:tabs>
                <w:tab w:val="left" w:pos="7938"/>
              </w:tabs>
              <w:spacing w:before="0" w:beforeAutospacing="0" w:after="0" w:afterAutospacing="0"/>
              <w:ind w:right="-17" w:firstLine="283"/>
              <w:jc w:val="both"/>
              <w:rPr>
                <w:lang w:val="uk-UA"/>
              </w:rPr>
            </w:pPr>
            <w:r w:rsidRPr="000D26E3">
              <w:rPr>
                <w:lang w:val="uk-UA"/>
              </w:rPr>
              <w:t xml:space="preserve">- </w:t>
            </w:r>
            <w:r w:rsidR="00AB46E3" w:rsidRPr="000D26E3">
              <w:rPr>
                <w:lang w:val="uk-UA"/>
              </w:rPr>
              <w:t>104 виданих дозволів, що підтверджують відповідність приміщення для організації та проведення азартних ігор у гральному закладі вимогам Закону № 768.</w:t>
            </w:r>
          </w:p>
          <w:p w14:paraId="4C8EB9D1" w14:textId="77777777" w:rsidR="00AB46E3" w:rsidRPr="000D26E3" w:rsidRDefault="00AB46E3" w:rsidP="001A715D">
            <w:pPr>
              <w:widowControl w:val="0"/>
              <w:snapToGrid w:val="0"/>
              <w:ind w:right="-17" w:firstLine="283"/>
              <w:jc w:val="both"/>
              <w:rPr>
                <w:rFonts w:eastAsia="Times New Roman"/>
                <w:bCs/>
                <w:lang w:val="uk-UA" w:eastAsia="ru-RU" w:bidi="ar-SA"/>
              </w:rPr>
            </w:pPr>
            <w:r w:rsidRPr="000D26E3">
              <w:rPr>
                <w:rFonts w:eastAsia="Times New Roman"/>
                <w:bCs/>
                <w:lang w:val="uk-UA" w:eastAsia="ru-RU" w:bidi="ar-SA"/>
              </w:rPr>
              <w:t>Також, станом на 01.01.2023 до Єдиного реєстру державних лотерей, запроваджених в Україні</w:t>
            </w:r>
            <w:r w:rsidR="001A715D" w:rsidRPr="000D26E3">
              <w:rPr>
                <w:rFonts w:eastAsia="Times New Roman"/>
                <w:bCs/>
                <w:lang w:val="uk-UA" w:eastAsia="ru-RU" w:bidi="ar-SA"/>
              </w:rPr>
              <w:t>,</w:t>
            </w:r>
            <w:r w:rsidRPr="000D26E3">
              <w:rPr>
                <w:rFonts w:eastAsia="Times New Roman"/>
                <w:bCs/>
                <w:lang w:val="uk-UA" w:eastAsia="ru-RU" w:bidi="ar-SA"/>
              </w:rPr>
              <w:t xml:space="preserve"> </w:t>
            </w:r>
            <w:r w:rsidRPr="000D26E3">
              <w:rPr>
                <w:rFonts w:eastAsia="Times New Roman"/>
                <w:lang w:val="uk-UA" w:eastAsia="ru-RU" w:bidi="ar-SA"/>
              </w:rPr>
              <w:t>внесено інформацію щодо 18-ти лотерей</w:t>
            </w:r>
            <w:r w:rsidRPr="000D26E3">
              <w:rPr>
                <w:rFonts w:eastAsia="Times New Roman"/>
                <w:bCs/>
                <w:lang w:val="uk-UA" w:eastAsia="ru-RU" w:bidi="ar-SA"/>
              </w:rPr>
              <w:t>, запроваджених в Україні після наділення КРАІЛ повноваженнями Уповноваженого органу у сфері лотерейної діяльності.</w:t>
            </w:r>
          </w:p>
          <w:p w14:paraId="1A7B5754" w14:textId="77777777" w:rsidR="00AB46E3" w:rsidRPr="000D26E3" w:rsidRDefault="00AB46E3" w:rsidP="001A715D">
            <w:pPr>
              <w:pStyle w:val="af2"/>
              <w:tabs>
                <w:tab w:val="left" w:pos="7938"/>
              </w:tabs>
              <w:spacing w:before="0" w:beforeAutospacing="0" w:after="0" w:afterAutospacing="0"/>
              <w:ind w:firstLine="283"/>
              <w:jc w:val="both"/>
              <w:rPr>
                <w:lang w:val="uk-UA"/>
              </w:rPr>
            </w:pPr>
            <w:r w:rsidRPr="000D26E3">
              <w:rPr>
                <w:rStyle w:val="af"/>
                <w:b w:val="0"/>
                <w:bCs w:val="0"/>
                <w:lang w:val="uk-UA"/>
              </w:rPr>
              <w:t>Питання створення інформаційної системи електронних реєстрів Комісії з регулювання азартних ігор та лотерей, було включено до З</w:t>
            </w:r>
            <w:r w:rsidRPr="000D26E3">
              <w:rPr>
                <w:rStyle w:val="af"/>
                <w:rFonts w:eastAsia="SimSun"/>
                <w:b w:val="0"/>
                <w:bCs w:val="0"/>
                <w:lang w:val="uk-UA"/>
              </w:rPr>
              <w:t xml:space="preserve">авдань </w:t>
            </w:r>
            <w:r w:rsidRPr="000D26E3">
              <w:rPr>
                <w:rStyle w:val="af"/>
                <w:b w:val="0"/>
                <w:bCs w:val="0"/>
                <w:lang w:val="uk-UA"/>
              </w:rPr>
              <w:t>Національної програми інформатизації на 2022-2024 роки</w:t>
            </w:r>
            <w:r w:rsidRPr="000D26E3">
              <w:rPr>
                <w:rStyle w:val="af"/>
                <w:rFonts w:eastAsia="SimSun"/>
                <w:b w:val="0"/>
                <w:bCs w:val="0"/>
                <w:lang w:val="uk-UA"/>
              </w:rPr>
              <w:t>, які затверджені п</w:t>
            </w:r>
            <w:r w:rsidRPr="000D26E3">
              <w:rPr>
                <w:rStyle w:val="af"/>
                <w:b w:val="0"/>
                <w:bCs w:val="0"/>
                <w:shd w:val="clear" w:color="auto" w:fill="FFFFFF"/>
                <w:lang w:val="uk-UA"/>
              </w:rPr>
              <w:t xml:space="preserve">остановою Верховної Ради України від 8 липня 2022 року № 2360-IX. Разом з тим </w:t>
            </w:r>
            <w:r w:rsidRPr="000D26E3">
              <w:rPr>
                <w:rStyle w:val="af"/>
                <w:b w:val="0"/>
                <w:bCs w:val="0"/>
                <w:shd w:val="clear" w:color="auto" w:fill="FFFFFF"/>
                <w:lang w:val="uk-UA"/>
              </w:rPr>
              <w:lastRenderedPageBreak/>
              <w:t>в</w:t>
            </w:r>
            <w:r w:rsidRPr="000D26E3">
              <w:rPr>
                <w:lang w:val="uk-UA"/>
              </w:rPr>
              <w:t>ідповідно до постанов Кабінету Міністрів України</w:t>
            </w:r>
            <w:r w:rsidR="001A715D" w:rsidRPr="000D26E3">
              <w:rPr>
                <w:lang w:val="uk-UA"/>
              </w:rPr>
              <w:br/>
            </w:r>
            <w:r w:rsidRPr="000D26E3">
              <w:rPr>
                <w:lang w:val="uk-UA"/>
              </w:rPr>
              <w:t>від 10 березня 2022 р. № 245 та від 1 квітня 2022 р. № 401 «Про спрямування коштів до резервного фонду державного бюджету» кошти бюджетної програми «Національна програма інформатизації», за рахунок яких передбачено здійснення фінансування завдань (про</w:t>
            </w:r>
            <w:r w:rsidR="001A715D" w:rsidRPr="000D26E3">
              <w:rPr>
                <w:lang w:val="uk-UA"/>
              </w:rPr>
              <w:t>є</w:t>
            </w:r>
            <w:r w:rsidRPr="000D26E3">
              <w:rPr>
                <w:lang w:val="uk-UA"/>
              </w:rPr>
              <w:t>ктів) інформатизації у 2022 році</w:t>
            </w:r>
            <w:r w:rsidR="001A715D" w:rsidRPr="000D26E3">
              <w:rPr>
                <w:lang w:val="uk-UA"/>
              </w:rPr>
              <w:br/>
            </w:r>
            <w:r w:rsidRPr="000D26E3">
              <w:rPr>
                <w:lang w:val="uk-UA"/>
              </w:rPr>
              <w:t>(в т. ч. створення інформаційної системи електронних реєстрів КРАІЛ), спрямовано до резервного фонду державного бюджету в повному обсязі.</w:t>
            </w:r>
          </w:p>
          <w:p w14:paraId="08D1E12C" w14:textId="77777777" w:rsidR="00892C42" w:rsidRPr="000D26E3" w:rsidRDefault="00892C42" w:rsidP="00892C42">
            <w:pPr>
              <w:ind w:firstLine="367"/>
              <w:contextualSpacing/>
              <w:jc w:val="both"/>
              <w:rPr>
                <w:rFonts w:ascii="Times New Roman" w:eastAsia="Times New Roman" w:hAnsi="Times New Roman" w:cs="Times New Roman"/>
                <w:lang w:val="uk-UA" w:eastAsia="ru-RU" w:bidi="ar-SA"/>
              </w:rPr>
            </w:pPr>
            <w:r w:rsidRPr="000D26E3">
              <w:rPr>
                <w:rFonts w:ascii="Times New Roman" w:eastAsia="Times New Roman" w:hAnsi="Times New Roman" w:cs="Times New Roman"/>
                <w:lang w:val="uk-UA" w:eastAsia="ru-RU" w:bidi="ar-SA"/>
              </w:rPr>
              <w:t>02 травня 2022 року листом № 13-5/507 КРАІЛ на адресу Міністерства цифрової трансформації України надані пропозиції до завдань (проєктів) Національної програми інформатизації на 2023 та 2023-2025 роки, серед яких передбачено створення та розширення функціоналу інформаційної системи електронних реєстрів КРАІЛ.</w:t>
            </w:r>
          </w:p>
          <w:p w14:paraId="76B81C8A" w14:textId="77777777" w:rsidR="00892C42" w:rsidRPr="000D26E3" w:rsidRDefault="00892C42" w:rsidP="00892C42">
            <w:pPr>
              <w:ind w:firstLine="367"/>
              <w:contextualSpacing/>
              <w:jc w:val="both"/>
              <w:rPr>
                <w:rFonts w:ascii="Times New Roman" w:eastAsia="Times New Roman" w:hAnsi="Times New Roman" w:cs="Times New Roman"/>
                <w:lang w:val="uk-UA" w:eastAsia="ru-RU" w:bidi="ar-SA"/>
              </w:rPr>
            </w:pPr>
            <w:r w:rsidRPr="000D26E3">
              <w:rPr>
                <w:rFonts w:ascii="Times New Roman" w:eastAsia="Times New Roman" w:hAnsi="Times New Roman" w:cs="Times New Roman"/>
                <w:lang w:val="uk-UA" w:eastAsia="ru-RU" w:bidi="ar-SA"/>
              </w:rPr>
              <w:t xml:space="preserve">На даний час завдання зі створення та розширення функціоналу інформаційної системи електронних реєстрів КРАІЛ включено до проєкту постанови Верховної Ради України «Про затвердження завдань Національної програми інформатизації на 2023 – 2025 роки». </w:t>
            </w:r>
          </w:p>
          <w:p w14:paraId="102BC5E2" w14:textId="77777777" w:rsidR="00892C42" w:rsidRPr="000D26E3" w:rsidRDefault="00892C42" w:rsidP="00892C42">
            <w:pPr>
              <w:spacing w:after="200"/>
              <w:ind w:right="-142" w:firstLine="367"/>
              <w:contextualSpacing/>
              <w:jc w:val="both"/>
              <w:rPr>
                <w:rFonts w:ascii="Times New Roman" w:eastAsia="Times New Roman" w:hAnsi="Times New Roman" w:cs="Times New Roman"/>
                <w:lang w:val="uk-UA" w:eastAsia="ru-RU" w:bidi="ar-SA"/>
              </w:rPr>
            </w:pPr>
            <w:r w:rsidRPr="000D26E3">
              <w:rPr>
                <w:rFonts w:ascii="Times New Roman" w:eastAsia="Times New Roman" w:hAnsi="Times New Roman" w:cs="Times New Roman"/>
                <w:lang w:val="uk-UA" w:eastAsia="ru-RU" w:bidi="ar-SA"/>
              </w:rPr>
              <w:t>Також відповідні пропозиції щодо створення інформаційної системи електронних реєстрів КРАІЛ з відповідними фінансовими обґрунтуваннями були включені до бюджетного запиту КРАІЛ на 2023-2025 роки.</w:t>
            </w:r>
          </w:p>
          <w:p w14:paraId="7A532A5E" w14:textId="77777777" w:rsidR="00AB46E3" w:rsidRPr="000D26E3" w:rsidRDefault="00AB46E3" w:rsidP="001A715D">
            <w:pPr>
              <w:ind w:firstLine="283"/>
              <w:jc w:val="both"/>
              <w:rPr>
                <w:rFonts w:eastAsia="Times New Roman"/>
                <w:bCs/>
                <w:lang w:val="uk-UA" w:eastAsia="ru-RU" w:bidi="ar-SA"/>
              </w:rPr>
            </w:pPr>
          </w:p>
        </w:tc>
      </w:tr>
      <w:tr w:rsidR="00AB46E3" w:rsidRPr="000D26E3" w14:paraId="5C98D942" w14:textId="77777777" w:rsidTr="00707E0A">
        <w:tc>
          <w:tcPr>
            <w:tcW w:w="848" w:type="dxa"/>
          </w:tcPr>
          <w:p w14:paraId="3EA8FBDB" w14:textId="77777777" w:rsidR="00AB46E3" w:rsidRPr="000D26E3" w:rsidRDefault="00AB46E3"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lastRenderedPageBreak/>
              <w:t>2.2</w:t>
            </w:r>
          </w:p>
        </w:tc>
        <w:tc>
          <w:tcPr>
            <w:tcW w:w="2930" w:type="dxa"/>
          </w:tcPr>
          <w:p w14:paraId="73D2DD51" w14:textId="77777777" w:rsidR="00AB46E3" w:rsidRPr="000D26E3" w:rsidRDefault="00AB46E3" w:rsidP="00842E90">
            <w:pPr>
              <w:pStyle w:val="aa"/>
              <w:jc w:val="both"/>
              <w:rPr>
                <w:rFonts w:ascii="Times New Roman" w:eastAsia="Times New Roman" w:hAnsi="Times New Roman" w:cs="Times New Roman"/>
                <w:lang w:eastAsia="uk-UA"/>
              </w:rPr>
            </w:pPr>
            <w:r w:rsidRPr="000D26E3">
              <w:rPr>
                <w:rFonts w:ascii="Times New Roman" w:eastAsia="Times New Roman" w:hAnsi="Times New Roman" w:cs="Times New Roman"/>
                <w:lang w:eastAsia="uk-UA"/>
              </w:rPr>
              <w:t>Забезпечення ведення переліків та інформації про видані дозволи у сфері організації та проведення азартних ігор:</w:t>
            </w:r>
          </w:p>
          <w:p w14:paraId="7B8167AE" w14:textId="77777777" w:rsidR="00AB46E3" w:rsidRPr="000D26E3" w:rsidRDefault="00AB46E3" w:rsidP="00C733D8">
            <w:pPr>
              <w:pStyle w:val="aa"/>
              <w:jc w:val="both"/>
              <w:rPr>
                <w:rFonts w:ascii="Times New Roman" w:eastAsia="Times New Roman" w:hAnsi="Times New Roman" w:cs="Times New Roman"/>
                <w:lang w:eastAsia="uk-UA"/>
              </w:rPr>
            </w:pPr>
            <w:r w:rsidRPr="000D26E3">
              <w:rPr>
                <w:rFonts w:ascii="Times New Roman" w:eastAsia="Times New Roman" w:hAnsi="Times New Roman" w:cs="Times New Roman"/>
                <w:lang w:eastAsia="uk-UA"/>
              </w:rPr>
              <w:t xml:space="preserve"> - перелік суб’єктів сертифікації, грального обладнання, що підлягає сертифікації;</w:t>
            </w:r>
          </w:p>
          <w:p w14:paraId="2E7376C6" w14:textId="77777777" w:rsidR="00AB46E3" w:rsidRPr="000D26E3" w:rsidRDefault="00AB46E3" w:rsidP="00842E90">
            <w:pPr>
              <w:pStyle w:val="a3"/>
              <w:jc w:val="both"/>
              <w:rPr>
                <w:rFonts w:ascii="Times New Roman" w:hAnsi="Times New Roman" w:cs="Times New Roman"/>
                <w:lang w:val="uk-UA"/>
              </w:rPr>
            </w:pPr>
            <w:r w:rsidRPr="000D26E3">
              <w:rPr>
                <w:rFonts w:ascii="Times New Roman" w:eastAsia="Times New Roman" w:hAnsi="Times New Roman" w:cs="Times New Roman"/>
                <w:lang w:val="uk-UA" w:eastAsia="uk-UA"/>
              </w:rPr>
              <w:lastRenderedPageBreak/>
              <w:t xml:space="preserve"> - інформація про видані дозволи, що підтверджують відповідність приміщення для організації та проведення азартних ігор у гральному закладі вимогам встановленим законом.</w:t>
            </w:r>
          </w:p>
        </w:tc>
        <w:tc>
          <w:tcPr>
            <w:tcW w:w="1953" w:type="dxa"/>
          </w:tcPr>
          <w:p w14:paraId="1EA04773" w14:textId="77777777" w:rsidR="00AB46E3" w:rsidRPr="000D26E3" w:rsidRDefault="00AB46E3" w:rsidP="00842E90">
            <w:pPr>
              <w:ind w:left="57" w:right="57"/>
              <w:jc w:val="both"/>
              <w:rPr>
                <w:rFonts w:ascii="Times New Roman" w:hAnsi="Times New Roman" w:cs="Times New Roman"/>
                <w:lang w:val="uk-UA"/>
              </w:rPr>
            </w:pPr>
            <w:r w:rsidRPr="000D26E3">
              <w:rPr>
                <w:rFonts w:ascii="Times New Roman" w:hAnsi="Times New Roman" w:cs="Times New Roman"/>
                <w:lang w:val="uk-UA"/>
              </w:rPr>
              <w:lastRenderedPageBreak/>
              <w:t>Закон № 768: п. 14 ч. 1 та ч. 2 ст. 8;</w:t>
            </w:r>
          </w:p>
          <w:p w14:paraId="05E1BF21" w14:textId="77777777" w:rsidR="00AB46E3" w:rsidRPr="000D26E3" w:rsidRDefault="00AB46E3" w:rsidP="00842E90">
            <w:pPr>
              <w:suppressAutoHyphens w:val="0"/>
              <w:ind w:left="57" w:right="57"/>
              <w:jc w:val="both"/>
              <w:rPr>
                <w:rFonts w:ascii="Times New Roman" w:hAnsi="Times New Roman" w:cs="Times New Roman"/>
                <w:lang w:val="uk-UA"/>
              </w:rPr>
            </w:pPr>
          </w:p>
          <w:p w14:paraId="406DF8E1" w14:textId="77777777" w:rsidR="00AB46E3" w:rsidRPr="000D26E3" w:rsidRDefault="00AB46E3" w:rsidP="00842E90">
            <w:pPr>
              <w:suppressAutoHyphens w:val="0"/>
              <w:ind w:left="57" w:right="57"/>
              <w:jc w:val="both"/>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1.1</w:t>
            </w:r>
          </w:p>
          <w:p w14:paraId="55F1A9CD" w14:textId="77777777" w:rsidR="00AB46E3" w:rsidRPr="000D26E3" w:rsidRDefault="00AB46E3" w:rsidP="00842E90">
            <w:pPr>
              <w:pStyle w:val="a3"/>
              <w:jc w:val="both"/>
              <w:rPr>
                <w:rFonts w:ascii="Times New Roman" w:hAnsi="Times New Roman" w:cs="Times New Roman"/>
                <w:lang w:val="uk-UA"/>
              </w:rPr>
            </w:pPr>
          </w:p>
        </w:tc>
        <w:tc>
          <w:tcPr>
            <w:tcW w:w="1925" w:type="dxa"/>
          </w:tcPr>
          <w:p w14:paraId="330C040D" w14:textId="77777777" w:rsidR="00AB46E3" w:rsidRPr="000D26E3" w:rsidRDefault="00AB46E3" w:rsidP="00842E90">
            <w:pPr>
              <w:ind w:right="57"/>
              <w:jc w:val="both"/>
              <w:rPr>
                <w:rFonts w:ascii="Times New Roman" w:hAnsi="Times New Roman" w:cs="Times New Roman"/>
                <w:lang w:val="uk-UA"/>
              </w:rPr>
            </w:pPr>
            <w:r w:rsidRPr="000D26E3">
              <w:rPr>
                <w:rFonts w:ascii="Times New Roman" w:eastAsia="Batang" w:hAnsi="Times New Roman" w:cs="Times New Roman"/>
                <w:bCs/>
                <w:lang w:val="uk-UA" w:bidi="ar-SA"/>
              </w:rPr>
              <w:t>Управління ведення реєстрів та переліків</w:t>
            </w:r>
            <w:r w:rsidRPr="000D26E3">
              <w:rPr>
                <w:rFonts w:ascii="Times New Roman" w:hAnsi="Times New Roman" w:cs="Times New Roman"/>
                <w:lang w:val="uk-UA"/>
              </w:rPr>
              <w:t xml:space="preserve"> </w:t>
            </w:r>
          </w:p>
          <w:p w14:paraId="6F0433BF" w14:textId="77777777" w:rsidR="00AB46E3" w:rsidRPr="000D26E3" w:rsidRDefault="00AB46E3" w:rsidP="00842E90">
            <w:pPr>
              <w:ind w:right="57"/>
              <w:jc w:val="both"/>
              <w:rPr>
                <w:rFonts w:ascii="Times New Roman" w:hAnsi="Times New Roman" w:cs="Times New Roman"/>
                <w:lang w:val="uk-UA"/>
              </w:rPr>
            </w:pPr>
            <w:r w:rsidRPr="000D26E3">
              <w:rPr>
                <w:rFonts w:ascii="Times New Roman" w:hAnsi="Times New Roman" w:cs="Times New Roman"/>
                <w:lang w:val="uk-UA"/>
              </w:rPr>
              <w:t>Департамент адміністрування Державної системи онлайн-моніторингу</w:t>
            </w:r>
          </w:p>
          <w:p w14:paraId="0F421C1A" w14:textId="77777777" w:rsidR="00AB46E3" w:rsidRPr="000D26E3" w:rsidRDefault="00AB46E3" w:rsidP="00842E90">
            <w:pPr>
              <w:pStyle w:val="a3"/>
              <w:jc w:val="center"/>
              <w:rPr>
                <w:rFonts w:ascii="Times New Roman" w:hAnsi="Times New Roman" w:cs="Times New Roman"/>
                <w:lang w:val="uk-UA"/>
              </w:rPr>
            </w:pPr>
          </w:p>
        </w:tc>
        <w:tc>
          <w:tcPr>
            <w:tcW w:w="1275" w:type="dxa"/>
          </w:tcPr>
          <w:p w14:paraId="763CD2B4" w14:textId="77777777" w:rsidR="00AB46E3" w:rsidRPr="000D26E3" w:rsidRDefault="00AB46E3" w:rsidP="00842E90">
            <w:pPr>
              <w:widowControl w:val="0"/>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Протягом року</w:t>
            </w:r>
          </w:p>
          <w:p w14:paraId="166C4B9D" w14:textId="77777777" w:rsidR="00AB46E3" w:rsidRPr="000D26E3" w:rsidRDefault="00AB46E3" w:rsidP="00842E90">
            <w:pPr>
              <w:pStyle w:val="a3"/>
              <w:jc w:val="center"/>
              <w:rPr>
                <w:rFonts w:ascii="Times New Roman" w:hAnsi="Times New Roman" w:cs="Times New Roman"/>
                <w:lang w:val="uk-UA"/>
              </w:rPr>
            </w:pPr>
            <w:r w:rsidRPr="000D26E3">
              <w:rPr>
                <w:rFonts w:ascii="Times New Roman" w:eastAsia="Batang" w:hAnsi="Times New Roman" w:cs="Times New Roman"/>
                <w:lang w:val="uk-UA" w:bidi="ar-SA"/>
              </w:rPr>
              <w:t>(постійно)</w:t>
            </w:r>
          </w:p>
        </w:tc>
        <w:tc>
          <w:tcPr>
            <w:tcW w:w="6663" w:type="dxa"/>
            <w:vMerge/>
          </w:tcPr>
          <w:p w14:paraId="539D8234" w14:textId="77777777" w:rsidR="00AB46E3" w:rsidRPr="000D26E3" w:rsidRDefault="00AB46E3" w:rsidP="00641CB5">
            <w:pPr>
              <w:widowControl w:val="0"/>
              <w:snapToGrid w:val="0"/>
              <w:ind w:left="57" w:right="57" w:firstLine="313"/>
              <w:jc w:val="both"/>
              <w:rPr>
                <w:rFonts w:ascii="Times New Roman" w:eastAsia="Batang" w:hAnsi="Times New Roman" w:cs="Times New Roman"/>
                <w:lang w:val="uk-UA" w:bidi="ar-SA"/>
              </w:rPr>
            </w:pPr>
          </w:p>
        </w:tc>
      </w:tr>
      <w:tr w:rsidR="00AB46E3" w:rsidRPr="000D26E3" w14:paraId="58A7F5A4" w14:textId="77777777" w:rsidTr="00707E0A">
        <w:tc>
          <w:tcPr>
            <w:tcW w:w="848" w:type="dxa"/>
          </w:tcPr>
          <w:p w14:paraId="6ED3A70B" w14:textId="77777777" w:rsidR="00AB46E3" w:rsidRPr="000D26E3" w:rsidRDefault="00AB46E3"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2.3</w:t>
            </w:r>
          </w:p>
        </w:tc>
        <w:tc>
          <w:tcPr>
            <w:tcW w:w="2930" w:type="dxa"/>
          </w:tcPr>
          <w:p w14:paraId="48BC4AAE" w14:textId="77777777" w:rsidR="00AB46E3" w:rsidRPr="000D26E3" w:rsidRDefault="00AB46E3" w:rsidP="00842E90">
            <w:pPr>
              <w:pStyle w:val="a3"/>
              <w:jc w:val="both"/>
              <w:rPr>
                <w:rFonts w:ascii="Times New Roman" w:hAnsi="Times New Roman" w:cs="Times New Roman"/>
                <w:lang w:val="uk-UA"/>
              </w:rPr>
            </w:pPr>
            <w:r w:rsidRPr="000D26E3">
              <w:rPr>
                <w:rFonts w:ascii="Times New Roman" w:eastAsia="Times New Roman" w:hAnsi="Times New Roman" w:cs="Times New Roman"/>
                <w:lang w:val="uk-UA" w:eastAsia="uk-UA"/>
              </w:rPr>
              <w:t>Відкритість та безоплатний публічний доступ до реєстрів організаторів азартних ігор (</w:t>
            </w:r>
            <w:r w:rsidRPr="000D26E3">
              <w:rPr>
                <w:rFonts w:ascii="Times New Roman" w:hAnsi="Times New Roman" w:cs="Times New Roman"/>
                <w:shd w:val="clear" w:color="auto" w:fill="FFFFFF"/>
                <w:lang w:val="uk-UA"/>
              </w:rPr>
              <w:t>Реєстр організаторів азартних ігор у гральних закладах казино, Реєстр організаторів азартних ігор казино в мережі Інтернет, Реєстр організаторів букмекерської діяльності, Реєстр організаторів азартних ігор в залах гральних автоматів, Реєстр організаторів гри в покер в мережі Інтернет</w:t>
            </w:r>
            <w:r w:rsidRPr="000D26E3">
              <w:rPr>
                <w:rFonts w:ascii="Times New Roman" w:eastAsia="Times New Roman" w:hAnsi="Times New Roman" w:cs="Times New Roman"/>
                <w:lang w:val="uk-UA" w:eastAsia="uk-UA"/>
              </w:rPr>
              <w:t xml:space="preserve">), Єдиного реєстру державних лотерей, запроваджених в Україні, а також </w:t>
            </w:r>
            <w:r w:rsidRPr="000D26E3">
              <w:rPr>
                <w:rFonts w:ascii="Times New Roman" w:eastAsia="Times New Roman" w:hAnsi="Times New Roman" w:cs="Times New Roman"/>
                <w:lang w:val="uk-UA" w:eastAsia="uk-UA"/>
              </w:rPr>
              <w:lastRenderedPageBreak/>
              <w:t>відповідних переліків суб’єктів сертифікації, грального обладнання, що підлягає сертифікації та інформації про видані дозволи шляхом розміщення їх на офіційному вебсайті КРАІЛ та їх актуалізація у терміни визначені законодавством.</w:t>
            </w:r>
          </w:p>
        </w:tc>
        <w:tc>
          <w:tcPr>
            <w:tcW w:w="1953" w:type="dxa"/>
          </w:tcPr>
          <w:p w14:paraId="7A89CE73" w14:textId="77777777" w:rsidR="00AB46E3" w:rsidRPr="000D26E3" w:rsidRDefault="00AB46E3" w:rsidP="00842E90">
            <w:pPr>
              <w:suppressAutoHyphens w:val="0"/>
              <w:ind w:left="57" w:right="57"/>
              <w:jc w:val="both"/>
              <w:rPr>
                <w:rFonts w:ascii="Times New Roman" w:hAnsi="Times New Roman" w:cs="Times New Roman"/>
                <w:lang w:val="uk-UA"/>
              </w:rPr>
            </w:pPr>
            <w:r w:rsidRPr="000D26E3">
              <w:rPr>
                <w:rFonts w:ascii="Times New Roman" w:hAnsi="Times New Roman" w:cs="Times New Roman"/>
                <w:lang w:val="uk-UA"/>
              </w:rPr>
              <w:lastRenderedPageBreak/>
              <w:t>Закон № 768: ч. 2 ст. 5, п. 14 ч. 1, ст. 8;</w:t>
            </w:r>
          </w:p>
          <w:p w14:paraId="13C1F86F" w14:textId="77777777" w:rsidR="00AB46E3" w:rsidRPr="000D26E3" w:rsidRDefault="00AB46E3" w:rsidP="00842E90">
            <w:pPr>
              <w:suppressAutoHyphens w:val="0"/>
              <w:ind w:left="57" w:right="57"/>
              <w:jc w:val="both"/>
              <w:rPr>
                <w:rFonts w:ascii="Times New Roman" w:hAnsi="Times New Roman" w:cs="Times New Roman"/>
                <w:lang w:val="uk-UA"/>
              </w:rPr>
            </w:pPr>
          </w:p>
          <w:p w14:paraId="1364681C" w14:textId="77777777" w:rsidR="00AB46E3" w:rsidRPr="000D26E3" w:rsidRDefault="00AB46E3" w:rsidP="00842E90">
            <w:pPr>
              <w:suppressAutoHyphens w:val="0"/>
              <w:ind w:left="57" w:right="57"/>
              <w:rPr>
                <w:rFonts w:ascii="Times New Roman" w:hAnsi="Times New Roman" w:cs="Times New Roman"/>
                <w:lang w:val="uk-UA"/>
              </w:rPr>
            </w:pPr>
            <w:r w:rsidRPr="000D26E3">
              <w:rPr>
                <w:rFonts w:ascii="Times New Roman" w:hAnsi="Times New Roman" w:cs="Times New Roman"/>
                <w:lang w:val="uk-UA"/>
              </w:rPr>
              <w:t>Закон № 5204: абз. 3, ч. 3, ст. 5;</w:t>
            </w:r>
          </w:p>
          <w:p w14:paraId="0DFAACFA" w14:textId="77777777" w:rsidR="00AB46E3" w:rsidRPr="000D26E3" w:rsidRDefault="00AB46E3" w:rsidP="00842E90">
            <w:pPr>
              <w:suppressAutoHyphens w:val="0"/>
              <w:ind w:left="57" w:right="57"/>
              <w:jc w:val="both"/>
              <w:rPr>
                <w:rFonts w:ascii="Times New Roman" w:hAnsi="Times New Roman" w:cs="Times New Roman"/>
                <w:lang w:val="uk-UA"/>
              </w:rPr>
            </w:pPr>
          </w:p>
          <w:p w14:paraId="64CAAC23" w14:textId="77777777" w:rsidR="00AB46E3" w:rsidRPr="000D26E3" w:rsidRDefault="00AB46E3" w:rsidP="00842E90">
            <w:pPr>
              <w:suppressAutoHyphens w:val="0"/>
              <w:ind w:left="57" w:right="57"/>
              <w:jc w:val="both"/>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1.1</w:t>
            </w:r>
          </w:p>
          <w:p w14:paraId="4E3AB931" w14:textId="77777777" w:rsidR="00AB46E3" w:rsidRPr="000D26E3" w:rsidRDefault="00AB46E3" w:rsidP="00842E90">
            <w:pPr>
              <w:ind w:left="57" w:right="57"/>
              <w:jc w:val="both"/>
              <w:rPr>
                <w:rFonts w:ascii="Times New Roman" w:hAnsi="Times New Roman" w:cs="Times New Roman"/>
                <w:lang w:val="uk-UA"/>
              </w:rPr>
            </w:pPr>
          </w:p>
        </w:tc>
        <w:tc>
          <w:tcPr>
            <w:tcW w:w="1925" w:type="dxa"/>
          </w:tcPr>
          <w:p w14:paraId="3DDF7E05" w14:textId="77777777" w:rsidR="00AB46E3" w:rsidRPr="000D26E3" w:rsidRDefault="00AB46E3" w:rsidP="00F44C68">
            <w:pPr>
              <w:ind w:right="-55"/>
              <w:jc w:val="both"/>
              <w:rPr>
                <w:rFonts w:ascii="Times New Roman" w:eastAsia="Batang" w:hAnsi="Times New Roman" w:cs="Times New Roman"/>
                <w:lang w:val="uk-UA" w:bidi="ar-SA"/>
              </w:rPr>
            </w:pPr>
            <w:r w:rsidRPr="000D26E3">
              <w:rPr>
                <w:rFonts w:ascii="Times New Roman" w:eastAsia="Batang" w:hAnsi="Times New Roman" w:cs="Times New Roman"/>
                <w:lang w:val="uk-UA" w:bidi="ar-SA"/>
              </w:rPr>
              <w:t>Департамент документального забезпечення та організаційної роботи</w:t>
            </w:r>
          </w:p>
          <w:p w14:paraId="41F24AE7" w14:textId="77777777" w:rsidR="00AB46E3" w:rsidRPr="000D26E3" w:rsidRDefault="00AB46E3" w:rsidP="00842E90">
            <w:pPr>
              <w:ind w:right="57"/>
              <w:jc w:val="both"/>
              <w:rPr>
                <w:rFonts w:ascii="Times New Roman" w:hAnsi="Times New Roman" w:cs="Times New Roman"/>
                <w:lang w:val="uk-UA"/>
              </w:rPr>
            </w:pPr>
            <w:r w:rsidRPr="000D26E3">
              <w:rPr>
                <w:rFonts w:ascii="Times New Roman" w:eastAsia="Batang" w:hAnsi="Times New Roman" w:cs="Times New Roman"/>
                <w:bCs/>
                <w:lang w:val="uk-UA" w:bidi="ar-SA"/>
              </w:rPr>
              <w:t>Управління ведення реєстрів та переліків</w:t>
            </w:r>
          </w:p>
        </w:tc>
        <w:tc>
          <w:tcPr>
            <w:tcW w:w="1275" w:type="dxa"/>
          </w:tcPr>
          <w:p w14:paraId="07304588" w14:textId="77777777" w:rsidR="00AB46E3" w:rsidRPr="000D26E3" w:rsidRDefault="00AB46E3" w:rsidP="00842E90">
            <w:pPr>
              <w:widowControl w:val="0"/>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Протягом року</w:t>
            </w:r>
          </w:p>
          <w:p w14:paraId="61E81C11" w14:textId="77777777" w:rsidR="00AB46E3" w:rsidRPr="000D26E3" w:rsidRDefault="00AB46E3" w:rsidP="00F44C68">
            <w:pPr>
              <w:widowControl w:val="0"/>
              <w:snapToGrid w:val="0"/>
              <w:ind w:left="57" w:right="-55"/>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(постійно)</w:t>
            </w:r>
          </w:p>
        </w:tc>
        <w:tc>
          <w:tcPr>
            <w:tcW w:w="6663" w:type="dxa"/>
            <w:vMerge/>
          </w:tcPr>
          <w:p w14:paraId="208991B8" w14:textId="77777777" w:rsidR="00AB46E3" w:rsidRPr="000D26E3" w:rsidRDefault="00AB46E3" w:rsidP="006D0AB7">
            <w:pPr>
              <w:ind w:firstLine="226"/>
              <w:jc w:val="both"/>
              <w:rPr>
                <w:rFonts w:ascii="Times New Roman" w:hAnsi="Times New Roman" w:cs="Times New Roman"/>
                <w:bCs/>
                <w:color w:val="70AD47"/>
                <w:shd w:val="clear" w:color="auto" w:fill="FFFFFF"/>
                <w:lang w:val="uk-UA"/>
              </w:rPr>
            </w:pPr>
          </w:p>
        </w:tc>
      </w:tr>
      <w:tr w:rsidR="00AB46E3" w:rsidRPr="000D26E3" w14:paraId="7E4B7955" w14:textId="77777777" w:rsidTr="00707E0A">
        <w:tc>
          <w:tcPr>
            <w:tcW w:w="848" w:type="dxa"/>
          </w:tcPr>
          <w:p w14:paraId="3E877E74" w14:textId="77777777" w:rsidR="00AB46E3" w:rsidRPr="000D26E3" w:rsidRDefault="00AB46E3"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2.4</w:t>
            </w:r>
          </w:p>
        </w:tc>
        <w:tc>
          <w:tcPr>
            <w:tcW w:w="2930" w:type="dxa"/>
          </w:tcPr>
          <w:p w14:paraId="6F0AF4DD" w14:textId="77777777" w:rsidR="00AB46E3" w:rsidRPr="000D26E3" w:rsidRDefault="00AB46E3" w:rsidP="00842E90">
            <w:pPr>
              <w:jc w:val="both"/>
              <w:rPr>
                <w:rFonts w:ascii="Times New Roman" w:hAnsi="Times New Roman" w:cs="Times New Roman"/>
                <w:lang w:val="uk-UA"/>
              </w:rPr>
            </w:pPr>
            <w:r w:rsidRPr="000D26E3">
              <w:rPr>
                <w:rFonts w:ascii="Times New Roman" w:hAnsi="Times New Roman" w:cs="Times New Roman"/>
                <w:lang w:val="uk-UA"/>
              </w:rPr>
              <w:t>Введення та забезпечення функціонування інформаційної системи реєстрів:</w:t>
            </w:r>
          </w:p>
          <w:p w14:paraId="1260C27E" w14:textId="77777777" w:rsidR="00AB46E3" w:rsidRPr="000D26E3" w:rsidRDefault="00AB46E3" w:rsidP="00842E90">
            <w:pPr>
              <w:jc w:val="both"/>
              <w:rPr>
                <w:rFonts w:ascii="Times New Roman" w:eastAsia="Times New Roman" w:hAnsi="Times New Roman" w:cs="Times New Roman"/>
                <w:lang w:val="uk-UA" w:eastAsia="uk-UA"/>
              </w:rPr>
            </w:pPr>
            <w:r w:rsidRPr="000D26E3">
              <w:rPr>
                <w:rFonts w:ascii="Times New Roman" w:eastAsia="Times New Roman" w:hAnsi="Times New Roman" w:cs="Times New Roman"/>
                <w:lang w:val="uk-UA" w:eastAsia="uk-UA"/>
              </w:rPr>
              <w:t>1) створення</w:t>
            </w:r>
            <w:r w:rsidRPr="000D26E3">
              <w:rPr>
                <w:rFonts w:ascii="Times New Roman" w:eastAsia="Times New Roman" w:hAnsi="Times New Roman" w:cs="Times New Roman"/>
                <w:sz w:val="16"/>
                <w:szCs w:val="16"/>
                <w:lang w:val="uk-UA" w:eastAsia="uk-UA"/>
              </w:rPr>
              <w:t xml:space="preserve"> </w:t>
            </w:r>
            <w:r w:rsidR="00F44C68" w:rsidRPr="000D26E3">
              <w:rPr>
                <w:rFonts w:ascii="Times New Roman" w:eastAsia="Times New Roman" w:hAnsi="Times New Roman" w:cs="Times New Roman"/>
                <w:lang w:val="uk-UA" w:eastAsia="uk-UA"/>
              </w:rPr>
              <w:t>і</w:t>
            </w:r>
            <w:r w:rsidRPr="000D26E3">
              <w:rPr>
                <w:rFonts w:ascii="Times New Roman" w:eastAsia="Times New Roman" w:hAnsi="Times New Roman" w:cs="Times New Roman"/>
                <w:lang w:val="uk-UA" w:eastAsia="uk-UA"/>
              </w:rPr>
              <w:t>нформаційної</w:t>
            </w:r>
            <w:r w:rsidRPr="000D26E3">
              <w:rPr>
                <w:rFonts w:ascii="Times New Roman" w:eastAsia="Times New Roman" w:hAnsi="Times New Roman" w:cs="Times New Roman"/>
                <w:sz w:val="16"/>
                <w:szCs w:val="16"/>
                <w:lang w:val="uk-UA" w:eastAsia="uk-UA"/>
              </w:rPr>
              <w:t xml:space="preserve"> </w:t>
            </w:r>
            <w:r w:rsidRPr="000D26E3">
              <w:rPr>
                <w:rFonts w:ascii="Times New Roman" w:eastAsia="Times New Roman" w:hAnsi="Times New Roman" w:cs="Times New Roman"/>
                <w:lang w:val="uk-UA" w:eastAsia="uk-UA"/>
              </w:rPr>
              <w:t>системи реєстрів;</w:t>
            </w:r>
          </w:p>
          <w:p w14:paraId="25120729" w14:textId="77777777" w:rsidR="00AB46E3" w:rsidRPr="000D26E3" w:rsidRDefault="00AB46E3" w:rsidP="00842E90">
            <w:pPr>
              <w:tabs>
                <w:tab w:val="left" w:pos="283"/>
              </w:tabs>
              <w:jc w:val="both"/>
              <w:rPr>
                <w:rFonts w:ascii="Times New Roman" w:eastAsia="Times New Roman" w:hAnsi="Times New Roman" w:cs="Times New Roman"/>
                <w:lang w:val="uk-UA" w:eastAsia="uk-UA"/>
              </w:rPr>
            </w:pPr>
            <w:r w:rsidRPr="000D26E3">
              <w:rPr>
                <w:rFonts w:ascii="Times New Roman" w:eastAsia="Times New Roman" w:hAnsi="Times New Roman" w:cs="Times New Roman"/>
                <w:lang w:val="uk-UA" w:eastAsia="uk-UA"/>
              </w:rPr>
              <w:t>2) супроводження та розширення функціональ</w:t>
            </w:r>
            <w:r w:rsidR="00F44C68" w:rsidRPr="000D26E3">
              <w:rPr>
                <w:rFonts w:ascii="Times New Roman" w:eastAsia="Times New Roman" w:hAnsi="Times New Roman" w:cs="Times New Roman"/>
                <w:lang w:val="uk-UA" w:eastAsia="uk-UA"/>
              </w:rPr>
              <w:t>-</w:t>
            </w:r>
            <w:r w:rsidRPr="000D26E3">
              <w:rPr>
                <w:rFonts w:ascii="Times New Roman" w:eastAsia="Times New Roman" w:hAnsi="Times New Roman" w:cs="Times New Roman"/>
                <w:lang w:val="uk-UA" w:eastAsia="uk-UA"/>
              </w:rPr>
              <w:t>них можливостей інформаційної системи реєстрів;</w:t>
            </w:r>
          </w:p>
          <w:p w14:paraId="3FA969E4" w14:textId="77777777" w:rsidR="00AB46E3" w:rsidRPr="000D26E3" w:rsidRDefault="00AB46E3" w:rsidP="00842E90">
            <w:pPr>
              <w:tabs>
                <w:tab w:val="left" w:pos="331"/>
              </w:tabs>
              <w:jc w:val="both"/>
              <w:rPr>
                <w:rFonts w:ascii="Times New Roman" w:eastAsia="Times New Roman" w:hAnsi="Times New Roman" w:cs="Times New Roman"/>
                <w:lang w:val="uk-UA" w:eastAsia="uk-UA"/>
              </w:rPr>
            </w:pPr>
            <w:r w:rsidRPr="000D26E3">
              <w:rPr>
                <w:rFonts w:ascii="Times New Roman" w:eastAsia="Times New Roman" w:hAnsi="Times New Roman" w:cs="Times New Roman"/>
                <w:lang w:val="uk-UA" w:eastAsia="uk-UA"/>
              </w:rPr>
              <w:t>3) запровадження електронного кабінету ліцензіата.</w:t>
            </w:r>
          </w:p>
          <w:p w14:paraId="615019EE" w14:textId="77777777" w:rsidR="00F44C68" w:rsidRPr="000D26E3" w:rsidRDefault="00F44C68" w:rsidP="00842E90">
            <w:pPr>
              <w:tabs>
                <w:tab w:val="left" w:pos="331"/>
              </w:tabs>
              <w:jc w:val="both"/>
              <w:rPr>
                <w:rFonts w:ascii="Times New Roman" w:eastAsia="Times New Roman" w:hAnsi="Times New Roman" w:cs="Times New Roman"/>
                <w:lang w:val="uk-UA" w:eastAsia="uk-UA"/>
              </w:rPr>
            </w:pPr>
          </w:p>
        </w:tc>
        <w:tc>
          <w:tcPr>
            <w:tcW w:w="1953" w:type="dxa"/>
          </w:tcPr>
          <w:p w14:paraId="58FFB1F3" w14:textId="77777777" w:rsidR="00AB46E3" w:rsidRPr="000D26E3" w:rsidRDefault="00AB46E3" w:rsidP="00842E90">
            <w:pPr>
              <w:suppressAutoHyphens w:val="0"/>
              <w:ind w:left="57" w:right="57"/>
              <w:jc w:val="both"/>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1.1</w:t>
            </w:r>
          </w:p>
          <w:p w14:paraId="645AA618" w14:textId="77777777" w:rsidR="00AB46E3" w:rsidRPr="000D26E3" w:rsidRDefault="00AB46E3" w:rsidP="00842E90">
            <w:pPr>
              <w:ind w:left="57" w:right="57"/>
              <w:jc w:val="both"/>
              <w:rPr>
                <w:rFonts w:ascii="Times New Roman" w:hAnsi="Times New Roman" w:cs="Times New Roman"/>
                <w:lang w:val="uk-UA"/>
              </w:rPr>
            </w:pPr>
          </w:p>
        </w:tc>
        <w:tc>
          <w:tcPr>
            <w:tcW w:w="1925" w:type="dxa"/>
          </w:tcPr>
          <w:p w14:paraId="04A2D95D" w14:textId="77777777" w:rsidR="00AB46E3" w:rsidRPr="000D26E3" w:rsidRDefault="00AB46E3" w:rsidP="00842E90">
            <w:pPr>
              <w:ind w:right="57"/>
              <w:jc w:val="both"/>
              <w:rPr>
                <w:rFonts w:ascii="Times New Roman" w:hAnsi="Times New Roman" w:cs="Times New Roman"/>
                <w:lang w:val="uk-UA"/>
              </w:rPr>
            </w:pPr>
            <w:r w:rsidRPr="000D26E3">
              <w:rPr>
                <w:rFonts w:ascii="Times New Roman" w:hAnsi="Times New Roman" w:cs="Times New Roman"/>
                <w:lang w:val="uk-UA"/>
              </w:rPr>
              <w:t>Департамент адміністрування Державної системи онлайн-моніторингу</w:t>
            </w:r>
          </w:p>
          <w:p w14:paraId="767974D0" w14:textId="77777777" w:rsidR="00AB46E3" w:rsidRPr="000D26E3" w:rsidRDefault="00AB46E3" w:rsidP="00842E90">
            <w:pPr>
              <w:pStyle w:val="Standard"/>
              <w:widowControl w:val="0"/>
              <w:ind w:right="57"/>
              <w:jc w:val="both"/>
              <w:rPr>
                <w:rFonts w:ascii="Times New Roman" w:eastAsia="Batang" w:hAnsi="Times New Roman" w:cs="Times New Roman"/>
                <w:lang w:val="uk-UA" w:bidi="ar-SA"/>
              </w:rPr>
            </w:pPr>
            <w:r w:rsidRPr="000D26E3">
              <w:rPr>
                <w:rFonts w:ascii="Times New Roman" w:eastAsia="Batang" w:hAnsi="Times New Roman" w:cs="Times New Roman"/>
                <w:lang w:val="uk-UA" w:bidi="ar-SA"/>
              </w:rPr>
              <w:t>Департамент ліцензування у сфері азартних ігор та лотерей</w:t>
            </w:r>
          </w:p>
          <w:p w14:paraId="2C8339F6" w14:textId="77777777" w:rsidR="00AB46E3" w:rsidRPr="000D26E3" w:rsidRDefault="00AB46E3" w:rsidP="00842E90">
            <w:pPr>
              <w:ind w:right="57"/>
              <w:jc w:val="both"/>
              <w:rPr>
                <w:rFonts w:ascii="Times New Roman" w:hAnsi="Times New Roman" w:cs="Times New Roman"/>
                <w:lang w:val="uk-UA"/>
              </w:rPr>
            </w:pPr>
            <w:r w:rsidRPr="000D26E3">
              <w:rPr>
                <w:rFonts w:ascii="Times New Roman" w:eastAsia="Batang" w:hAnsi="Times New Roman" w:cs="Times New Roman"/>
                <w:bCs/>
                <w:lang w:val="uk-UA" w:bidi="ar-SA"/>
              </w:rPr>
              <w:t>Управління ведення реєстрів та переліків</w:t>
            </w:r>
          </w:p>
        </w:tc>
        <w:tc>
          <w:tcPr>
            <w:tcW w:w="1275" w:type="dxa"/>
          </w:tcPr>
          <w:p w14:paraId="41536982" w14:textId="77777777" w:rsidR="00AB46E3" w:rsidRPr="000D26E3" w:rsidRDefault="00AB46E3" w:rsidP="00842E90">
            <w:pPr>
              <w:widowControl w:val="0"/>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Протягом року</w:t>
            </w:r>
          </w:p>
          <w:p w14:paraId="38038395" w14:textId="77777777" w:rsidR="00AB46E3" w:rsidRPr="000D26E3" w:rsidRDefault="00AB46E3" w:rsidP="00842E90">
            <w:pPr>
              <w:widowControl w:val="0"/>
              <w:snapToGrid w:val="0"/>
              <w:ind w:left="57" w:right="57"/>
              <w:jc w:val="center"/>
              <w:rPr>
                <w:rFonts w:ascii="Times New Roman" w:eastAsia="Batang" w:hAnsi="Times New Roman" w:cs="Times New Roman"/>
                <w:lang w:val="uk-UA" w:bidi="ar-SA"/>
              </w:rPr>
            </w:pPr>
          </w:p>
        </w:tc>
        <w:tc>
          <w:tcPr>
            <w:tcW w:w="6663" w:type="dxa"/>
            <w:vMerge/>
          </w:tcPr>
          <w:p w14:paraId="79DBBF6C" w14:textId="77777777" w:rsidR="00AB46E3" w:rsidRPr="000D26E3" w:rsidRDefault="00AB46E3" w:rsidP="00C911B2">
            <w:pPr>
              <w:jc w:val="both"/>
              <w:rPr>
                <w:rFonts w:ascii="Times New Roman" w:eastAsia="Batang" w:hAnsi="Times New Roman" w:cs="Times New Roman"/>
                <w:lang w:val="uk-UA" w:bidi="ar-SA"/>
              </w:rPr>
            </w:pPr>
          </w:p>
        </w:tc>
      </w:tr>
      <w:tr w:rsidR="00BA1BF1" w:rsidRPr="000D26E3" w14:paraId="24463711" w14:textId="77777777" w:rsidTr="00707E0A">
        <w:tc>
          <w:tcPr>
            <w:tcW w:w="848" w:type="dxa"/>
          </w:tcPr>
          <w:p w14:paraId="307AAFAF"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lastRenderedPageBreak/>
              <w:t>2.5</w:t>
            </w:r>
          </w:p>
        </w:tc>
        <w:tc>
          <w:tcPr>
            <w:tcW w:w="2930" w:type="dxa"/>
          </w:tcPr>
          <w:p w14:paraId="6DB2A583" w14:textId="77777777" w:rsidR="00BA1BF1" w:rsidRPr="000D26E3" w:rsidRDefault="00BA1BF1" w:rsidP="00842E90">
            <w:pPr>
              <w:jc w:val="both"/>
              <w:rPr>
                <w:rFonts w:ascii="Times New Roman" w:hAnsi="Times New Roman" w:cs="Times New Roman"/>
                <w:lang w:val="uk-UA"/>
              </w:rPr>
            </w:pPr>
            <w:r w:rsidRPr="000D26E3">
              <w:rPr>
                <w:rFonts w:ascii="Times New Roman" w:eastAsia="Times New Roman" w:hAnsi="Times New Roman" w:cs="Times New Roman"/>
                <w:lang w:val="uk-UA" w:eastAsia="uk-UA"/>
              </w:rPr>
              <w:t>Створення комплексної системи захисту інформації.</w:t>
            </w:r>
          </w:p>
        </w:tc>
        <w:tc>
          <w:tcPr>
            <w:tcW w:w="1953" w:type="dxa"/>
          </w:tcPr>
          <w:p w14:paraId="798483BA" w14:textId="77777777" w:rsidR="00BA1BF1" w:rsidRPr="000D26E3" w:rsidRDefault="00BA1BF1" w:rsidP="00842E90">
            <w:pPr>
              <w:suppressAutoHyphens w:val="0"/>
              <w:ind w:left="57" w:right="57"/>
              <w:jc w:val="both"/>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1.1</w:t>
            </w:r>
          </w:p>
          <w:p w14:paraId="6BBE818F" w14:textId="77777777" w:rsidR="00BA1BF1" w:rsidRPr="000D26E3" w:rsidRDefault="00BA1BF1" w:rsidP="00842E90">
            <w:pPr>
              <w:suppressAutoHyphens w:val="0"/>
              <w:ind w:left="57" w:right="57"/>
              <w:jc w:val="both"/>
              <w:rPr>
                <w:rFonts w:ascii="Times New Roman" w:hAnsi="Times New Roman" w:cs="Times New Roman"/>
                <w:lang w:val="uk-UA"/>
              </w:rPr>
            </w:pPr>
          </w:p>
        </w:tc>
        <w:tc>
          <w:tcPr>
            <w:tcW w:w="1925" w:type="dxa"/>
          </w:tcPr>
          <w:p w14:paraId="067D490F" w14:textId="77777777" w:rsidR="00BA1BF1" w:rsidRPr="000D26E3" w:rsidRDefault="00BA1BF1" w:rsidP="00842E90">
            <w:pPr>
              <w:ind w:right="57"/>
              <w:jc w:val="both"/>
              <w:rPr>
                <w:rFonts w:ascii="Times New Roman" w:hAnsi="Times New Roman" w:cs="Times New Roman"/>
                <w:lang w:val="uk-UA"/>
              </w:rPr>
            </w:pPr>
            <w:r w:rsidRPr="000D26E3">
              <w:rPr>
                <w:rFonts w:ascii="Times New Roman" w:hAnsi="Times New Roman" w:cs="Times New Roman"/>
                <w:lang w:val="uk-UA"/>
              </w:rPr>
              <w:t>Департамент адміністрування Державної системи онлайн-моніторингу</w:t>
            </w:r>
          </w:p>
          <w:p w14:paraId="0F686C8A" w14:textId="77777777" w:rsidR="00BA1BF1" w:rsidRPr="000D26E3" w:rsidRDefault="00BA1BF1" w:rsidP="00842E90">
            <w:pPr>
              <w:ind w:left="57" w:right="57"/>
              <w:jc w:val="both"/>
              <w:rPr>
                <w:rFonts w:ascii="Times New Roman" w:hAnsi="Times New Roman" w:cs="Times New Roman"/>
                <w:lang w:val="uk-UA"/>
              </w:rPr>
            </w:pPr>
          </w:p>
        </w:tc>
        <w:tc>
          <w:tcPr>
            <w:tcW w:w="1275" w:type="dxa"/>
          </w:tcPr>
          <w:p w14:paraId="3418A46E" w14:textId="77777777" w:rsidR="00BA1BF1" w:rsidRPr="000D26E3" w:rsidRDefault="00BA1BF1" w:rsidP="00842E90">
            <w:pPr>
              <w:widowControl w:val="0"/>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Протягом року</w:t>
            </w:r>
          </w:p>
          <w:p w14:paraId="3068CF94" w14:textId="77777777" w:rsidR="00BA1BF1" w:rsidRPr="000D26E3" w:rsidRDefault="00BA1BF1" w:rsidP="00842E90">
            <w:pPr>
              <w:widowControl w:val="0"/>
              <w:snapToGrid w:val="0"/>
              <w:ind w:left="57" w:right="57"/>
              <w:jc w:val="center"/>
              <w:rPr>
                <w:rFonts w:ascii="Times New Roman" w:eastAsia="Batang" w:hAnsi="Times New Roman" w:cs="Times New Roman"/>
                <w:lang w:val="uk-UA" w:bidi="ar-SA"/>
              </w:rPr>
            </w:pPr>
          </w:p>
        </w:tc>
        <w:tc>
          <w:tcPr>
            <w:tcW w:w="6663" w:type="dxa"/>
          </w:tcPr>
          <w:p w14:paraId="3FF01C69" w14:textId="77777777" w:rsidR="004E02C6" w:rsidRPr="000D26E3" w:rsidRDefault="001D475F" w:rsidP="004E02C6">
            <w:pPr>
              <w:ind w:firstLine="232"/>
              <w:jc w:val="both"/>
              <w:rPr>
                <w:rFonts w:ascii="Times New Roman" w:eastAsia="Calibri" w:hAnsi="Times New Roman" w:cs="Times New Roman"/>
                <w:kern w:val="0"/>
                <w:lang w:val="uk-UA" w:eastAsia="en-US" w:bidi="ar-SA"/>
              </w:rPr>
            </w:pPr>
            <w:r w:rsidRPr="000D26E3">
              <w:rPr>
                <w:rFonts w:ascii="Times New Roman" w:eastAsia="Calibri" w:hAnsi="Times New Roman" w:cs="Times New Roman"/>
                <w:kern w:val="0"/>
                <w:lang w:val="uk-UA" w:eastAsia="en-US" w:bidi="ar-SA"/>
              </w:rPr>
              <w:t>Забезпечено проведення відкритих торгів та укладення договору із переможцем процедури закупівлі від 31.10.2022 №</w:t>
            </w:r>
            <w:r w:rsidR="004E02C6" w:rsidRPr="000D26E3">
              <w:rPr>
                <w:rFonts w:ascii="Times New Roman" w:eastAsia="Calibri" w:hAnsi="Times New Roman" w:cs="Times New Roman"/>
                <w:kern w:val="0"/>
                <w:lang w:val="uk-UA" w:eastAsia="en-US" w:bidi="ar-SA"/>
              </w:rPr>
              <w:t> </w:t>
            </w:r>
            <w:r w:rsidRPr="000D26E3">
              <w:rPr>
                <w:rFonts w:ascii="Times New Roman" w:eastAsia="Calibri" w:hAnsi="Times New Roman" w:cs="Times New Roman"/>
                <w:kern w:val="0"/>
                <w:lang w:val="uk-UA" w:eastAsia="en-US" w:bidi="ar-SA"/>
              </w:rPr>
              <w:t xml:space="preserve">26 про закупівлю послуг зі створення комплексної системи захисту інформації класу «1». </w:t>
            </w:r>
          </w:p>
          <w:p w14:paraId="797EB218" w14:textId="77777777" w:rsidR="004E02C6" w:rsidRPr="000D26E3" w:rsidRDefault="001D475F" w:rsidP="004E02C6">
            <w:pPr>
              <w:ind w:firstLine="232"/>
              <w:jc w:val="both"/>
              <w:rPr>
                <w:rFonts w:ascii="Times New Roman" w:eastAsia="Calibri" w:hAnsi="Times New Roman" w:cs="Times New Roman"/>
                <w:kern w:val="0"/>
                <w:lang w:val="uk-UA" w:eastAsia="en-US" w:bidi="ar-SA"/>
              </w:rPr>
            </w:pPr>
            <w:r w:rsidRPr="000D26E3">
              <w:rPr>
                <w:rFonts w:ascii="Times New Roman" w:eastAsia="Calibri" w:hAnsi="Times New Roman" w:cs="Times New Roman"/>
                <w:kern w:val="0"/>
                <w:lang w:val="uk-UA" w:eastAsia="en-US" w:bidi="ar-SA"/>
              </w:rPr>
              <w:t xml:space="preserve">Проведено категоріювання об’єктів інформаційної діяльності та обстеження середовища функціонування автоматизованої системи класу «1» відділу оцінювання, професійного розвитку та мобілізаційної роботи (АС-1) </w:t>
            </w:r>
            <w:r w:rsidR="004E02C6" w:rsidRPr="000D26E3">
              <w:rPr>
                <w:rFonts w:ascii="Times New Roman" w:eastAsia="Calibri" w:hAnsi="Times New Roman" w:cs="Times New Roman"/>
                <w:kern w:val="0"/>
                <w:lang w:val="uk-UA" w:eastAsia="en-US" w:bidi="ar-SA"/>
              </w:rPr>
              <w:t>КРАІЛ</w:t>
            </w:r>
            <w:r w:rsidRPr="000D26E3">
              <w:rPr>
                <w:rFonts w:ascii="Times New Roman" w:eastAsia="Calibri" w:hAnsi="Times New Roman" w:cs="Times New Roman"/>
                <w:kern w:val="0"/>
                <w:lang w:val="uk-UA" w:eastAsia="en-US" w:bidi="ar-SA"/>
              </w:rPr>
              <w:t>, а також попередні випробування та дослідну експлуатацію КСЗІ АС-1, за результатом чого направлено до Адміністрації Держспецзв</w:t>
            </w:r>
            <w:r w:rsidR="001A715D" w:rsidRPr="000D26E3">
              <w:rPr>
                <w:rFonts w:ascii="Times New Roman" w:eastAsia="Calibri" w:hAnsi="Times New Roman" w:cs="Times New Roman"/>
                <w:kern w:val="0"/>
                <w:lang w:val="uk-UA" w:eastAsia="en-US" w:bidi="ar-SA"/>
              </w:rPr>
              <w:t>’</w:t>
            </w:r>
            <w:r w:rsidRPr="000D26E3">
              <w:rPr>
                <w:rFonts w:ascii="Times New Roman" w:eastAsia="Calibri" w:hAnsi="Times New Roman" w:cs="Times New Roman"/>
                <w:kern w:val="0"/>
                <w:lang w:val="uk-UA" w:eastAsia="en-US" w:bidi="ar-SA"/>
              </w:rPr>
              <w:t>язку на погодження декларацію відповідності разом з іншими документами, що стосуються завершення робіт щодо створення КСЗІ АС-1 (лист</w:t>
            </w:r>
            <w:r w:rsidR="0087167A" w:rsidRPr="000D26E3">
              <w:rPr>
                <w:rFonts w:ascii="Times New Roman" w:eastAsia="Calibri" w:hAnsi="Times New Roman" w:cs="Times New Roman"/>
                <w:kern w:val="0"/>
                <w:lang w:val="uk-UA" w:eastAsia="en-US" w:bidi="ar-SA"/>
              </w:rPr>
              <w:br/>
            </w:r>
            <w:r w:rsidRPr="000D26E3">
              <w:rPr>
                <w:rFonts w:ascii="Times New Roman" w:eastAsia="Calibri" w:hAnsi="Times New Roman" w:cs="Times New Roman"/>
                <w:kern w:val="0"/>
                <w:lang w:val="uk-UA" w:eastAsia="en-US" w:bidi="ar-SA"/>
              </w:rPr>
              <w:t>від 13.12.2022 № 13-5/1917).</w:t>
            </w:r>
            <w:r w:rsidR="004E02C6" w:rsidRPr="000D26E3">
              <w:rPr>
                <w:rFonts w:ascii="Times New Roman" w:eastAsia="Calibri" w:hAnsi="Times New Roman" w:cs="Times New Roman"/>
                <w:kern w:val="0"/>
                <w:lang w:val="uk-UA" w:eastAsia="en-US" w:bidi="ar-SA"/>
              </w:rPr>
              <w:t xml:space="preserve"> Адміністрація Держспецзв</w:t>
            </w:r>
            <w:r w:rsidR="001A715D" w:rsidRPr="000D26E3">
              <w:rPr>
                <w:rFonts w:ascii="Times New Roman" w:eastAsia="Calibri" w:hAnsi="Times New Roman" w:cs="Times New Roman"/>
                <w:kern w:val="0"/>
                <w:lang w:val="uk-UA" w:eastAsia="en-US" w:bidi="ar-SA"/>
              </w:rPr>
              <w:t>’</w:t>
            </w:r>
            <w:r w:rsidR="004E02C6" w:rsidRPr="000D26E3">
              <w:rPr>
                <w:rFonts w:ascii="Times New Roman" w:eastAsia="Calibri" w:hAnsi="Times New Roman" w:cs="Times New Roman"/>
                <w:kern w:val="0"/>
                <w:lang w:val="uk-UA" w:eastAsia="en-US" w:bidi="ar-SA"/>
              </w:rPr>
              <w:t>язку прийнят</w:t>
            </w:r>
            <w:r w:rsidR="00F44C68" w:rsidRPr="000D26E3">
              <w:rPr>
                <w:rFonts w:ascii="Times New Roman" w:eastAsia="Calibri" w:hAnsi="Times New Roman" w:cs="Times New Roman"/>
                <w:kern w:val="0"/>
                <w:lang w:val="uk-UA" w:eastAsia="en-US" w:bidi="ar-SA"/>
              </w:rPr>
              <w:t>о</w:t>
            </w:r>
            <w:r w:rsidR="004E02C6" w:rsidRPr="000D26E3">
              <w:rPr>
                <w:rFonts w:ascii="Times New Roman" w:eastAsia="Calibri" w:hAnsi="Times New Roman" w:cs="Times New Roman"/>
                <w:kern w:val="0"/>
                <w:lang w:val="uk-UA" w:eastAsia="en-US" w:bidi="ar-SA"/>
              </w:rPr>
              <w:t xml:space="preserve"> рішення про реєстрацію декларації від 16.12.2022 за № 3737в</w:t>
            </w:r>
            <w:r w:rsidR="00230D92" w:rsidRPr="000D26E3">
              <w:rPr>
                <w:rFonts w:ascii="Times New Roman" w:eastAsia="Calibri" w:hAnsi="Times New Roman" w:cs="Times New Roman"/>
                <w:kern w:val="0"/>
                <w:lang w:val="uk-UA" w:eastAsia="en-US" w:bidi="ar-SA"/>
              </w:rPr>
              <w:t xml:space="preserve"> </w:t>
            </w:r>
            <w:r w:rsidR="004E02C6" w:rsidRPr="000D26E3">
              <w:rPr>
                <w:rFonts w:ascii="Times New Roman" w:eastAsia="Calibri" w:hAnsi="Times New Roman" w:cs="Times New Roman"/>
                <w:kern w:val="0"/>
                <w:lang w:val="uk-UA" w:eastAsia="en-US" w:bidi="ar-SA"/>
              </w:rPr>
              <w:t xml:space="preserve">(лист від 23.12.2022 № 2126/5). </w:t>
            </w:r>
          </w:p>
          <w:p w14:paraId="0C834DA4" w14:textId="77777777" w:rsidR="00BA1BF1" w:rsidRPr="000D26E3" w:rsidRDefault="001D475F" w:rsidP="001D475F">
            <w:pPr>
              <w:ind w:firstLine="225"/>
              <w:jc w:val="both"/>
              <w:rPr>
                <w:rFonts w:ascii="Times New Roman" w:eastAsia="Calibri" w:hAnsi="Times New Roman" w:cs="Times New Roman"/>
                <w:kern w:val="0"/>
                <w:lang w:val="uk-UA" w:eastAsia="en-US" w:bidi="ar-SA"/>
              </w:rPr>
            </w:pPr>
            <w:r w:rsidRPr="000D26E3">
              <w:rPr>
                <w:rFonts w:ascii="Times New Roman" w:eastAsia="Calibri" w:hAnsi="Times New Roman" w:cs="Times New Roman"/>
                <w:kern w:val="0"/>
                <w:lang w:val="uk-UA" w:eastAsia="en-US" w:bidi="ar-SA"/>
              </w:rPr>
              <w:t>Забезпечено проведення відкритих торгів та укладення договору із переможцем процедури закупівлі від 17.11.2022</w:t>
            </w:r>
            <w:r w:rsidRPr="000D26E3">
              <w:rPr>
                <w:rFonts w:ascii="Times New Roman" w:eastAsia="Calibri" w:hAnsi="Times New Roman" w:cs="Times New Roman"/>
                <w:kern w:val="0"/>
                <w:lang w:val="uk-UA" w:eastAsia="en-US" w:bidi="ar-SA"/>
              </w:rPr>
              <w:br/>
              <w:t xml:space="preserve">№ 28 про закупівлю послуг зі створення комплексної системи захисту інформації класу «3». Проведено категоріювання об’єктів інформаційної діяльності та обстеження середовища функціонування інформаційно-комунікаційної системи </w:t>
            </w:r>
            <w:r w:rsidR="001A7BAE" w:rsidRPr="000D26E3">
              <w:rPr>
                <w:rFonts w:ascii="Times New Roman" w:eastAsia="Calibri" w:hAnsi="Times New Roman" w:cs="Times New Roman"/>
                <w:kern w:val="0"/>
                <w:lang w:val="uk-UA" w:eastAsia="en-US" w:bidi="ar-SA"/>
              </w:rPr>
              <w:t>КРАІЛ</w:t>
            </w:r>
            <w:r w:rsidRPr="000D26E3">
              <w:rPr>
                <w:rFonts w:ascii="Times New Roman" w:eastAsia="Calibri" w:hAnsi="Times New Roman" w:cs="Times New Roman"/>
                <w:kern w:val="0"/>
                <w:lang w:val="uk-UA" w:eastAsia="en-US" w:bidi="ar-SA"/>
              </w:rPr>
              <w:t xml:space="preserve"> (ІКС КРАІЛ), а також попередні випробування та дослідну експлуатацію КСЗІ ІКС КРАІЛ</w:t>
            </w:r>
            <w:r w:rsidR="001A7BAE" w:rsidRPr="000D26E3">
              <w:rPr>
                <w:rFonts w:ascii="Times New Roman" w:eastAsia="Calibri" w:hAnsi="Times New Roman" w:cs="Times New Roman"/>
                <w:kern w:val="0"/>
                <w:lang w:val="uk-UA" w:eastAsia="en-US" w:bidi="ar-SA"/>
              </w:rPr>
              <w:t xml:space="preserve"> та </w:t>
            </w:r>
            <w:r w:rsidRPr="000D26E3">
              <w:rPr>
                <w:rFonts w:ascii="Times New Roman" w:eastAsia="Calibri" w:hAnsi="Times New Roman" w:cs="Times New Roman"/>
                <w:kern w:val="0"/>
                <w:lang w:val="uk-UA" w:eastAsia="en-US" w:bidi="ar-SA"/>
              </w:rPr>
              <w:t>направлено до Адміністрації Держспецзв</w:t>
            </w:r>
            <w:r w:rsidR="00F30E68" w:rsidRPr="000D26E3">
              <w:rPr>
                <w:rFonts w:ascii="Times New Roman" w:eastAsia="Calibri" w:hAnsi="Times New Roman" w:cs="Times New Roman"/>
                <w:kern w:val="0"/>
                <w:lang w:val="uk-UA" w:eastAsia="en-US" w:bidi="ar-SA"/>
              </w:rPr>
              <w:t>’</w:t>
            </w:r>
            <w:r w:rsidRPr="000D26E3">
              <w:rPr>
                <w:rFonts w:ascii="Times New Roman" w:eastAsia="Calibri" w:hAnsi="Times New Roman" w:cs="Times New Roman"/>
                <w:kern w:val="0"/>
                <w:lang w:val="uk-UA" w:eastAsia="en-US" w:bidi="ar-SA"/>
              </w:rPr>
              <w:t>язку заяву на проведення експертизи комплексної системи захисту інформації ІКС КРАІЛ (лист від 15.12.2022 №</w:t>
            </w:r>
            <w:r w:rsidR="001A7BAE" w:rsidRPr="000D26E3">
              <w:rPr>
                <w:rFonts w:ascii="Times New Roman" w:eastAsia="Calibri" w:hAnsi="Times New Roman" w:cs="Times New Roman"/>
                <w:kern w:val="0"/>
                <w:lang w:val="uk-UA" w:eastAsia="en-US" w:bidi="ar-SA"/>
              </w:rPr>
              <w:t> </w:t>
            </w:r>
            <w:r w:rsidRPr="000D26E3">
              <w:rPr>
                <w:rFonts w:ascii="Times New Roman" w:eastAsia="Calibri" w:hAnsi="Times New Roman" w:cs="Times New Roman"/>
                <w:kern w:val="0"/>
                <w:lang w:val="uk-UA" w:eastAsia="en-US" w:bidi="ar-SA"/>
              </w:rPr>
              <w:t>13-5/1954).</w:t>
            </w:r>
          </w:p>
        </w:tc>
      </w:tr>
      <w:tr w:rsidR="00BA1BF1" w:rsidRPr="000D26E3" w14:paraId="7B011AB8" w14:textId="77777777" w:rsidTr="00707E0A">
        <w:tc>
          <w:tcPr>
            <w:tcW w:w="848" w:type="dxa"/>
          </w:tcPr>
          <w:p w14:paraId="34BB3A47"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lastRenderedPageBreak/>
              <w:t>2.6</w:t>
            </w:r>
          </w:p>
        </w:tc>
        <w:tc>
          <w:tcPr>
            <w:tcW w:w="2930" w:type="dxa"/>
          </w:tcPr>
          <w:p w14:paraId="0DB78AFD" w14:textId="77777777" w:rsidR="00BA1BF1" w:rsidRPr="000D26E3" w:rsidRDefault="00BA1BF1" w:rsidP="00842E90">
            <w:pPr>
              <w:jc w:val="both"/>
              <w:rPr>
                <w:rFonts w:ascii="Times New Roman" w:eastAsia="Times New Roman" w:hAnsi="Times New Roman" w:cs="Times New Roman"/>
                <w:lang w:val="uk-UA" w:eastAsia="uk-UA"/>
              </w:rPr>
            </w:pPr>
            <w:r w:rsidRPr="000D26E3">
              <w:rPr>
                <w:rFonts w:ascii="Times New Roman" w:eastAsia="Times New Roman" w:hAnsi="Times New Roman" w:cs="Times New Roman"/>
                <w:lang w:val="uk-UA" w:eastAsia="uk-UA"/>
              </w:rPr>
              <w:t>Формування та ведення ліцензійного реєстру у сфері лотерей. Формування та ведення ліцензійних справ, забезпечення їх зберігання, передачі та отримання у паперовій та/або електронній формі.</w:t>
            </w:r>
          </w:p>
          <w:p w14:paraId="555BD38A" w14:textId="77777777" w:rsidR="00BA1BF1" w:rsidRPr="000D26E3" w:rsidRDefault="00BA1BF1" w:rsidP="00842E90">
            <w:pPr>
              <w:jc w:val="both"/>
              <w:rPr>
                <w:rFonts w:ascii="Times New Roman" w:eastAsia="Times New Roman" w:hAnsi="Times New Roman" w:cs="Times New Roman"/>
                <w:lang w:val="uk-UA" w:eastAsia="uk-UA"/>
              </w:rPr>
            </w:pPr>
          </w:p>
        </w:tc>
        <w:tc>
          <w:tcPr>
            <w:tcW w:w="1953" w:type="dxa"/>
          </w:tcPr>
          <w:p w14:paraId="3ECF47D9" w14:textId="77777777" w:rsidR="00BA1BF1" w:rsidRPr="000D26E3" w:rsidRDefault="00BA1BF1" w:rsidP="00842E90">
            <w:pPr>
              <w:suppressAutoHyphens w:val="0"/>
              <w:ind w:left="57" w:right="57"/>
              <w:jc w:val="both"/>
              <w:rPr>
                <w:rFonts w:ascii="Times New Roman" w:hAnsi="Times New Roman" w:cs="Times New Roman"/>
                <w:lang w:val="uk-UA"/>
              </w:rPr>
            </w:pPr>
            <w:r w:rsidRPr="000D26E3">
              <w:rPr>
                <w:rFonts w:ascii="Times New Roman" w:hAnsi="Times New Roman" w:cs="Times New Roman"/>
                <w:lang w:val="uk-UA"/>
              </w:rPr>
              <w:t>Закон України «Про ліцензування видів господарської діяльності»: п.5, ч. 2, ст. 6;</w:t>
            </w:r>
          </w:p>
          <w:p w14:paraId="31042D32" w14:textId="77777777" w:rsidR="00BA1BF1" w:rsidRPr="000D26E3" w:rsidRDefault="00BA1BF1" w:rsidP="00842E90">
            <w:pPr>
              <w:suppressAutoHyphens w:val="0"/>
              <w:ind w:left="57" w:right="57"/>
              <w:jc w:val="both"/>
              <w:rPr>
                <w:rFonts w:ascii="Times New Roman" w:hAnsi="Times New Roman" w:cs="Times New Roman"/>
                <w:lang w:val="uk-UA"/>
              </w:rPr>
            </w:pPr>
            <w:r w:rsidRPr="000D26E3">
              <w:rPr>
                <w:rFonts w:ascii="Times New Roman" w:hAnsi="Times New Roman" w:cs="Times New Roman"/>
                <w:lang w:val="uk-UA"/>
              </w:rPr>
              <w:t>Положення про КРАІЛ: абз. 11 та абз. 12 пп. 1 п. 4</w:t>
            </w:r>
          </w:p>
          <w:p w14:paraId="08469715" w14:textId="77777777" w:rsidR="00BA1BF1" w:rsidRPr="000D26E3" w:rsidRDefault="00BA1BF1" w:rsidP="00842E90">
            <w:pPr>
              <w:suppressAutoHyphens w:val="0"/>
              <w:ind w:left="57" w:right="57"/>
              <w:jc w:val="both"/>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1.1</w:t>
            </w:r>
          </w:p>
        </w:tc>
        <w:tc>
          <w:tcPr>
            <w:tcW w:w="1925" w:type="dxa"/>
          </w:tcPr>
          <w:p w14:paraId="171EB1C9" w14:textId="77777777" w:rsidR="00BA1BF1" w:rsidRPr="000D26E3" w:rsidRDefault="00BA1BF1" w:rsidP="00842E90">
            <w:pPr>
              <w:ind w:right="57"/>
              <w:jc w:val="both"/>
              <w:rPr>
                <w:rFonts w:ascii="Times New Roman" w:hAnsi="Times New Roman" w:cs="Times New Roman"/>
                <w:lang w:val="uk-UA"/>
              </w:rPr>
            </w:pPr>
            <w:r w:rsidRPr="000D26E3">
              <w:rPr>
                <w:rFonts w:ascii="Times New Roman" w:hAnsi="Times New Roman" w:cs="Times New Roman"/>
                <w:lang w:val="uk-UA"/>
              </w:rPr>
              <w:t>Департамент адміністрування Державної системи онлайн-моніторингу</w:t>
            </w:r>
          </w:p>
          <w:p w14:paraId="0F97257E" w14:textId="77777777" w:rsidR="00BA1BF1" w:rsidRPr="000D26E3" w:rsidRDefault="00BA1BF1" w:rsidP="00842E90">
            <w:pPr>
              <w:ind w:right="57"/>
              <w:jc w:val="both"/>
              <w:rPr>
                <w:rFonts w:ascii="Times New Roman" w:hAnsi="Times New Roman" w:cs="Times New Roman"/>
                <w:lang w:val="uk-UA"/>
              </w:rPr>
            </w:pPr>
            <w:r w:rsidRPr="000D26E3">
              <w:rPr>
                <w:rFonts w:ascii="Times New Roman" w:hAnsi="Times New Roman" w:cs="Times New Roman"/>
                <w:lang w:val="uk-UA"/>
              </w:rPr>
              <w:t>Департамент ліцензування у сфері азартних ігор та лотерей</w:t>
            </w:r>
          </w:p>
          <w:p w14:paraId="34861277" w14:textId="77777777" w:rsidR="00BA1BF1" w:rsidRPr="000D26E3" w:rsidRDefault="00BA1BF1" w:rsidP="00842E90">
            <w:pPr>
              <w:ind w:right="57"/>
              <w:jc w:val="both"/>
              <w:rPr>
                <w:rFonts w:ascii="Times New Roman" w:hAnsi="Times New Roman" w:cs="Times New Roman"/>
                <w:lang w:val="uk-UA"/>
              </w:rPr>
            </w:pPr>
            <w:r w:rsidRPr="000D26E3">
              <w:rPr>
                <w:rFonts w:ascii="Times New Roman" w:hAnsi="Times New Roman" w:cs="Times New Roman"/>
                <w:lang w:val="uk-UA"/>
              </w:rPr>
              <w:t>Департамент юридичного забезпечення</w:t>
            </w:r>
          </w:p>
          <w:p w14:paraId="167F21D8" w14:textId="77777777" w:rsidR="00BA1BF1" w:rsidRPr="000D26E3" w:rsidRDefault="00BA1BF1" w:rsidP="00F44C68">
            <w:pPr>
              <w:ind w:right="-55"/>
              <w:jc w:val="both"/>
              <w:rPr>
                <w:rFonts w:ascii="Times New Roman" w:hAnsi="Times New Roman" w:cs="Times New Roman"/>
                <w:lang w:val="uk-UA"/>
              </w:rPr>
            </w:pPr>
            <w:r w:rsidRPr="000D26E3">
              <w:rPr>
                <w:rFonts w:ascii="Times New Roman" w:hAnsi="Times New Roman" w:cs="Times New Roman"/>
                <w:lang w:val="uk-UA"/>
              </w:rPr>
              <w:t xml:space="preserve">Департамент документального </w:t>
            </w:r>
            <w:r w:rsidRPr="000D26E3">
              <w:rPr>
                <w:rFonts w:ascii="Times New Roman" w:eastAsia="Batang" w:hAnsi="Times New Roman" w:cs="Times New Roman"/>
                <w:lang w:val="uk-UA" w:bidi="ar-SA"/>
              </w:rPr>
              <w:t>забезпечення та організаційної роботи</w:t>
            </w:r>
          </w:p>
        </w:tc>
        <w:tc>
          <w:tcPr>
            <w:tcW w:w="1275" w:type="dxa"/>
          </w:tcPr>
          <w:p w14:paraId="2642214E" w14:textId="77777777" w:rsidR="00BA1BF1" w:rsidRPr="000D26E3" w:rsidRDefault="00BA1BF1" w:rsidP="00842E90">
            <w:pPr>
              <w:widowControl w:val="0"/>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Протягом року</w:t>
            </w:r>
          </w:p>
          <w:p w14:paraId="52046BE6" w14:textId="77777777" w:rsidR="00BA1BF1" w:rsidRPr="000D26E3" w:rsidRDefault="00BA1BF1" w:rsidP="00842E90">
            <w:pPr>
              <w:widowControl w:val="0"/>
              <w:snapToGrid w:val="0"/>
              <w:ind w:left="57" w:right="57"/>
              <w:jc w:val="center"/>
              <w:rPr>
                <w:rFonts w:ascii="Times New Roman" w:eastAsia="Batang" w:hAnsi="Times New Roman" w:cs="Times New Roman"/>
                <w:lang w:val="uk-UA" w:bidi="ar-SA"/>
              </w:rPr>
            </w:pPr>
          </w:p>
        </w:tc>
        <w:tc>
          <w:tcPr>
            <w:tcW w:w="6663" w:type="dxa"/>
          </w:tcPr>
          <w:p w14:paraId="0EAC4A19" w14:textId="77777777" w:rsidR="001A7BAE" w:rsidRPr="000D26E3" w:rsidRDefault="001A7BAE" w:rsidP="00107A7D">
            <w:pPr>
              <w:widowControl w:val="0"/>
              <w:snapToGrid w:val="0"/>
              <w:ind w:right="57" w:firstLine="367"/>
              <w:jc w:val="both"/>
              <w:rPr>
                <w:rFonts w:ascii="Times New Roman" w:eastAsia="Batang" w:hAnsi="Times New Roman" w:cs="Times New Roman"/>
                <w:lang w:val="uk-UA" w:bidi="ar-SA"/>
              </w:rPr>
            </w:pPr>
            <w:r w:rsidRPr="000D26E3">
              <w:rPr>
                <w:rFonts w:ascii="Times New Roman" w:eastAsia="Times New Roman" w:hAnsi="Times New Roman" w:cs="Times New Roman"/>
                <w:lang w:val="uk-UA" w:eastAsia="ru-RU"/>
              </w:rPr>
              <w:t>Забезпечено ф</w:t>
            </w:r>
            <w:r w:rsidR="0073721C" w:rsidRPr="000D26E3">
              <w:rPr>
                <w:rFonts w:ascii="Times New Roman" w:eastAsia="Times New Roman" w:hAnsi="Times New Roman" w:cs="Times New Roman"/>
                <w:lang w:val="uk-UA" w:eastAsia="ru-RU"/>
              </w:rPr>
              <w:t>ормування, ведення та збер</w:t>
            </w:r>
            <w:r w:rsidR="00333E0D" w:rsidRPr="000D26E3">
              <w:rPr>
                <w:rFonts w:ascii="Times New Roman" w:eastAsia="Times New Roman" w:hAnsi="Times New Roman" w:cs="Times New Roman"/>
                <w:lang w:val="uk-UA" w:eastAsia="ru-RU"/>
              </w:rPr>
              <w:t>і</w:t>
            </w:r>
            <w:r w:rsidR="0073721C" w:rsidRPr="000D26E3">
              <w:rPr>
                <w:rFonts w:ascii="Times New Roman" w:eastAsia="Times New Roman" w:hAnsi="Times New Roman" w:cs="Times New Roman"/>
                <w:lang w:val="uk-UA" w:eastAsia="ru-RU"/>
              </w:rPr>
              <w:t xml:space="preserve">гання ліцензійних справ </w:t>
            </w:r>
            <w:r w:rsidR="00107A7D" w:rsidRPr="000D26E3">
              <w:rPr>
                <w:rFonts w:ascii="Times New Roman" w:eastAsia="Times New Roman" w:hAnsi="Times New Roman" w:cs="Times New Roman"/>
                <w:lang w:val="uk-UA" w:eastAsia="ru-RU"/>
              </w:rPr>
              <w:t>у сфері азартних ігор</w:t>
            </w:r>
            <w:r w:rsidR="00333E0D" w:rsidRPr="000D26E3">
              <w:rPr>
                <w:rFonts w:ascii="Times New Roman" w:eastAsia="Times New Roman" w:hAnsi="Times New Roman" w:cs="Times New Roman"/>
                <w:lang w:val="uk-UA" w:eastAsia="ru-RU"/>
              </w:rPr>
              <w:t>.</w:t>
            </w:r>
          </w:p>
          <w:p w14:paraId="02A35802" w14:textId="77777777" w:rsidR="00107A7D" w:rsidRPr="000D26E3" w:rsidRDefault="00A23B53" w:rsidP="00107A7D">
            <w:pPr>
              <w:ind w:left="57" w:right="57" w:firstLine="310"/>
              <w:jc w:val="both"/>
              <w:rPr>
                <w:rFonts w:ascii="Times New Roman" w:eastAsia="Batang" w:hAnsi="Times New Roman" w:cs="Times New Roman"/>
                <w:lang w:val="uk-UA" w:bidi="ar-SA"/>
              </w:rPr>
            </w:pPr>
            <w:r w:rsidRPr="000D26E3">
              <w:rPr>
                <w:rFonts w:ascii="Times New Roman" w:eastAsia="Batang" w:hAnsi="Times New Roman" w:cs="Times New Roman"/>
                <w:lang w:val="uk-UA" w:bidi="ar-SA"/>
              </w:rPr>
              <w:t xml:space="preserve">У 2022 році розроблений КРАІЛ проєкт постанови Кабінету Міністрів України «Про затвердження Ліцензійних умов провадження господарської діяльності з випуску та проведення лотерей та Порядку сплати плати за ліцензію на випуск та проведення лотерей» подано до Кабінету Міністрів України (протягом 2022 року постанову не прийнято). </w:t>
            </w:r>
            <w:r w:rsidR="00107A7D" w:rsidRPr="000D26E3">
              <w:rPr>
                <w:rFonts w:ascii="Times New Roman" w:eastAsia="Batang" w:hAnsi="Times New Roman" w:cs="Times New Roman"/>
                <w:lang w:val="uk-UA" w:bidi="ar-SA"/>
              </w:rPr>
              <w:t>У 2022 році</w:t>
            </w:r>
            <w:r w:rsidR="00107A7D" w:rsidRPr="000D26E3">
              <w:rPr>
                <w:rFonts w:ascii="Times New Roman" w:hAnsi="Times New Roman" w:cs="Times New Roman"/>
                <w:shd w:val="clear" w:color="auto" w:fill="FFFFFF"/>
                <w:lang w:val="uk-UA"/>
              </w:rPr>
              <w:t xml:space="preserve"> ліцензії на випуск і проведення лотерей не видавались.</w:t>
            </w:r>
          </w:p>
          <w:p w14:paraId="4F73FDAC" w14:textId="77777777" w:rsidR="00A23B53" w:rsidRPr="000D26E3" w:rsidRDefault="00A23B53" w:rsidP="00107A7D">
            <w:pPr>
              <w:ind w:left="57" w:right="57" w:firstLine="310"/>
              <w:jc w:val="both"/>
              <w:rPr>
                <w:rFonts w:ascii="Times New Roman" w:eastAsia="Batang" w:hAnsi="Times New Roman" w:cs="Times New Roman"/>
                <w:sz w:val="22"/>
                <w:szCs w:val="22"/>
                <w:lang w:val="uk-UA" w:bidi="ar-SA"/>
              </w:rPr>
            </w:pPr>
            <w:r w:rsidRPr="000D26E3">
              <w:rPr>
                <w:rFonts w:ascii="Times New Roman" w:eastAsia="Times New Roman" w:hAnsi="Times New Roman" w:cs="Times New Roman"/>
                <w:lang w:val="uk-UA" w:eastAsia="uk-UA"/>
              </w:rPr>
              <w:t>Формування та ведення ліцензійного реєстру у лотерейній сфері буде здійснюватися після прийняття відповідних нормативно-правових актів</w:t>
            </w:r>
            <w:r w:rsidR="00107A7D" w:rsidRPr="000D26E3">
              <w:rPr>
                <w:rFonts w:ascii="Times New Roman" w:eastAsia="Times New Roman" w:hAnsi="Times New Roman" w:cs="Times New Roman"/>
                <w:lang w:val="uk-UA" w:eastAsia="uk-UA"/>
              </w:rPr>
              <w:t xml:space="preserve"> та відповідного фінансування</w:t>
            </w:r>
            <w:r w:rsidRPr="000D26E3">
              <w:rPr>
                <w:rFonts w:ascii="Times New Roman" w:eastAsia="Times New Roman" w:hAnsi="Times New Roman" w:cs="Times New Roman"/>
                <w:lang w:val="uk-UA" w:eastAsia="uk-UA"/>
              </w:rPr>
              <w:t xml:space="preserve">. </w:t>
            </w:r>
          </w:p>
          <w:p w14:paraId="2FD78B20" w14:textId="77777777" w:rsidR="0073721C" w:rsidRPr="000D26E3" w:rsidRDefault="0073721C" w:rsidP="00107A7D">
            <w:pPr>
              <w:ind w:left="57" w:right="57"/>
              <w:jc w:val="both"/>
              <w:rPr>
                <w:rFonts w:ascii="Times New Roman" w:eastAsia="Times New Roman" w:hAnsi="Times New Roman" w:cs="Times New Roman"/>
                <w:lang w:val="uk-UA" w:eastAsia="ru-RU"/>
              </w:rPr>
            </w:pPr>
          </w:p>
        </w:tc>
      </w:tr>
      <w:tr w:rsidR="00BA1BF1" w:rsidRPr="000D26E3" w14:paraId="3DFFE35A" w14:textId="77777777" w:rsidTr="00707E0A">
        <w:tc>
          <w:tcPr>
            <w:tcW w:w="848" w:type="dxa"/>
          </w:tcPr>
          <w:p w14:paraId="746B0BB6"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2.7</w:t>
            </w:r>
          </w:p>
        </w:tc>
        <w:tc>
          <w:tcPr>
            <w:tcW w:w="2930" w:type="dxa"/>
          </w:tcPr>
          <w:p w14:paraId="49AD4385" w14:textId="77777777" w:rsidR="00BA1BF1" w:rsidRPr="000D26E3" w:rsidRDefault="00BA1BF1" w:rsidP="00842E90">
            <w:pPr>
              <w:tabs>
                <w:tab w:val="left" w:pos="284"/>
              </w:tabs>
              <w:jc w:val="both"/>
              <w:rPr>
                <w:rFonts w:ascii="Times New Roman" w:eastAsia="Times New Roman" w:hAnsi="Times New Roman" w:cs="Times New Roman"/>
                <w:lang w:val="uk-UA" w:eastAsia="uk-UA"/>
              </w:rPr>
            </w:pPr>
            <w:r w:rsidRPr="000D26E3">
              <w:rPr>
                <w:rFonts w:ascii="Times New Roman" w:eastAsia="Times New Roman" w:hAnsi="Times New Roman" w:cs="Times New Roman"/>
                <w:lang w:val="uk-UA" w:eastAsia="uk-UA"/>
              </w:rPr>
              <w:t>Здійснення інформаційного та методичного супроводження ліцензування (з висвітленням актуальної інформації на вебсайті КРАІЛ).</w:t>
            </w:r>
          </w:p>
        </w:tc>
        <w:tc>
          <w:tcPr>
            <w:tcW w:w="1953" w:type="dxa"/>
          </w:tcPr>
          <w:p w14:paraId="17042FA4" w14:textId="77777777" w:rsidR="00BA1BF1" w:rsidRPr="000D26E3" w:rsidRDefault="00BA1BF1" w:rsidP="00842E90">
            <w:pPr>
              <w:widowControl w:val="0"/>
              <w:suppressAutoHyphens w:val="0"/>
              <w:ind w:left="57" w:right="57"/>
              <w:jc w:val="both"/>
              <w:rPr>
                <w:rFonts w:ascii="Times New Roman" w:eastAsia="Batang" w:hAnsi="Times New Roman" w:cs="Times New Roman"/>
                <w:lang w:val="uk-UA" w:bidi="ar-SA"/>
              </w:rPr>
            </w:pPr>
            <w:r w:rsidRPr="000D26E3">
              <w:rPr>
                <w:rFonts w:ascii="Times New Roman" w:eastAsia="Batang" w:hAnsi="Times New Roman" w:cs="Times New Roman"/>
                <w:lang w:val="uk-UA" w:bidi="ar-SA"/>
              </w:rPr>
              <w:t>Положення про КРАІЛ: абз. 13 пп. 1 п. 4;</w:t>
            </w:r>
          </w:p>
          <w:p w14:paraId="16A476C1" w14:textId="77777777" w:rsidR="00BA1BF1" w:rsidRPr="000D26E3" w:rsidRDefault="00BA1BF1" w:rsidP="00842E90">
            <w:pPr>
              <w:suppressAutoHyphens w:val="0"/>
              <w:ind w:left="57" w:right="57"/>
              <w:jc w:val="both"/>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1.1</w:t>
            </w:r>
          </w:p>
          <w:p w14:paraId="3E6C8B3A" w14:textId="77777777" w:rsidR="00BA1BF1" w:rsidRPr="000D26E3" w:rsidRDefault="00BA1BF1" w:rsidP="00842E90">
            <w:pPr>
              <w:ind w:left="57" w:right="57"/>
              <w:jc w:val="both"/>
              <w:rPr>
                <w:rFonts w:ascii="Times New Roman" w:hAnsi="Times New Roman" w:cs="Times New Roman"/>
                <w:lang w:val="uk-UA"/>
              </w:rPr>
            </w:pPr>
          </w:p>
        </w:tc>
        <w:tc>
          <w:tcPr>
            <w:tcW w:w="1925" w:type="dxa"/>
          </w:tcPr>
          <w:p w14:paraId="652603FD" w14:textId="77777777" w:rsidR="00BA1BF1" w:rsidRPr="000D26E3" w:rsidRDefault="00BA1BF1" w:rsidP="00842E90">
            <w:pPr>
              <w:pStyle w:val="Standard"/>
              <w:widowControl w:val="0"/>
              <w:ind w:right="57"/>
              <w:jc w:val="both"/>
              <w:rPr>
                <w:rFonts w:ascii="Times New Roman" w:eastAsia="Batang" w:hAnsi="Times New Roman" w:cs="Times New Roman"/>
                <w:lang w:val="uk-UA" w:bidi="ar-SA"/>
              </w:rPr>
            </w:pPr>
            <w:r w:rsidRPr="000D26E3">
              <w:rPr>
                <w:rFonts w:ascii="Times New Roman" w:eastAsia="Batang" w:hAnsi="Times New Roman" w:cs="Times New Roman"/>
                <w:lang w:val="uk-UA" w:bidi="ar-SA"/>
              </w:rPr>
              <w:t>Департамент ліцензування у сфері азартних ігор та лотерей</w:t>
            </w:r>
          </w:p>
          <w:p w14:paraId="7E73EB88" w14:textId="77777777" w:rsidR="00BA1BF1" w:rsidRPr="000D26E3" w:rsidRDefault="00BA1BF1" w:rsidP="00842E90">
            <w:pPr>
              <w:pStyle w:val="Standard"/>
              <w:widowControl w:val="0"/>
              <w:ind w:right="57"/>
              <w:jc w:val="both"/>
              <w:rPr>
                <w:rFonts w:ascii="Times New Roman" w:eastAsia="Batang" w:hAnsi="Times New Roman" w:cs="Times New Roman"/>
                <w:lang w:val="uk-UA" w:bidi="ar-SA"/>
              </w:rPr>
            </w:pPr>
            <w:r w:rsidRPr="000D26E3">
              <w:rPr>
                <w:rFonts w:ascii="Times New Roman" w:eastAsia="Batang" w:hAnsi="Times New Roman" w:cs="Times New Roman"/>
                <w:lang w:val="uk-UA" w:bidi="ar-SA"/>
              </w:rPr>
              <w:t>Департамент методології</w:t>
            </w:r>
          </w:p>
          <w:p w14:paraId="401FAC74" w14:textId="77777777" w:rsidR="00BA1BF1" w:rsidRPr="000D26E3" w:rsidRDefault="00BA1BF1" w:rsidP="00842E90">
            <w:pPr>
              <w:pStyle w:val="Standard"/>
              <w:widowControl w:val="0"/>
              <w:rPr>
                <w:rFonts w:ascii="Times New Roman" w:eastAsia="Batang" w:hAnsi="Times New Roman" w:cs="Times New Roman"/>
                <w:lang w:val="uk-UA" w:bidi="ar-SA"/>
              </w:rPr>
            </w:pPr>
            <w:r w:rsidRPr="000D26E3">
              <w:rPr>
                <w:rFonts w:ascii="Times New Roman" w:eastAsia="Batang" w:hAnsi="Times New Roman" w:cs="Times New Roman"/>
                <w:lang w:val="uk-UA" w:bidi="ar-SA"/>
              </w:rPr>
              <w:t>Департамент юридичного забезпечення</w:t>
            </w:r>
          </w:p>
          <w:p w14:paraId="1A27B549" w14:textId="77777777" w:rsidR="00BA1BF1" w:rsidRPr="000D26E3" w:rsidRDefault="00BA1BF1" w:rsidP="00842E90">
            <w:pPr>
              <w:pStyle w:val="Standard"/>
              <w:widowControl w:val="0"/>
              <w:jc w:val="both"/>
              <w:rPr>
                <w:rFonts w:ascii="Times New Roman" w:eastAsia="Batang" w:hAnsi="Times New Roman" w:cs="Times New Roman"/>
                <w:lang w:val="uk-UA" w:bidi="ar-SA"/>
              </w:rPr>
            </w:pPr>
            <w:r w:rsidRPr="000D26E3">
              <w:rPr>
                <w:rFonts w:ascii="Times New Roman" w:hAnsi="Times New Roman" w:cs="Times New Roman"/>
                <w:lang w:val="uk-UA"/>
              </w:rPr>
              <w:t xml:space="preserve">Управління </w:t>
            </w:r>
            <w:r w:rsidRPr="000D26E3">
              <w:rPr>
                <w:rFonts w:ascii="Times New Roman" w:hAnsi="Times New Roman" w:cs="Times New Roman"/>
                <w:lang w:val="uk-UA"/>
              </w:rPr>
              <w:lastRenderedPageBreak/>
              <w:t>стратегічного розвитку та інвестування</w:t>
            </w:r>
            <w:r w:rsidRPr="000D26E3">
              <w:rPr>
                <w:rFonts w:ascii="Times New Roman" w:eastAsia="Batang" w:hAnsi="Times New Roman" w:cs="Times New Roman"/>
                <w:lang w:val="uk-UA" w:bidi="ar-SA"/>
              </w:rPr>
              <w:t xml:space="preserve"> </w:t>
            </w:r>
          </w:p>
          <w:p w14:paraId="00626E84" w14:textId="77777777" w:rsidR="00BA1BF1" w:rsidRPr="000D26E3" w:rsidRDefault="00BA1BF1" w:rsidP="00842E90">
            <w:pPr>
              <w:pStyle w:val="Standard"/>
              <w:widowControl w:val="0"/>
              <w:rPr>
                <w:rFonts w:ascii="Times New Roman" w:eastAsia="Batang" w:hAnsi="Times New Roman" w:cs="Times New Roman"/>
                <w:lang w:val="uk-UA" w:bidi="ar-SA"/>
              </w:rPr>
            </w:pPr>
            <w:r w:rsidRPr="000D26E3">
              <w:rPr>
                <w:rFonts w:ascii="Times New Roman" w:eastAsia="Batang" w:hAnsi="Times New Roman" w:cs="Times New Roman"/>
                <w:lang w:val="uk-UA" w:bidi="ar-SA"/>
              </w:rPr>
              <w:t>Департамент документального забезпечення та організаційної роботи</w:t>
            </w:r>
          </w:p>
        </w:tc>
        <w:tc>
          <w:tcPr>
            <w:tcW w:w="1275" w:type="dxa"/>
          </w:tcPr>
          <w:p w14:paraId="5B366BE2" w14:textId="77777777" w:rsidR="00BA1BF1" w:rsidRPr="000D26E3" w:rsidRDefault="00BA1BF1" w:rsidP="00842E90">
            <w:pPr>
              <w:widowControl w:val="0"/>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lastRenderedPageBreak/>
              <w:t>Протягом року</w:t>
            </w:r>
          </w:p>
          <w:p w14:paraId="51D5A434" w14:textId="77777777" w:rsidR="00BA1BF1" w:rsidRPr="000D26E3" w:rsidRDefault="00BA1BF1" w:rsidP="00842E90">
            <w:pPr>
              <w:jc w:val="center"/>
              <w:rPr>
                <w:rFonts w:ascii="Times New Roman" w:hAnsi="Times New Roman" w:cs="Times New Roman"/>
                <w:lang w:val="uk-UA"/>
              </w:rPr>
            </w:pPr>
          </w:p>
        </w:tc>
        <w:tc>
          <w:tcPr>
            <w:tcW w:w="6663" w:type="dxa"/>
          </w:tcPr>
          <w:p w14:paraId="0C0944B9" w14:textId="77777777" w:rsidR="004E053E" w:rsidRPr="000D26E3" w:rsidRDefault="009A5A67" w:rsidP="007A29B5">
            <w:pPr>
              <w:widowControl w:val="0"/>
              <w:snapToGrid w:val="0"/>
              <w:ind w:right="57" w:firstLine="232"/>
              <w:jc w:val="both"/>
              <w:rPr>
                <w:rFonts w:ascii="Times New Roman" w:hAnsi="Times New Roman" w:cs="Times New Roman"/>
                <w:lang w:val="uk-UA"/>
              </w:rPr>
            </w:pPr>
            <w:r w:rsidRPr="000D26E3">
              <w:rPr>
                <w:rFonts w:ascii="Times New Roman" w:eastAsia="Times New Roman" w:hAnsi="Times New Roman" w:cs="Times New Roman"/>
                <w:lang w:val="uk-UA" w:eastAsia="uk-UA"/>
              </w:rPr>
              <w:t xml:space="preserve">Інформаційне та методичне супроводження ліцензування забезпечено, зокрема, оприлюдненням </w:t>
            </w:r>
            <w:r w:rsidRPr="000D26E3">
              <w:rPr>
                <w:rFonts w:ascii="Times New Roman" w:hAnsi="Times New Roman" w:cs="Times New Roman"/>
                <w:lang w:val="uk-UA"/>
              </w:rPr>
              <w:t>на офіційному вебсайті КРАІЛ та на офіційних сторінках у соціальних мережах інформації</w:t>
            </w:r>
            <w:r w:rsidR="000C070E" w:rsidRPr="000D26E3">
              <w:rPr>
                <w:rFonts w:ascii="Times New Roman" w:hAnsi="Times New Roman" w:cs="Times New Roman"/>
                <w:lang w:val="uk-UA"/>
              </w:rPr>
              <w:t xml:space="preserve">, </w:t>
            </w:r>
            <w:r w:rsidRPr="000D26E3">
              <w:rPr>
                <w:rFonts w:ascii="Times New Roman" w:hAnsi="Times New Roman" w:cs="Times New Roman"/>
                <w:lang w:val="uk-UA"/>
              </w:rPr>
              <w:t>щодо</w:t>
            </w:r>
            <w:r w:rsidR="004E053E" w:rsidRPr="000D26E3">
              <w:rPr>
                <w:rFonts w:ascii="Times New Roman" w:hAnsi="Times New Roman" w:cs="Times New Roman"/>
                <w:lang w:val="uk-UA"/>
              </w:rPr>
              <w:t>:</w:t>
            </w:r>
          </w:p>
          <w:p w14:paraId="5A9E1AE9" w14:textId="77777777" w:rsidR="004E053E" w:rsidRPr="000D26E3" w:rsidRDefault="004E053E" w:rsidP="007A29B5">
            <w:pPr>
              <w:widowControl w:val="0"/>
              <w:snapToGrid w:val="0"/>
              <w:ind w:right="57" w:firstLine="232"/>
              <w:jc w:val="both"/>
              <w:rPr>
                <w:rFonts w:ascii="Times New Roman" w:hAnsi="Times New Roman" w:cs="Times New Roman"/>
                <w:lang w:val="uk-UA"/>
              </w:rPr>
            </w:pPr>
            <w:r w:rsidRPr="000D26E3">
              <w:rPr>
                <w:rFonts w:ascii="Times New Roman" w:hAnsi="Times New Roman" w:cs="Times New Roman"/>
                <w:lang w:val="uk-UA"/>
              </w:rPr>
              <w:t>-</w:t>
            </w:r>
            <w:r w:rsidR="000C070E" w:rsidRPr="000D26E3">
              <w:rPr>
                <w:rFonts w:ascii="Times New Roman" w:hAnsi="Times New Roman" w:cs="Times New Roman"/>
                <w:lang w:val="uk-UA"/>
              </w:rPr>
              <w:t xml:space="preserve"> </w:t>
            </w:r>
            <w:r w:rsidR="009A5A67" w:rsidRPr="000D26E3">
              <w:rPr>
                <w:rFonts w:ascii="Times New Roman" w:hAnsi="Times New Roman" w:cs="Times New Roman"/>
                <w:lang w:val="uk-UA"/>
              </w:rPr>
              <w:t>особливостей провадження діяльності у сфері азартних ігор в умовах воєнного стану</w:t>
            </w:r>
            <w:r w:rsidRPr="000D26E3">
              <w:rPr>
                <w:rFonts w:ascii="Times New Roman" w:hAnsi="Times New Roman" w:cs="Times New Roman"/>
                <w:lang w:val="uk-UA"/>
              </w:rPr>
              <w:t>;</w:t>
            </w:r>
          </w:p>
          <w:p w14:paraId="7E7B5533" w14:textId="77777777" w:rsidR="004E053E" w:rsidRPr="000D26E3" w:rsidRDefault="004E053E" w:rsidP="007A29B5">
            <w:pPr>
              <w:widowControl w:val="0"/>
              <w:snapToGrid w:val="0"/>
              <w:ind w:right="57" w:firstLine="232"/>
              <w:jc w:val="both"/>
              <w:rPr>
                <w:rFonts w:ascii="Times New Roman" w:hAnsi="Times New Roman" w:cs="Times New Roman"/>
                <w:lang w:val="uk-UA"/>
              </w:rPr>
            </w:pPr>
            <w:r w:rsidRPr="000D26E3">
              <w:rPr>
                <w:rFonts w:ascii="Times New Roman" w:hAnsi="Times New Roman" w:cs="Times New Roman"/>
                <w:lang w:val="uk-UA"/>
              </w:rPr>
              <w:t xml:space="preserve">- </w:t>
            </w:r>
            <w:r w:rsidR="009A5A67" w:rsidRPr="000D26E3">
              <w:rPr>
                <w:rFonts w:ascii="Times New Roman" w:hAnsi="Times New Roman" w:cs="Times New Roman"/>
                <w:lang w:val="uk-UA"/>
              </w:rPr>
              <w:t>необхідності виконання організаторами азартних ігор обовʼязку в частині забезпечення сертифікації грального обладнання;</w:t>
            </w:r>
          </w:p>
          <w:p w14:paraId="5C808FB2" w14:textId="77777777" w:rsidR="004E053E" w:rsidRPr="000D26E3" w:rsidRDefault="004E053E" w:rsidP="007A29B5">
            <w:pPr>
              <w:widowControl w:val="0"/>
              <w:snapToGrid w:val="0"/>
              <w:ind w:right="57" w:firstLine="232"/>
              <w:jc w:val="both"/>
              <w:rPr>
                <w:rFonts w:ascii="Times New Roman" w:hAnsi="Times New Roman" w:cs="Times New Roman"/>
                <w:lang w:val="uk-UA"/>
              </w:rPr>
            </w:pPr>
            <w:r w:rsidRPr="000D26E3">
              <w:rPr>
                <w:rFonts w:ascii="Times New Roman" w:hAnsi="Times New Roman" w:cs="Times New Roman"/>
                <w:lang w:val="uk-UA"/>
              </w:rPr>
              <w:t xml:space="preserve">- </w:t>
            </w:r>
            <w:r w:rsidR="009A5A67" w:rsidRPr="000D26E3">
              <w:rPr>
                <w:rFonts w:ascii="Times New Roman" w:hAnsi="Times New Roman" w:cs="Times New Roman"/>
                <w:lang w:val="uk-UA"/>
              </w:rPr>
              <w:t xml:space="preserve">необхідності виконання організаторами азартних ігор </w:t>
            </w:r>
            <w:r w:rsidR="009A5A67" w:rsidRPr="000D26E3">
              <w:rPr>
                <w:rFonts w:ascii="Times New Roman" w:hAnsi="Times New Roman" w:cs="Times New Roman"/>
                <w:lang w:val="uk-UA"/>
              </w:rPr>
              <w:lastRenderedPageBreak/>
              <w:t>обовʼязку щодо своєчасного повідомлення про зміни в документах ліцензіатів, що зберігаються в ліцензійній справі;</w:t>
            </w:r>
          </w:p>
          <w:p w14:paraId="4B157768" w14:textId="77777777" w:rsidR="004E053E" w:rsidRPr="000D26E3" w:rsidRDefault="004E053E" w:rsidP="007A29B5">
            <w:pPr>
              <w:widowControl w:val="0"/>
              <w:snapToGrid w:val="0"/>
              <w:ind w:right="57" w:firstLine="232"/>
              <w:jc w:val="both"/>
              <w:rPr>
                <w:rFonts w:ascii="Times New Roman" w:hAnsi="Times New Roman" w:cs="Times New Roman"/>
                <w:lang w:val="uk-UA"/>
              </w:rPr>
            </w:pPr>
            <w:r w:rsidRPr="000D26E3">
              <w:rPr>
                <w:rFonts w:ascii="Times New Roman" w:hAnsi="Times New Roman" w:cs="Times New Roman"/>
                <w:lang w:val="uk-UA"/>
              </w:rPr>
              <w:t xml:space="preserve">- </w:t>
            </w:r>
            <w:r w:rsidR="009A5A67" w:rsidRPr="000D26E3">
              <w:rPr>
                <w:rFonts w:ascii="Times New Roman" w:hAnsi="Times New Roman" w:cs="Times New Roman"/>
                <w:lang w:val="uk-UA"/>
              </w:rPr>
              <w:t>необхідності виконання організаторами азартних ігор обовʼязку щодо своєчасного проведення ліцензійних платежів;</w:t>
            </w:r>
          </w:p>
          <w:p w14:paraId="11929F29" w14:textId="77777777" w:rsidR="004E053E" w:rsidRPr="000D26E3" w:rsidRDefault="004E053E" w:rsidP="007A29B5">
            <w:pPr>
              <w:widowControl w:val="0"/>
              <w:snapToGrid w:val="0"/>
              <w:ind w:right="57" w:firstLine="232"/>
              <w:jc w:val="both"/>
              <w:rPr>
                <w:rFonts w:ascii="Times New Roman" w:hAnsi="Times New Roman" w:cs="Times New Roman"/>
                <w:lang w:val="uk-UA"/>
              </w:rPr>
            </w:pPr>
            <w:r w:rsidRPr="000D26E3">
              <w:rPr>
                <w:rFonts w:ascii="Times New Roman" w:hAnsi="Times New Roman" w:cs="Times New Roman"/>
                <w:lang w:val="uk-UA"/>
              </w:rPr>
              <w:t>- оформлення</w:t>
            </w:r>
            <w:r w:rsidR="009A5A67" w:rsidRPr="000D26E3">
              <w:rPr>
                <w:rFonts w:ascii="Times New Roman" w:hAnsi="Times New Roman" w:cs="Times New Roman"/>
                <w:lang w:val="uk-UA"/>
              </w:rPr>
              <w:t xml:space="preserve"> банківсько</w:t>
            </w:r>
            <w:r w:rsidRPr="000D26E3">
              <w:rPr>
                <w:rFonts w:ascii="Times New Roman" w:hAnsi="Times New Roman" w:cs="Times New Roman"/>
                <w:lang w:val="uk-UA"/>
              </w:rPr>
              <w:t>ї</w:t>
            </w:r>
            <w:r w:rsidR="009A5A67" w:rsidRPr="000D26E3">
              <w:rPr>
                <w:rFonts w:ascii="Times New Roman" w:hAnsi="Times New Roman" w:cs="Times New Roman"/>
                <w:lang w:val="uk-UA"/>
              </w:rPr>
              <w:t xml:space="preserve"> гаранті</w:t>
            </w:r>
            <w:r w:rsidRPr="000D26E3">
              <w:rPr>
                <w:rFonts w:ascii="Times New Roman" w:hAnsi="Times New Roman" w:cs="Times New Roman"/>
                <w:lang w:val="uk-UA"/>
              </w:rPr>
              <w:t>і</w:t>
            </w:r>
            <w:r w:rsidR="009A5A67" w:rsidRPr="000D26E3">
              <w:rPr>
                <w:rFonts w:ascii="Times New Roman" w:hAnsi="Times New Roman" w:cs="Times New Roman"/>
                <w:lang w:val="uk-UA"/>
              </w:rPr>
              <w:t>, видано</w:t>
            </w:r>
            <w:r w:rsidRPr="000D26E3">
              <w:rPr>
                <w:rFonts w:ascii="Times New Roman" w:hAnsi="Times New Roman" w:cs="Times New Roman"/>
                <w:lang w:val="uk-UA"/>
              </w:rPr>
              <w:t>ї</w:t>
            </w:r>
            <w:r w:rsidR="009A5A67" w:rsidRPr="000D26E3">
              <w:rPr>
                <w:rFonts w:ascii="Times New Roman" w:hAnsi="Times New Roman" w:cs="Times New Roman"/>
                <w:lang w:val="uk-UA"/>
              </w:rPr>
              <w:t xml:space="preserve"> банком, віднесеним до категорії неплатоспроможних;</w:t>
            </w:r>
          </w:p>
          <w:p w14:paraId="40F09B38" w14:textId="77777777" w:rsidR="004E053E" w:rsidRPr="000D26E3" w:rsidRDefault="004E053E" w:rsidP="007A29B5">
            <w:pPr>
              <w:widowControl w:val="0"/>
              <w:snapToGrid w:val="0"/>
              <w:ind w:right="57" w:firstLine="232"/>
              <w:jc w:val="both"/>
              <w:rPr>
                <w:rFonts w:ascii="Times New Roman" w:hAnsi="Times New Roman" w:cs="Times New Roman"/>
                <w:lang w:val="uk-UA"/>
              </w:rPr>
            </w:pPr>
            <w:r w:rsidRPr="000D26E3">
              <w:rPr>
                <w:rFonts w:ascii="Times New Roman" w:hAnsi="Times New Roman" w:cs="Times New Roman"/>
                <w:lang w:val="uk-UA"/>
              </w:rPr>
              <w:t xml:space="preserve">- </w:t>
            </w:r>
            <w:r w:rsidR="009A5A67" w:rsidRPr="000D26E3">
              <w:rPr>
                <w:rFonts w:ascii="Times New Roman" w:hAnsi="Times New Roman" w:cs="Times New Roman"/>
                <w:lang w:val="uk-UA"/>
              </w:rPr>
              <w:t>заборони провадження діяльності з організації та проведення азартних ігор на тимчасово окупованих територіях;</w:t>
            </w:r>
            <w:r w:rsidR="000C070E" w:rsidRPr="000D26E3">
              <w:rPr>
                <w:rFonts w:ascii="Times New Roman" w:hAnsi="Times New Roman" w:cs="Times New Roman"/>
                <w:lang w:val="uk-UA"/>
              </w:rPr>
              <w:t xml:space="preserve"> </w:t>
            </w:r>
            <w:r w:rsidR="009A5A67" w:rsidRPr="000D26E3">
              <w:rPr>
                <w:rFonts w:ascii="Times New Roman" w:hAnsi="Times New Roman" w:cs="Times New Roman"/>
                <w:lang w:val="uk-UA"/>
              </w:rPr>
              <w:t>подання звітності організаторів азартних ігор в умовах воєнного стану;</w:t>
            </w:r>
          </w:p>
          <w:p w14:paraId="697F9D71" w14:textId="77777777" w:rsidR="004E053E" w:rsidRPr="000D26E3" w:rsidRDefault="004E053E" w:rsidP="007A29B5">
            <w:pPr>
              <w:widowControl w:val="0"/>
              <w:snapToGrid w:val="0"/>
              <w:ind w:right="57" w:firstLine="232"/>
              <w:jc w:val="both"/>
              <w:rPr>
                <w:rFonts w:ascii="Times New Roman" w:hAnsi="Times New Roman" w:cs="Times New Roman"/>
                <w:lang w:val="uk-UA"/>
              </w:rPr>
            </w:pPr>
            <w:r w:rsidRPr="000D26E3">
              <w:rPr>
                <w:rFonts w:ascii="Times New Roman" w:hAnsi="Times New Roman" w:cs="Times New Roman"/>
                <w:lang w:val="uk-UA"/>
              </w:rPr>
              <w:t xml:space="preserve">- </w:t>
            </w:r>
            <w:r w:rsidR="009A5A67" w:rsidRPr="000D26E3">
              <w:rPr>
                <w:rFonts w:ascii="Times New Roman" w:hAnsi="Times New Roman" w:cs="Times New Roman"/>
                <w:lang w:val="uk-UA"/>
              </w:rPr>
              <w:t>необхідності дотримання організаторами азартних ігор строків подання звітності;</w:t>
            </w:r>
          </w:p>
          <w:p w14:paraId="5FC7D9AE" w14:textId="77777777" w:rsidR="004E053E" w:rsidRPr="000D26E3" w:rsidRDefault="004E053E" w:rsidP="007A29B5">
            <w:pPr>
              <w:widowControl w:val="0"/>
              <w:snapToGrid w:val="0"/>
              <w:ind w:right="57" w:firstLine="232"/>
              <w:jc w:val="both"/>
              <w:rPr>
                <w:rFonts w:ascii="Times New Roman" w:hAnsi="Times New Roman" w:cs="Times New Roman"/>
                <w:lang w:val="uk-UA"/>
              </w:rPr>
            </w:pPr>
            <w:r w:rsidRPr="000D26E3">
              <w:rPr>
                <w:rFonts w:ascii="Times New Roman" w:hAnsi="Times New Roman" w:cs="Times New Roman"/>
                <w:lang w:val="uk-UA"/>
              </w:rPr>
              <w:t xml:space="preserve">- </w:t>
            </w:r>
            <w:r w:rsidR="009A5A67" w:rsidRPr="000D26E3">
              <w:rPr>
                <w:rFonts w:ascii="Times New Roman" w:hAnsi="Times New Roman" w:cs="Times New Roman"/>
                <w:lang w:val="uk-UA"/>
              </w:rPr>
              <w:t>дотримання обмежень комендантської години в умовах воєнного стану при визначенні графіку роботи гральних закладів;</w:t>
            </w:r>
          </w:p>
          <w:p w14:paraId="10F6DC0E" w14:textId="77777777" w:rsidR="004E053E" w:rsidRPr="000D26E3" w:rsidRDefault="004E053E" w:rsidP="004E053E">
            <w:pPr>
              <w:widowControl w:val="0"/>
              <w:tabs>
                <w:tab w:val="left" w:pos="367"/>
                <w:tab w:val="left" w:pos="406"/>
              </w:tabs>
              <w:snapToGrid w:val="0"/>
              <w:ind w:right="57" w:firstLine="232"/>
              <w:jc w:val="both"/>
              <w:rPr>
                <w:rFonts w:ascii="Times New Roman" w:hAnsi="Times New Roman" w:cs="Times New Roman"/>
                <w:lang w:val="uk-UA"/>
              </w:rPr>
            </w:pPr>
            <w:r w:rsidRPr="000D26E3">
              <w:rPr>
                <w:rFonts w:ascii="Times New Roman" w:hAnsi="Times New Roman" w:cs="Times New Roman"/>
                <w:lang w:val="uk-UA"/>
              </w:rPr>
              <w:t xml:space="preserve">- </w:t>
            </w:r>
            <w:r w:rsidR="009A5A67" w:rsidRPr="000D26E3">
              <w:rPr>
                <w:rFonts w:ascii="Times New Roman" w:hAnsi="Times New Roman" w:cs="Times New Roman"/>
                <w:lang w:val="uk-UA"/>
              </w:rPr>
              <w:t>анулювання ліцензій організаторам азартних ігор пов’язаних з резидентами держави агресора;</w:t>
            </w:r>
          </w:p>
          <w:p w14:paraId="6964B184" w14:textId="77777777" w:rsidR="00AF4B9B" w:rsidRPr="000D26E3" w:rsidRDefault="004E053E" w:rsidP="007A29B5">
            <w:pPr>
              <w:widowControl w:val="0"/>
              <w:snapToGrid w:val="0"/>
              <w:ind w:right="57" w:firstLine="232"/>
              <w:jc w:val="both"/>
              <w:rPr>
                <w:rFonts w:ascii="Times New Roman" w:hAnsi="Times New Roman" w:cs="Times New Roman"/>
                <w:lang w:val="uk-UA"/>
              </w:rPr>
            </w:pPr>
            <w:r w:rsidRPr="000D26E3">
              <w:rPr>
                <w:rFonts w:ascii="Times New Roman" w:hAnsi="Times New Roman" w:cs="Times New Roman"/>
                <w:lang w:val="uk-UA"/>
              </w:rPr>
              <w:t xml:space="preserve">- </w:t>
            </w:r>
            <w:r w:rsidR="009A5A67" w:rsidRPr="000D26E3">
              <w:rPr>
                <w:rFonts w:ascii="Times New Roman" w:hAnsi="Times New Roman" w:cs="Times New Roman"/>
                <w:lang w:val="uk-UA"/>
              </w:rPr>
              <w:t xml:space="preserve">інших питань ліцензування, зокрема, методологічної інформації </w:t>
            </w:r>
            <w:r w:rsidR="007A29B5" w:rsidRPr="000D26E3">
              <w:rPr>
                <w:rFonts w:ascii="Times New Roman" w:hAnsi="Times New Roman" w:cs="Times New Roman"/>
                <w:lang w:val="uk-UA"/>
              </w:rPr>
              <w:t>щодо</w:t>
            </w:r>
            <w:r w:rsidR="009A5A67" w:rsidRPr="000D26E3">
              <w:rPr>
                <w:rFonts w:ascii="Times New Roman" w:hAnsi="Times New Roman" w:cs="Times New Roman"/>
                <w:lang w:val="uk-UA"/>
              </w:rPr>
              <w:t xml:space="preserve"> типови</w:t>
            </w:r>
            <w:r w:rsidR="007A29B5" w:rsidRPr="000D26E3">
              <w:rPr>
                <w:rFonts w:ascii="Times New Roman" w:hAnsi="Times New Roman" w:cs="Times New Roman"/>
                <w:lang w:val="uk-UA"/>
              </w:rPr>
              <w:t>х</w:t>
            </w:r>
            <w:r w:rsidR="009A5A67" w:rsidRPr="000D26E3">
              <w:rPr>
                <w:rFonts w:ascii="Times New Roman" w:hAnsi="Times New Roman" w:cs="Times New Roman"/>
                <w:lang w:val="uk-UA"/>
              </w:rPr>
              <w:t xml:space="preserve"> помилк</w:t>
            </w:r>
            <w:r w:rsidR="00AF4B9B" w:rsidRPr="000D26E3">
              <w:rPr>
                <w:rFonts w:ascii="Times New Roman" w:hAnsi="Times New Roman" w:cs="Times New Roman"/>
                <w:lang w:val="uk-UA"/>
              </w:rPr>
              <w:t>ок</w:t>
            </w:r>
            <w:r w:rsidR="009A5A67" w:rsidRPr="000D26E3">
              <w:rPr>
                <w:rFonts w:ascii="Times New Roman" w:hAnsi="Times New Roman" w:cs="Times New Roman"/>
                <w:lang w:val="uk-UA"/>
              </w:rPr>
              <w:t>, яких припускаються заявники при зверненні із заявами на одержання дозволу, що підтверджує відповідність приміщення вимогам, встановленим Законом</w:t>
            </w:r>
            <w:r w:rsidR="00F765FF" w:rsidRPr="000D26E3">
              <w:rPr>
                <w:rFonts w:ascii="Times New Roman" w:hAnsi="Times New Roman" w:cs="Times New Roman"/>
                <w:lang w:val="uk-UA"/>
              </w:rPr>
              <w:t xml:space="preserve">, </w:t>
            </w:r>
            <w:r w:rsidR="007A29B5" w:rsidRPr="000D26E3">
              <w:rPr>
                <w:rFonts w:ascii="Times New Roman" w:hAnsi="Times New Roman" w:cs="Times New Roman"/>
                <w:lang w:val="uk-UA"/>
              </w:rPr>
              <w:t>а також типових помилок, яких припускаються заявники при зверненні із заявами про отримання ліцензій на гральне обладнання (гральний автомат, гральний стіл, гральний стіл з кільцем рулетки).</w:t>
            </w:r>
          </w:p>
          <w:p w14:paraId="56FB0A24" w14:textId="77777777" w:rsidR="00190FED" w:rsidRPr="000D26E3" w:rsidRDefault="007A29B5" w:rsidP="007A29B5">
            <w:pPr>
              <w:widowControl w:val="0"/>
              <w:snapToGrid w:val="0"/>
              <w:ind w:right="57" w:firstLine="232"/>
              <w:jc w:val="both"/>
              <w:rPr>
                <w:rFonts w:ascii="Times New Roman" w:eastAsia="Batang" w:hAnsi="Times New Roman" w:cs="Times New Roman"/>
                <w:bCs/>
                <w:lang w:val="uk-UA" w:bidi="ar-SA"/>
              </w:rPr>
            </w:pPr>
            <w:r w:rsidRPr="000D26E3">
              <w:rPr>
                <w:rFonts w:ascii="Times New Roman" w:eastAsia="Calibri" w:hAnsi="Times New Roman" w:cs="Times New Roman"/>
                <w:kern w:val="0"/>
                <w:lang w:val="uk-UA" w:eastAsia="ru-RU" w:bidi="ar-SA"/>
              </w:rPr>
              <w:t xml:space="preserve">Також розміщено </w:t>
            </w:r>
            <w:r w:rsidRPr="000D26E3">
              <w:rPr>
                <w:rFonts w:ascii="Times New Roman" w:eastAsia="Batang" w:hAnsi="Times New Roman" w:cs="Times New Roman"/>
                <w:bCs/>
                <w:lang w:val="uk-UA" w:bidi="ar-SA"/>
              </w:rPr>
              <w:t xml:space="preserve">інформаційне повідомлення про внесення </w:t>
            </w:r>
            <w:r w:rsidR="00003A8D" w:rsidRPr="000D26E3">
              <w:rPr>
                <w:rFonts w:ascii="Times New Roman" w:eastAsia="Batang" w:hAnsi="Times New Roman" w:cs="Times New Roman"/>
                <w:bCs/>
                <w:lang w:val="uk-UA" w:bidi="ar-SA"/>
              </w:rPr>
              <w:t xml:space="preserve">  </w:t>
            </w:r>
            <w:r w:rsidRPr="000D26E3">
              <w:rPr>
                <w:rFonts w:ascii="Times New Roman" w:eastAsia="Batang" w:hAnsi="Times New Roman" w:cs="Times New Roman"/>
                <w:bCs/>
                <w:lang w:val="uk-UA" w:bidi="ar-SA"/>
              </w:rPr>
              <w:t xml:space="preserve">проєкту постанови Кабінету Міністрів України «Про затвердження Ліцензійних умов провадження господарської </w:t>
            </w:r>
            <w:r w:rsidRPr="000D26E3">
              <w:rPr>
                <w:rFonts w:ascii="Times New Roman" w:eastAsia="Batang" w:hAnsi="Times New Roman" w:cs="Times New Roman"/>
                <w:bCs/>
                <w:lang w:val="uk-UA" w:bidi="ar-SA"/>
              </w:rPr>
              <w:lastRenderedPageBreak/>
              <w:t>діяльності з випуску та проведення лотерей та Порядку сплати плати за ліцензію на випуск та проведення лотерей». А також інші повідомлення, зокрема стосовно надходжень коштів за ліцензії, які сплачені до Державного бюджету України тощо.</w:t>
            </w:r>
            <w:r w:rsidR="00190FED" w:rsidRPr="000D26E3">
              <w:rPr>
                <w:rFonts w:ascii="Times New Roman" w:eastAsia="Calibri" w:hAnsi="Times New Roman" w:cs="Times New Roman"/>
                <w:kern w:val="0"/>
                <w:lang w:val="uk-UA" w:eastAsia="ru-RU" w:bidi="ar-SA"/>
              </w:rPr>
              <w:t xml:space="preserve"> </w:t>
            </w:r>
          </w:p>
          <w:p w14:paraId="77C0E436" w14:textId="77777777" w:rsidR="009A5A67" w:rsidRPr="000D26E3" w:rsidRDefault="007A29B5" w:rsidP="007A29B5">
            <w:pPr>
              <w:pStyle w:val="Standard"/>
              <w:widowControl w:val="0"/>
              <w:ind w:right="57" w:firstLine="232"/>
              <w:jc w:val="both"/>
              <w:rPr>
                <w:rFonts w:ascii="Times New Roman" w:hAnsi="Times New Roman" w:cs="Times New Roman"/>
                <w:lang w:val="uk-UA"/>
              </w:rPr>
            </w:pPr>
            <w:r w:rsidRPr="000D26E3">
              <w:rPr>
                <w:rFonts w:ascii="Times New Roman" w:hAnsi="Times New Roman" w:cs="Times New Roman"/>
                <w:lang w:val="uk-UA"/>
              </w:rPr>
              <w:t>В</w:t>
            </w:r>
            <w:r w:rsidR="00DA5304" w:rsidRPr="000D26E3">
              <w:rPr>
                <w:rFonts w:ascii="Times New Roman" w:hAnsi="Times New Roman" w:cs="Times New Roman"/>
                <w:lang w:val="uk-UA"/>
              </w:rPr>
              <w:t xml:space="preserve">ідповідно до вимог статті 6 Закону України «Про адміністративні послуги» щодо </w:t>
            </w:r>
            <w:r w:rsidR="00DA5304" w:rsidRPr="000D26E3">
              <w:rPr>
                <w:rFonts w:ascii="Times New Roman" w:hAnsi="Times New Roman" w:cs="Times New Roman"/>
                <w:shd w:val="clear" w:color="auto" w:fill="FFFFFF"/>
                <w:lang w:val="uk-UA"/>
              </w:rPr>
              <w:t>облаштування у місцях прийому суб’єктів звернень інформаційних стендів із зразками відповідних документів та інформації в обсязі, достатньому для отримання адміністративної послуги без сторонньої допомоги, доповнено інформаційний стенд КРАІЛ QR-кодами із посиланням на інформаційні картки адміністративних послуг КРАІЛ за видами діяльності (затверджених рішеннями КРАІЛ від 11 березня 2021 року </w:t>
            </w:r>
            <w:hyperlink r:id="rId8" w:history="1">
              <w:r w:rsidR="00DA5304" w:rsidRPr="000D26E3">
                <w:rPr>
                  <w:rStyle w:val="ae"/>
                  <w:rFonts w:ascii="Times New Roman" w:hAnsi="Times New Roman" w:cs="Times New Roman"/>
                  <w:color w:val="auto"/>
                  <w:u w:val="none"/>
                  <w:shd w:val="clear" w:color="auto" w:fill="FFFFFF"/>
                  <w:lang w:val="uk-UA"/>
                </w:rPr>
                <w:t>№ 102</w:t>
              </w:r>
            </w:hyperlink>
            <w:r w:rsidR="00DA5304" w:rsidRPr="000D26E3">
              <w:rPr>
                <w:rFonts w:ascii="Times New Roman" w:hAnsi="Times New Roman" w:cs="Times New Roman"/>
                <w:lang w:val="uk-UA"/>
              </w:rPr>
              <w:t xml:space="preserve">, </w:t>
            </w:r>
            <w:r w:rsidR="00DA5304" w:rsidRPr="000D26E3">
              <w:rPr>
                <w:rFonts w:ascii="Times New Roman" w:hAnsi="Times New Roman" w:cs="Times New Roman"/>
                <w:shd w:val="clear" w:color="auto" w:fill="FFFFFF"/>
                <w:lang w:val="uk-UA"/>
              </w:rPr>
              <w:t>від 30 березня</w:t>
            </w:r>
            <w:r w:rsidR="006A7C5D" w:rsidRPr="000D26E3">
              <w:rPr>
                <w:rFonts w:ascii="Times New Roman" w:hAnsi="Times New Roman" w:cs="Times New Roman"/>
                <w:shd w:val="clear" w:color="auto" w:fill="FFFFFF"/>
                <w:lang w:val="uk-UA"/>
              </w:rPr>
              <w:t xml:space="preserve">              </w:t>
            </w:r>
            <w:r w:rsidR="00DA5304" w:rsidRPr="000D26E3">
              <w:rPr>
                <w:rFonts w:ascii="Times New Roman" w:hAnsi="Times New Roman" w:cs="Times New Roman"/>
                <w:shd w:val="clear" w:color="auto" w:fill="FFFFFF"/>
                <w:lang w:val="uk-UA"/>
              </w:rPr>
              <w:t xml:space="preserve"> 2021 року </w:t>
            </w:r>
            <w:hyperlink r:id="rId9" w:history="1">
              <w:r w:rsidR="00DA5304" w:rsidRPr="000D26E3">
                <w:rPr>
                  <w:rStyle w:val="ae"/>
                  <w:rFonts w:ascii="Times New Roman" w:hAnsi="Times New Roman" w:cs="Times New Roman"/>
                  <w:color w:val="auto"/>
                  <w:u w:val="none"/>
                  <w:shd w:val="clear" w:color="auto" w:fill="FFFFFF"/>
                  <w:lang w:val="uk-UA"/>
                </w:rPr>
                <w:t>№ 124</w:t>
              </w:r>
            </w:hyperlink>
            <w:r w:rsidR="00DA5304" w:rsidRPr="000D26E3">
              <w:rPr>
                <w:rFonts w:ascii="Times New Roman" w:hAnsi="Times New Roman" w:cs="Times New Roman"/>
                <w:lang w:val="uk-UA"/>
              </w:rPr>
              <w:t xml:space="preserve">, </w:t>
            </w:r>
            <w:r w:rsidR="00DA5304" w:rsidRPr="000D26E3">
              <w:rPr>
                <w:rFonts w:ascii="Times New Roman" w:hAnsi="Times New Roman" w:cs="Times New Roman"/>
                <w:shd w:val="clear" w:color="auto" w:fill="FFFFFF"/>
                <w:lang w:val="uk-UA"/>
              </w:rPr>
              <w:t>19 квітня 2021 року,</w:t>
            </w:r>
            <w:r w:rsidR="00DA5304" w:rsidRPr="000D26E3">
              <w:rPr>
                <w:rStyle w:val="af"/>
                <w:rFonts w:ascii="Times New Roman" w:hAnsi="Times New Roman" w:cs="Times New Roman"/>
                <w:shd w:val="clear" w:color="auto" w:fill="FFFFFF"/>
                <w:lang w:val="uk-UA"/>
              </w:rPr>
              <w:t xml:space="preserve"> </w:t>
            </w:r>
            <w:r w:rsidR="00DA5304" w:rsidRPr="000D26E3">
              <w:rPr>
                <w:rStyle w:val="af"/>
                <w:rFonts w:ascii="Times New Roman" w:hAnsi="Times New Roman" w:cs="Times New Roman"/>
                <w:b w:val="0"/>
                <w:shd w:val="clear" w:color="auto" w:fill="FFFFFF"/>
                <w:lang w:val="uk-UA"/>
              </w:rPr>
              <w:t>від 14 травня 2021 року №</w:t>
            </w:r>
            <w:r w:rsidR="000C070E" w:rsidRPr="000D26E3">
              <w:rPr>
                <w:rStyle w:val="af"/>
                <w:rFonts w:ascii="Times New Roman" w:hAnsi="Times New Roman" w:cs="Times New Roman"/>
                <w:b w:val="0"/>
                <w:shd w:val="clear" w:color="auto" w:fill="FFFFFF"/>
                <w:lang w:val="uk-UA"/>
              </w:rPr>
              <w:t> </w:t>
            </w:r>
            <w:r w:rsidR="00DA5304" w:rsidRPr="000D26E3">
              <w:rPr>
                <w:rStyle w:val="af"/>
                <w:rFonts w:ascii="Times New Roman" w:hAnsi="Times New Roman" w:cs="Times New Roman"/>
                <w:b w:val="0"/>
                <w:shd w:val="clear" w:color="auto" w:fill="FFFFFF"/>
                <w:lang w:val="uk-UA"/>
              </w:rPr>
              <w:t>273) та зразки заяв про обмеження/самообмеження</w:t>
            </w:r>
            <w:r w:rsidR="00DA5304" w:rsidRPr="000D26E3">
              <w:rPr>
                <w:rStyle w:val="af"/>
                <w:rFonts w:ascii="Times New Roman" w:hAnsi="Times New Roman" w:cs="Times New Roman"/>
                <w:shd w:val="clear" w:color="auto" w:fill="FFFFFF"/>
                <w:lang w:val="uk-UA"/>
              </w:rPr>
              <w:t xml:space="preserve"> </w:t>
            </w:r>
            <w:r w:rsidR="00DA5304" w:rsidRPr="000D26E3">
              <w:rPr>
                <w:rFonts w:ascii="Times New Roman" w:hAnsi="Times New Roman" w:cs="Times New Roman"/>
                <w:shd w:val="clear" w:color="auto" w:fill="FFFFFF"/>
                <w:lang w:val="uk-UA"/>
              </w:rPr>
              <w:t xml:space="preserve">участі особи в азартних іграх шляхом внесення до Реєстру осіб, яким обмежено доступ до гральних закладів та/або участь в азартних іграх </w:t>
            </w:r>
            <w:r w:rsidR="00DA5304" w:rsidRPr="000D26E3">
              <w:rPr>
                <w:rStyle w:val="af"/>
                <w:rFonts w:ascii="Times New Roman" w:hAnsi="Times New Roman" w:cs="Times New Roman"/>
                <w:b w:val="0"/>
                <w:shd w:val="clear" w:color="auto" w:fill="FFFFFF"/>
                <w:lang w:val="uk-UA"/>
              </w:rPr>
              <w:t>(затверджених рішенням КРАІЛ від 22 квітня 2022 року № 167).</w:t>
            </w:r>
          </w:p>
        </w:tc>
      </w:tr>
      <w:tr w:rsidR="00BA1BF1" w:rsidRPr="000D26E3" w14:paraId="718F8D6C" w14:textId="77777777" w:rsidTr="00707E0A">
        <w:tc>
          <w:tcPr>
            <w:tcW w:w="848" w:type="dxa"/>
          </w:tcPr>
          <w:p w14:paraId="1CC1D7BA"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lastRenderedPageBreak/>
              <w:t>2.8</w:t>
            </w:r>
          </w:p>
        </w:tc>
        <w:tc>
          <w:tcPr>
            <w:tcW w:w="2930" w:type="dxa"/>
          </w:tcPr>
          <w:p w14:paraId="537DC0DA" w14:textId="77777777" w:rsidR="00BA1BF1" w:rsidRPr="000D26E3" w:rsidRDefault="00BA1BF1" w:rsidP="00842E90">
            <w:pPr>
              <w:jc w:val="both"/>
              <w:rPr>
                <w:rFonts w:ascii="Times New Roman" w:eastAsia="Times New Roman" w:hAnsi="Times New Roman" w:cs="Times New Roman"/>
                <w:lang w:val="uk-UA" w:eastAsia="uk-UA"/>
              </w:rPr>
            </w:pPr>
            <w:r w:rsidRPr="000D26E3">
              <w:rPr>
                <w:rFonts w:ascii="Times New Roman" w:eastAsia="Batang" w:hAnsi="Times New Roman" w:cs="Times New Roman"/>
                <w:lang w:val="uk-UA" w:bidi="ar-SA"/>
              </w:rPr>
              <w:t xml:space="preserve">Опрацювання документів, що подаються суб’єктами для отримання ліцензій, дозволів щодо підтвердження відповідності приміщення для організації та проведення азартних ігор у </w:t>
            </w:r>
            <w:r w:rsidRPr="000D26E3">
              <w:rPr>
                <w:rFonts w:ascii="Times New Roman" w:eastAsia="Batang" w:hAnsi="Times New Roman" w:cs="Times New Roman"/>
                <w:lang w:val="uk-UA" w:bidi="ar-SA"/>
              </w:rPr>
              <w:lastRenderedPageBreak/>
              <w:t>гральному закладі вимогам, встановленим законом, а також документів, що підтверджують зміни даних, зазначені у документах організатора азартних ігор, що зберігаються в ліцензійній справі. Підготовка відповідних проєктів рішень КРАІЛ для розгляду на засіданнях КРАІЛ.</w:t>
            </w:r>
          </w:p>
        </w:tc>
        <w:tc>
          <w:tcPr>
            <w:tcW w:w="1953" w:type="dxa"/>
          </w:tcPr>
          <w:p w14:paraId="1A5C5393" w14:textId="77777777" w:rsidR="00BA1BF1" w:rsidRPr="000D26E3" w:rsidRDefault="00BA1BF1" w:rsidP="00842E90">
            <w:pPr>
              <w:widowControl w:val="0"/>
              <w:suppressAutoHyphens w:val="0"/>
              <w:ind w:left="57" w:right="57"/>
              <w:jc w:val="both"/>
              <w:rPr>
                <w:rFonts w:ascii="Times New Roman" w:eastAsia="Batang" w:hAnsi="Times New Roman" w:cs="Times New Roman"/>
                <w:lang w:val="uk-UA" w:bidi="ar-SA"/>
              </w:rPr>
            </w:pPr>
            <w:r w:rsidRPr="000D26E3">
              <w:rPr>
                <w:rFonts w:ascii="Times New Roman" w:eastAsia="Batang" w:hAnsi="Times New Roman" w:cs="Times New Roman"/>
                <w:lang w:val="uk-UA" w:bidi="ar-SA"/>
              </w:rPr>
              <w:lastRenderedPageBreak/>
              <w:t>Закон № 768: ч. 2 ст. 8, ст. 46;</w:t>
            </w:r>
          </w:p>
          <w:p w14:paraId="62FEE2DA" w14:textId="77777777" w:rsidR="00BA1BF1" w:rsidRPr="000D26E3" w:rsidRDefault="00BA1BF1" w:rsidP="00842E90">
            <w:pPr>
              <w:widowControl w:val="0"/>
              <w:suppressAutoHyphens w:val="0"/>
              <w:ind w:left="57" w:right="57"/>
              <w:jc w:val="both"/>
              <w:rPr>
                <w:rFonts w:ascii="Times New Roman" w:eastAsia="Batang" w:hAnsi="Times New Roman" w:cs="Times New Roman"/>
                <w:lang w:val="uk-UA" w:bidi="ar-SA"/>
              </w:rPr>
            </w:pPr>
            <w:r w:rsidRPr="000D26E3">
              <w:rPr>
                <w:rFonts w:ascii="Times New Roman" w:eastAsia="Batang" w:hAnsi="Times New Roman" w:cs="Times New Roman"/>
                <w:lang w:val="uk-UA" w:bidi="ar-SA"/>
              </w:rPr>
              <w:t xml:space="preserve">Положення про КРАІЛ: абз. 41 пп. 1 п .4 </w:t>
            </w:r>
          </w:p>
          <w:p w14:paraId="6751A4BA" w14:textId="77777777" w:rsidR="00BA1BF1" w:rsidRPr="000D26E3" w:rsidRDefault="00BA1BF1" w:rsidP="00842E90">
            <w:pPr>
              <w:widowControl w:val="0"/>
              <w:suppressAutoHyphens w:val="0"/>
              <w:ind w:left="57" w:right="57"/>
              <w:jc w:val="both"/>
              <w:rPr>
                <w:rFonts w:ascii="Times New Roman" w:eastAsia="Batang" w:hAnsi="Times New Roman" w:cs="Times New Roman"/>
                <w:lang w:val="uk-UA" w:bidi="ar-SA"/>
              </w:rPr>
            </w:pPr>
          </w:p>
          <w:p w14:paraId="4229641D" w14:textId="77777777" w:rsidR="00BA1BF1" w:rsidRPr="000D26E3" w:rsidRDefault="00BA1BF1" w:rsidP="00842E90">
            <w:pPr>
              <w:widowControl w:val="0"/>
              <w:suppressAutoHyphens w:val="0"/>
              <w:ind w:left="57" w:right="57"/>
              <w:jc w:val="both"/>
              <w:rPr>
                <w:rFonts w:ascii="Times New Roman" w:hAnsi="Times New Roman" w:cs="Times New Roman"/>
                <w:b/>
                <w:lang w:val="uk-UA"/>
              </w:rPr>
            </w:pPr>
          </w:p>
        </w:tc>
        <w:tc>
          <w:tcPr>
            <w:tcW w:w="1925" w:type="dxa"/>
          </w:tcPr>
          <w:p w14:paraId="48F27FA1" w14:textId="77777777" w:rsidR="00BA1BF1" w:rsidRPr="000D26E3" w:rsidRDefault="00BA1BF1" w:rsidP="00842E90">
            <w:pPr>
              <w:pStyle w:val="Standard"/>
              <w:widowControl w:val="0"/>
              <w:ind w:right="57"/>
              <w:jc w:val="both"/>
              <w:rPr>
                <w:rFonts w:ascii="Times New Roman" w:eastAsia="Batang" w:hAnsi="Times New Roman" w:cs="Times New Roman"/>
                <w:lang w:val="uk-UA" w:bidi="ar-SA"/>
              </w:rPr>
            </w:pPr>
            <w:r w:rsidRPr="000D26E3">
              <w:rPr>
                <w:rFonts w:ascii="Times New Roman" w:eastAsia="Batang" w:hAnsi="Times New Roman" w:cs="Times New Roman"/>
                <w:lang w:val="uk-UA" w:bidi="ar-SA"/>
              </w:rPr>
              <w:t>Департамент ліцензування у сфері азартних ігор та лотерей</w:t>
            </w:r>
          </w:p>
          <w:p w14:paraId="1A172E30" w14:textId="77777777" w:rsidR="00BA1BF1" w:rsidRPr="000D26E3" w:rsidRDefault="00BA1BF1" w:rsidP="00842E90">
            <w:pPr>
              <w:pStyle w:val="Standard"/>
              <w:widowControl w:val="0"/>
              <w:ind w:right="57"/>
              <w:jc w:val="both"/>
              <w:rPr>
                <w:rFonts w:ascii="Times New Roman" w:eastAsia="Batang" w:hAnsi="Times New Roman" w:cs="Times New Roman"/>
                <w:lang w:val="uk-UA" w:bidi="ar-SA"/>
              </w:rPr>
            </w:pPr>
            <w:r w:rsidRPr="000D26E3">
              <w:rPr>
                <w:rFonts w:ascii="Times New Roman" w:eastAsia="Batang" w:hAnsi="Times New Roman" w:cs="Times New Roman"/>
                <w:lang w:val="uk-UA" w:bidi="ar-SA"/>
              </w:rPr>
              <w:t xml:space="preserve">Департамент документального забезпечення та організаційної </w:t>
            </w:r>
            <w:r w:rsidRPr="000D26E3">
              <w:rPr>
                <w:rFonts w:ascii="Times New Roman" w:eastAsia="Batang" w:hAnsi="Times New Roman" w:cs="Times New Roman"/>
                <w:lang w:val="uk-UA" w:bidi="ar-SA"/>
              </w:rPr>
              <w:lastRenderedPageBreak/>
              <w:t>роботи</w:t>
            </w:r>
          </w:p>
          <w:p w14:paraId="0653B418" w14:textId="77777777" w:rsidR="00BA1BF1" w:rsidRPr="000D26E3" w:rsidRDefault="00BA1BF1" w:rsidP="00842E90">
            <w:pPr>
              <w:pStyle w:val="Standard"/>
              <w:widowControl w:val="0"/>
              <w:ind w:right="57"/>
              <w:jc w:val="both"/>
              <w:rPr>
                <w:rFonts w:ascii="Times New Roman" w:eastAsia="Batang" w:hAnsi="Times New Roman" w:cs="Times New Roman"/>
                <w:lang w:val="uk-UA" w:bidi="ar-SA"/>
              </w:rPr>
            </w:pPr>
            <w:r w:rsidRPr="000D26E3">
              <w:rPr>
                <w:rFonts w:ascii="Times New Roman" w:eastAsia="Batang" w:hAnsi="Times New Roman" w:cs="Times New Roman"/>
                <w:lang w:val="uk-UA" w:bidi="ar-SA"/>
              </w:rPr>
              <w:t>Департамент юридичного забезпечення</w:t>
            </w:r>
          </w:p>
          <w:p w14:paraId="5430A93A" w14:textId="77777777" w:rsidR="00BA1BF1" w:rsidRPr="000D26E3" w:rsidRDefault="00BA1BF1" w:rsidP="00842E90">
            <w:pPr>
              <w:pStyle w:val="Standard"/>
              <w:widowControl w:val="0"/>
              <w:ind w:right="57"/>
              <w:jc w:val="both"/>
              <w:rPr>
                <w:rFonts w:ascii="Times New Roman" w:eastAsia="Batang" w:hAnsi="Times New Roman" w:cs="Times New Roman"/>
                <w:lang w:val="uk-UA" w:bidi="ar-SA"/>
              </w:rPr>
            </w:pPr>
            <w:r w:rsidRPr="000D26E3">
              <w:rPr>
                <w:rFonts w:ascii="Times New Roman" w:eastAsia="Batang" w:hAnsi="Times New Roman" w:cs="Times New Roman"/>
                <w:lang w:val="uk-UA" w:bidi="ar-SA"/>
              </w:rPr>
              <w:t>Управління ведення реєстрів та переліків</w:t>
            </w:r>
          </w:p>
        </w:tc>
        <w:tc>
          <w:tcPr>
            <w:tcW w:w="1275" w:type="dxa"/>
          </w:tcPr>
          <w:p w14:paraId="69D8EBDC" w14:textId="77777777" w:rsidR="00BA1BF1" w:rsidRPr="000D26E3" w:rsidRDefault="00BA1BF1" w:rsidP="00842E90">
            <w:pPr>
              <w:widowControl w:val="0"/>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lastRenderedPageBreak/>
              <w:t>Протягом року</w:t>
            </w:r>
          </w:p>
          <w:p w14:paraId="41DD564D" w14:textId="77777777" w:rsidR="00BA1BF1" w:rsidRPr="000D26E3" w:rsidRDefault="00BA1BF1" w:rsidP="00F44C68">
            <w:pPr>
              <w:widowControl w:val="0"/>
              <w:ind w:left="57" w:right="-55"/>
              <w:jc w:val="center"/>
              <w:rPr>
                <w:rFonts w:ascii="Times New Roman" w:hAnsi="Times New Roman" w:cs="Times New Roman"/>
                <w:lang w:val="uk-UA"/>
              </w:rPr>
            </w:pPr>
            <w:r w:rsidRPr="000D26E3">
              <w:rPr>
                <w:rFonts w:ascii="Times New Roman" w:eastAsia="Batang" w:hAnsi="Times New Roman" w:cs="Times New Roman"/>
                <w:lang w:val="uk-UA" w:bidi="ar-SA"/>
              </w:rPr>
              <w:t>(постійно)</w:t>
            </w:r>
          </w:p>
        </w:tc>
        <w:tc>
          <w:tcPr>
            <w:tcW w:w="6663" w:type="dxa"/>
          </w:tcPr>
          <w:p w14:paraId="634499B8" w14:textId="77777777" w:rsidR="00E6035A" w:rsidRPr="000D26E3" w:rsidRDefault="00847842" w:rsidP="00F44C68">
            <w:pPr>
              <w:widowControl w:val="0"/>
              <w:tabs>
                <w:tab w:val="left" w:pos="7938"/>
              </w:tabs>
              <w:ind w:right="119" w:firstLine="275"/>
              <w:jc w:val="both"/>
              <w:rPr>
                <w:rFonts w:ascii="Times New Roman" w:eastAsia="Batang" w:hAnsi="Times New Roman" w:cs="Times New Roman"/>
                <w:lang w:val="uk-UA" w:bidi="ar-SA"/>
              </w:rPr>
            </w:pPr>
            <w:r w:rsidRPr="000D26E3">
              <w:rPr>
                <w:rFonts w:ascii="Times New Roman" w:eastAsia="Batang" w:hAnsi="Times New Roman" w:cs="Times New Roman"/>
                <w:lang w:val="uk-UA" w:bidi="ar-SA"/>
              </w:rPr>
              <w:t xml:space="preserve">Організовано та здійснено своєчасну та оперативну реєстрацію, попередній розгляд заяв </w:t>
            </w:r>
            <w:r w:rsidR="002720B1" w:rsidRPr="000D26E3">
              <w:rPr>
                <w:rFonts w:ascii="Times New Roman" w:eastAsia="Batang" w:hAnsi="Times New Roman" w:cs="Times New Roman"/>
                <w:lang w:val="uk-UA" w:bidi="ar-SA"/>
              </w:rPr>
              <w:t>про</w:t>
            </w:r>
            <w:r w:rsidRPr="000D26E3">
              <w:rPr>
                <w:rFonts w:ascii="Times New Roman" w:eastAsia="Batang" w:hAnsi="Times New Roman" w:cs="Times New Roman"/>
                <w:lang w:val="uk-UA" w:bidi="ar-SA"/>
              </w:rPr>
              <w:t xml:space="preserve"> отримання ліцензій, дозволів від </w:t>
            </w:r>
            <w:r w:rsidR="00F765FF" w:rsidRPr="000D26E3">
              <w:rPr>
                <w:rFonts w:ascii="Times New Roman" w:eastAsia="Batang" w:hAnsi="Times New Roman" w:cs="Times New Roman"/>
                <w:lang w:val="uk-UA" w:bidi="ar-SA"/>
              </w:rPr>
              <w:t>заявників</w:t>
            </w:r>
            <w:r w:rsidRPr="000D26E3">
              <w:rPr>
                <w:rFonts w:ascii="Times New Roman" w:eastAsia="Batang" w:hAnsi="Times New Roman" w:cs="Times New Roman"/>
                <w:lang w:val="uk-UA" w:bidi="ar-SA"/>
              </w:rPr>
              <w:t>.</w:t>
            </w:r>
          </w:p>
          <w:p w14:paraId="59CA0833" w14:textId="77777777" w:rsidR="00847842" w:rsidRPr="000D26E3" w:rsidRDefault="00847842" w:rsidP="00F44C68">
            <w:pPr>
              <w:widowControl w:val="0"/>
              <w:tabs>
                <w:tab w:val="left" w:pos="7938"/>
              </w:tabs>
              <w:ind w:right="119" w:firstLine="275"/>
              <w:jc w:val="both"/>
              <w:rPr>
                <w:rFonts w:ascii="Times New Roman" w:hAnsi="Times New Roman" w:cs="Times New Roman"/>
                <w:lang w:val="uk-UA"/>
              </w:rPr>
            </w:pPr>
            <w:r w:rsidRPr="000D26E3">
              <w:rPr>
                <w:rFonts w:ascii="Times New Roman" w:hAnsi="Times New Roman" w:cs="Times New Roman"/>
                <w:lang w:val="uk-UA"/>
              </w:rPr>
              <w:t xml:space="preserve">Так, у період з 01.01.2022 по 31.12.2022 здійснено реєстрацію </w:t>
            </w:r>
            <w:r w:rsidRPr="000D26E3">
              <w:rPr>
                <w:rFonts w:ascii="Times New Roman" w:eastAsia="Batang" w:hAnsi="Times New Roman" w:cs="Times New Roman"/>
                <w:lang w:val="uk-UA" w:bidi="ar-SA"/>
              </w:rPr>
              <w:t xml:space="preserve">документів, що подаються </w:t>
            </w:r>
            <w:r w:rsidR="00F765FF" w:rsidRPr="000D26E3">
              <w:rPr>
                <w:rFonts w:ascii="Times New Roman" w:eastAsia="Batang" w:hAnsi="Times New Roman" w:cs="Times New Roman"/>
                <w:lang w:val="uk-UA" w:bidi="ar-SA"/>
              </w:rPr>
              <w:t>заявника</w:t>
            </w:r>
            <w:r w:rsidRPr="000D26E3">
              <w:rPr>
                <w:rFonts w:ascii="Times New Roman" w:eastAsia="Batang" w:hAnsi="Times New Roman" w:cs="Times New Roman"/>
                <w:lang w:val="uk-UA" w:bidi="ar-SA"/>
              </w:rPr>
              <w:t>ми для отримання ліцензій, дозволів в загальній кількості 460 шт., з них: ліцензій – 428  шт;  дозволів – 32 шт.</w:t>
            </w:r>
          </w:p>
          <w:p w14:paraId="36A97CFF" w14:textId="77777777" w:rsidR="00DA5304" w:rsidRPr="000D26E3" w:rsidRDefault="00EA4E97" w:rsidP="00F44C68">
            <w:pPr>
              <w:widowControl w:val="0"/>
              <w:tabs>
                <w:tab w:val="left" w:pos="7938"/>
              </w:tabs>
              <w:ind w:right="119" w:firstLine="275"/>
              <w:jc w:val="both"/>
              <w:rPr>
                <w:rFonts w:ascii="Times New Roman" w:hAnsi="Times New Roman" w:cs="Times New Roman"/>
                <w:lang w:val="uk-UA"/>
              </w:rPr>
            </w:pPr>
            <w:r w:rsidRPr="000D26E3">
              <w:rPr>
                <w:rFonts w:ascii="Times New Roman" w:hAnsi="Times New Roman" w:cs="Times New Roman"/>
                <w:lang w:val="uk-UA"/>
              </w:rPr>
              <w:t xml:space="preserve">Разом з тим, </w:t>
            </w:r>
            <w:r w:rsidR="00847842" w:rsidRPr="000D26E3">
              <w:rPr>
                <w:rFonts w:ascii="Times New Roman" w:hAnsi="Times New Roman" w:cs="Times New Roman"/>
                <w:lang w:val="uk-UA"/>
              </w:rPr>
              <w:t xml:space="preserve">з урахуванням заяв, що надійшли до КРАІЛ за </w:t>
            </w:r>
            <w:r w:rsidR="00847842" w:rsidRPr="000D26E3">
              <w:rPr>
                <w:rFonts w:ascii="Times New Roman" w:hAnsi="Times New Roman" w:cs="Times New Roman"/>
                <w:lang w:val="uk-UA"/>
              </w:rPr>
              <w:lastRenderedPageBreak/>
              <w:t>попередній звітн</w:t>
            </w:r>
            <w:r w:rsidR="00F44C68" w:rsidRPr="000D26E3">
              <w:rPr>
                <w:rFonts w:ascii="Times New Roman" w:hAnsi="Times New Roman" w:cs="Times New Roman"/>
                <w:lang w:val="uk-UA"/>
              </w:rPr>
              <w:t>и</w:t>
            </w:r>
            <w:r w:rsidR="00847842" w:rsidRPr="000D26E3">
              <w:rPr>
                <w:rFonts w:ascii="Times New Roman" w:hAnsi="Times New Roman" w:cs="Times New Roman"/>
                <w:lang w:val="uk-UA"/>
              </w:rPr>
              <w:t xml:space="preserve">й період </w:t>
            </w:r>
            <w:r w:rsidR="00DA5304" w:rsidRPr="000D26E3">
              <w:rPr>
                <w:rFonts w:ascii="Times New Roman" w:hAnsi="Times New Roman" w:cs="Times New Roman"/>
                <w:lang w:val="uk-UA"/>
              </w:rPr>
              <w:t>включно</w:t>
            </w:r>
            <w:r w:rsidR="00847842" w:rsidRPr="000D26E3">
              <w:rPr>
                <w:rFonts w:ascii="Times New Roman" w:hAnsi="Times New Roman" w:cs="Times New Roman"/>
                <w:lang w:val="uk-UA"/>
              </w:rPr>
              <w:t>,</w:t>
            </w:r>
            <w:r w:rsidR="00DA5304" w:rsidRPr="000D26E3">
              <w:rPr>
                <w:rFonts w:ascii="Times New Roman" w:hAnsi="Times New Roman" w:cs="Times New Roman"/>
                <w:lang w:val="uk-UA"/>
              </w:rPr>
              <w:t xml:space="preserve"> опрацьовано:</w:t>
            </w:r>
          </w:p>
          <w:p w14:paraId="1F2D0EC4" w14:textId="77777777" w:rsidR="00BF3C78" w:rsidRPr="000D26E3" w:rsidRDefault="00BF3C78" w:rsidP="00F44C68">
            <w:pPr>
              <w:widowControl w:val="0"/>
              <w:tabs>
                <w:tab w:val="left" w:pos="7938"/>
              </w:tabs>
              <w:ind w:right="119" w:firstLine="275"/>
              <w:jc w:val="both"/>
              <w:rPr>
                <w:rFonts w:ascii="Times New Roman" w:hAnsi="Times New Roman" w:cs="Times New Roman"/>
                <w:lang w:val="uk-UA"/>
              </w:rPr>
            </w:pPr>
            <w:r w:rsidRPr="000D26E3">
              <w:rPr>
                <w:rFonts w:ascii="Times New Roman" w:hAnsi="Times New Roman" w:cs="Times New Roman"/>
                <w:lang w:val="uk-UA"/>
              </w:rPr>
              <w:t xml:space="preserve">1. Заяв про отримання ліцензій </w:t>
            </w:r>
            <w:r w:rsidR="00F44C68" w:rsidRPr="000D26E3">
              <w:rPr>
                <w:rFonts w:ascii="Times New Roman" w:hAnsi="Times New Roman" w:cs="Times New Roman"/>
                <w:lang w:val="uk-UA"/>
              </w:rPr>
              <w:t xml:space="preserve">– </w:t>
            </w:r>
            <w:r w:rsidRPr="000D26E3">
              <w:rPr>
                <w:rFonts w:ascii="Times New Roman" w:hAnsi="Times New Roman" w:cs="Times New Roman"/>
                <w:lang w:val="uk-UA"/>
              </w:rPr>
              <w:t>685</w:t>
            </w:r>
            <w:r w:rsidR="00F765FF" w:rsidRPr="000D26E3">
              <w:rPr>
                <w:rFonts w:ascii="Times New Roman" w:hAnsi="Times New Roman" w:cs="Times New Roman"/>
                <w:lang w:val="uk-UA"/>
              </w:rPr>
              <w:t>, за результатам</w:t>
            </w:r>
            <w:r w:rsidR="006A7C5D" w:rsidRPr="000D26E3">
              <w:rPr>
                <w:rFonts w:ascii="Times New Roman" w:hAnsi="Times New Roman" w:cs="Times New Roman"/>
                <w:lang w:val="uk-UA"/>
              </w:rPr>
              <w:t>и</w:t>
            </w:r>
            <w:r w:rsidR="00F765FF" w:rsidRPr="000D26E3">
              <w:rPr>
                <w:rFonts w:ascii="Times New Roman" w:hAnsi="Times New Roman" w:cs="Times New Roman"/>
                <w:lang w:val="uk-UA"/>
              </w:rPr>
              <w:t xml:space="preserve"> розгляду яких прийняті рішення</w:t>
            </w:r>
            <w:r w:rsidR="00F44C68" w:rsidRPr="000D26E3">
              <w:rPr>
                <w:rFonts w:ascii="Times New Roman" w:hAnsi="Times New Roman" w:cs="Times New Roman"/>
                <w:bCs/>
                <w:shd w:val="clear" w:color="auto" w:fill="FFFFFF"/>
                <w:lang w:val="uk-UA"/>
              </w:rPr>
              <w:t>:</w:t>
            </w:r>
          </w:p>
          <w:p w14:paraId="1E9C3DA9" w14:textId="77777777" w:rsidR="00BF3C78" w:rsidRPr="000D26E3" w:rsidRDefault="00BF3C78" w:rsidP="00F44C68">
            <w:pPr>
              <w:widowControl w:val="0"/>
              <w:tabs>
                <w:tab w:val="left" w:pos="7938"/>
              </w:tabs>
              <w:ind w:right="119" w:firstLine="275"/>
              <w:jc w:val="both"/>
              <w:rPr>
                <w:rFonts w:ascii="Times New Roman" w:hAnsi="Times New Roman" w:cs="Times New Roman"/>
                <w:bCs/>
                <w:sz w:val="23"/>
                <w:szCs w:val="23"/>
                <w:shd w:val="clear" w:color="auto" w:fill="FFFFFF"/>
                <w:lang w:val="uk-UA"/>
              </w:rPr>
            </w:pPr>
            <w:r w:rsidRPr="000D26E3">
              <w:rPr>
                <w:rFonts w:ascii="Times New Roman" w:hAnsi="Times New Roman" w:cs="Times New Roman"/>
                <w:bCs/>
                <w:sz w:val="23"/>
                <w:szCs w:val="23"/>
                <w:shd w:val="clear" w:color="auto" w:fill="FFFFFF"/>
                <w:lang w:val="uk-UA"/>
              </w:rPr>
              <w:t>- про видачу 603 ліцензії;</w:t>
            </w:r>
          </w:p>
          <w:p w14:paraId="6AF648AB" w14:textId="77777777" w:rsidR="00BF3C78" w:rsidRPr="000D26E3" w:rsidRDefault="00BF3C78" w:rsidP="00F44C68">
            <w:pPr>
              <w:widowControl w:val="0"/>
              <w:tabs>
                <w:tab w:val="left" w:pos="7938"/>
              </w:tabs>
              <w:ind w:right="119" w:firstLine="275"/>
              <w:jc w:val="both"/>
              <w:rPr>
                <w:rFonts w:ascii="Times New Roman" w:hAnsi="Times New Roman" w:cs="Times New Roman"/>
                <w:sz w:val="23"/>
                <w:szCs w:val="23"/>
                <w:lang w:val="uk-UA"/>
              </w:rPr>
            </w:pPr>
            <w:r w:rsidRPr="000D26E3">
              <w:rPr>
                <w:rFonts w:ascii="Times New Roman" w:hAnsi="Times New Roman" w:cs="Times New Roman"/>
                <w:bCs/>
                <w:sz w:val="23"/>
                <w:szCs w:val="23"/>
                <w:shd w:val="clear" w:color="auto" w:fill="FFFFFF"/>
                <w:lang w:val="uk-UA"/>
              </w:rPr>
              <w:t>- про відмову у видачі 1 ліцензія;</w:t>
            </w:r>
          </w:p>
          <w:p w14:paraId="054EC4E1" w14:textId="77777777" w:rsidR="00BF3C78" w:rsidRPr="000D26E3" w:rsidRDefault="00BF3C78" w:rsidP="00F44C68">
            <w:pPr>
              <w:widowControl w:val="0"/>
              <w:tabs>
                <w:tab w:val="left" w:pos="7938"/>
              </w:tabs>
              <w:ind w:right="119" w:firstLine="275"/>
              <w:jc w:val="both"/>
              <w:rPr>
                <w:rFonts w:ascii="Times New Roman" w:hAnsi="Times New Roman" w:cs="Times New Roman"/>
                <w:bCs/>
                <w:sz w:val="23"/>
                <w:szCs w:val="23"/>
                <w:shd w:val="clear" w:color="auto" w:fill="FFFFFF"/>
                <w:lang w:val="uk-UA"/>
              </w:rPr>
            </w:pPr>
            <w:r w:rsidRPr="000D26E3">
              <w:rPr>
                <w:rFonts w:ascii="Times New Roman" w:hAnsi="Times New Roman" w:cs="Times New Roman"/>
                <w:sz w:val="23"/>
                <w:szCs w:val="23"/>
                <w:lang w:val="uk-UA"/>
              </w:rPr>
              <w:t xml:space="preserve">- залишення 63 заяв про отримання ліцензії без розгляду з підстав, визначених статтею 48 Закону України «Про </w:t>
            </w:r>
            <w:r w:rsidRPr="000D26E3">
              <w:rPr>
                <w:rFonts w:ascii="Times New Roman" w:hAnsi="Times New Roman" w:cs="Times New Roman"/>
                <w:bCs/>
                <w:sz w:val="23"/>
                <w:szCs w:val="23"/>
                <w:shd w:val="clear" w:color="auto" w:fill="FFFFFF"/>
                <w:lang w:val="uk-UA"/>
              </w:rPr>
              <w:t>державне регулювання діяльності щодо організації та проведення азартних ігор»</w:t>
            </w:r>
            <w:r w:rsidR="00F44C68" w:rsidRPr="000D26E3">
              <w:rPr>
                <w:rFonts w:ascii="Times New Roman" w:hAnsi="Times New Roman" w:cs="Times New Roman"/>
                <w:bCs/>
                <w:sz w:val="23"/>
                <w:szCs w:val="23"/>
                <w:shd w:val="clear" w:color="auto" w:fill="FFFFFF"/>
                <w:lang w:val="uk-UA"/>
              </w:rPr>
              <w:t>;</w:t>
            </w:r>
          </w:p>
          <w:p w14:paraId="39E3AFD9" w14:textId="77777777" w:rsidR="003240A9" w:rsidRPr="000D26E3" w:rsidRDefault="003240A9" w:rsidP="00F44C68">
            <w:pPr>
              <w:pStyle w:val="12"/>
              <w:ind w:right="119" w:firstLine="275"/>
              <w:jc w:val="both"/>
              <w:rPr>
                <w:rFonts w:ascii="Times New Roman" w:eastAsia="Times New Roman Regular" w:hAnsi="Times New Roman"/>
                <w:sz w:val="23"/>
                <w:szCs w:val="23"/>
                <w:lang w:val="uk-UA"/>
              </w:rPr>
            </w:pPr>
            <w:r w:rsidRPr="000D26E3">
              <w:rPr>
                <w:rFonts w:ascii="Times New Roman" w:eastAsia="Times New Roman Regular" w:hAnsi="Times New Roman"/>
                <w:sz w:val="23"/>
                <w:szCs w:val="23"/>
                <w:lang w:val="uk-UA"/>
              </w:rPr>
              <w:t>- прийнято рішення видати ліцензію на гральний автомат, але у зв</w:t>
            </w:r>
            <w:r w:rsidR="00F30E68" w:rsidRPr="000D26E3">
              <w:rPr>
                <w:rFonts w:ascii="Times New Roman" w:eastAsia="Times New Roman Regular" w:hAnsi="Times New Roman"/>
                <w:sz w:val="23"/>
                <w:szCs w:val="23"/>
                <w:lang w:val="uk-UA"/>
              </w:rPr>
              <w:t>’</w:t>
            </w:r>
            <w:r w:rsidRPr="000D26E3">
              <w:rPr>
                <w:rFonts w:ascii="Times New Roman" w:eastAsia="Times New Roman Regular" w:hAnsi="Times New Roman"/>
                <w:sz w:val="23"/>
                <w:szCs w:val="23"/>
                <w:lang w:val="uk-UA"/>
              </w:rPr>
              <w:t>язку з відсутністю оплати ліцензію не видано – 1.</w:t>
            </w:r>
          </w:p>
          <w:p w14:paraId="6EDDF5F0" w14:textId="77777777" w:rsidR="003240A9" w:rsidRPr="000D26E3" w:rsidRDefault="00F44C68" w:rsidP="00F44C68">
            <w:pPr>
              <w:widowControl w:val="0"/>
              <w:tabs>
                <w:tab w:val="left" w:pos="7938"/>
              </w:tabs>
              <w:ind w:right="119" w:firstLine="275"/>
              <w:jc w:val="both"/>
              <w:rPr>
                <w:rFonts w:ascii="Times New Roman" w:hAnsi="Times New Roman" w:cs="Times New Roman"/>
                <w:bCs/>
                <w:sz w:val="23"/>
                <w:szCs w:val="23"/>
                <w:shd w:val="clear" w:color="auto" w:fill="FFFFFF"/>
                <w:lang w:val="uk-UA"/>
              </w:rPr>
            </w:pPr>
            <w:r w:rsidRPr="000D26E3">
              <w:rPr>
                <w:rFonts w:ascii="Times New Roman" w:hAnsi="Times New Roman" w:cs="Times New Roman"/>
                <w:bCs/>
                <w:sz w:val="23"/>
                <w:szCs w:val="23"/>
                <w:shd w:val="clear" w:color="auto" w:fill="FFFFFF"/>
                <w:lang w:val="uk-UA"/>
              </w:rPr>
              <w:t xml:space="preserve">- повернено без розгляду </w:t>
            </w:r>
            <w:r w:rsidR="00F30E68" w:rsidRPr="000D26E3">
              <w:rPr>
                <w:rFonts w:ascii="Times New Roman" w:hAnsi="Times New Roman" w:cs="Times New Roman"/>
                <w:bCs/>
                <w:sz w:val="23"/>
                <w:szCs w:val="23"/>
                <w:shd w:val="clear" w:color="auto" w:fill="FFFFFF"/>
                <w:lang w:val="uk-UA"/>
              </w:rPr>
              <w:t>–</w:t>
            </w:r>
            <w:r w:rsidRPr="000D26E3">
              <w:rPr>
                <w:rFonts w:ascii="Times New Roman" w:hAnsi="Times New Roman" w:cs="Times New Roman"/>
                <w:bCs/>
                <w:sz w:val="23"/>
                <w:szCs w:val="23"/>
                <w:shd w:val="clear" w:color="auto" w:fill="FFFFFF"/>
                <w:lang w:val="uk-UA"/>
              </w:rPr>
              <w:t xml:space="preserve"> 17 заяв та доданих до них документів.</w:t>
            </w:r>
          </w:p>
          <w:p w14:paraId="5430FDC9" w14:textId="77777777" w:rsidR="00886AC7" w:rsidRPr="000D26E3" w:rsidRDefault="00886AC7" w:rsidP="00886AC7">
            <w:pPr>
              <w:pStyle w:val="12"/>
              <w:ind w:right="119" w:firstLine="275"/>
              <w:jc w:val="both"/>
              <w:rPr>
                <w:rFonts w:ascii="Times New Roman" w:eastAsia="TimesNewRomanPSMT" w:hAnsi="Times New Roman"/>
                <w:szCs w:val="24"/>
                <w:lang w:val="uk-UA" w:bidi="ar"/>
              </w:rPr>
            </w:pPr>
            <w:r w:rsidRPr="000D26E3">
              <w:rPr>
                <w:rFonts w:ascii="Times New Roman" w:eastAsia="Times New Roman Regular" w:hAnsi="Times New Roman"/>
                <w:szCs w:val="24"/>
                <w:lang w:val="uk-UA"/>
              </w:rPr>
              <w:t>Крім того, протягом 2022 року до КРАІЛ надійшли 354 заяви про анулювання ліцензій на гральне обладнання, за результатами розгляду яких прийняті рішен</w:t>
            </w:r>
            <w:r w:rsidR="00702BB1" w:rsidRPr="000D26E3">
              <w:rPr>
                <w:rFonts w:ascii="Times New Roman" w:eastAsia="Times New Roman Regular" w:hAnsi="Times New Roman"/>
                <w:szCs w:val="24"/>
                <w:lang w:val="uk-UA"/>
              </w:rPr>
              <w:t>ня</w:t>
            </w:r>
            <w:r w:rsidRPr="000D26E3">
              <w:rPr>
                <w:rFonts w:ascii="Times New Roman" w:eastAsia="Times New Roman Regular" w:hAnsi="Times New Roman"/>
                <w:szCs w:val="24"/>
                <w:lang w:val="uk-UA"/>
              </w:rPr>
              <w:t xml:space="preserve"> про анулювання ліцензій</w:t>
            </w:r>
            <w:r w:rsidRPr="000D26E3">
              <w:rPr>
                <w:rFonts w:ascii="Times New Roman" w:eastAsia="TimesNewRomanPSMT" w:hAnsi="Times New Roman"/>
                <w:szCs w:val="24"/>
                <w:lang w:val="uk-UA" w:bidi="ar"/>
              </w:rPr>
              <w:t>, з них:</w:t>
            </w:r>
          </w:p>
          <w:p w14:paraId="7684DCC3" w14:textId="77777777" w:rsidR="00886AC7" w:rsidRPr="000D26E3" w:rsidRDefault="00886AC7" w:rsidP="00886AC7">
            <w:pPr>
              <w:pStyle w:val="12"/>
              <w:ind w:right="119" w:firstLine="275"/>
              <w:jc w:val="both"/>
              <w:rPr>
                <w:rFonts w:ascii="Times New Roman" w:eastAsia="TimesNewRomanPSMT" w:hAnsi="Times New Roman"/>
                <w:sz w:val="23"/>
                <w:szCs w:val="23"/>
                <w:lang w:val="uk-UA" w:bidi="ar"/>
              </w:rPr>
            </w:pPr>
            <w:r w:rsidRPr="000D26E3">
              <w:rPr>
                <w:rFonts w:ascii="Times New Roman" w:eastAsia="TimesNewRomanPSMT" w:hAnsi="Times New Roman"/>
                <w:sz w:val="23"/>
                <w:szCs w:val="23"/>
                <w:lang w:val="uk-UA" w:bidi="ar"/>
              </w:rPr>
              <w:t>- на гральний автомат – 327;</w:t>
            </w:r>
          </w:p>
          <w:p w14:paraId="62160F63" w14:textId="77777777" w:rsidR="00886AC7" w:rsidRPr="000D26E3" w:rsidRDefault="00886AC7" w:rsidP="00886AC7">
            <w:pPr>
              <w:pStyle w:val="12"/>
              <w:ind w:right="119" w:firstLine="275"/>
              <w:jc w:val="both"/>
              <w:rPr>
                <w:rFonts w:ascii="Times New Roman" w:eastAsia="TimesNewRomanPSMT" w:hAnsi="Times New Roman"/>
                <w:sz w:val="23"/>
                <w:szCs w:val="23"/>
                <w:lang w:val="uk-UA" w:bidi="ar"/>
              </w:rPr>
            </w:pPr>
            <w:r w:rsidRPr="000D26E3">
              <w:rPr>
                <w:rFonts w:ascii="Times New Roman" w:eastAsia="TimesNewRomanPSMT" w:hAnsi="Times New Roman"/>
                <w:sz w:val="23"/>
                <w:szCs w:val="23"/>
                <w:lang w:val="uk-UA" w:bidi="ar"/>
              </w:rPr>
              <w:t>- на гральний стіл – 20;</w:t>
            </w:r>
          </w:p>
          <w:p w14:paraId="03592E32" w14:textId="77777777" w:rsidR="00886AC7" w:rsidRPr="000D26E3" w:rsidRDefault="00886AC7" w:rsidP="00886AC7">
            <w:pPr>
              <w:pStyle w:val="12"/>
              <w:ind w:right="119" w:firstLine="275"/>
              <w:jc w:val="both"/>
              <w:rPr>
                <w:rFonts w:ascii="Times New Roman" w:eastAsia="TimesNewRomanPSMT" w:hAnsi="Times New Roman"/>
                <w:sz w:val="23"/>
                <w:szCs w:val="23"/>
                <w:lang w:val="uk-UA" w:bidi="ar"/>
              </w:rPr>
            </w:pPr>
            <w:r w:rsidRPr="000D26E3">
              <w:rPr>
                <w:rFonts w:ascii="Times New Roman" w:eastAsia="TimesNewRomanPSMT" w:hAnsi="Times New Roman"/>
                <w:sz w:val="23"/>
                <w:szCs w:val="23"/>
                <w:lang w:val="uk-UA" w:bidi="ar"/>
              </w:rPr>
              <w:t>- на гральний стіл з кільцем рулетки – 7.</w:t>
            </w:r>
          </w:p>
          <w:p w14:paraId="0F4DF6DB" w14:textId="77777777" w:rsidR="00BF3C78" w:rsidRPr="000D26E3" w:rsidRDefault="00BF3C78" w:rsidP="00F44C68">
            <w:pPr>
              <w:widowControl w:val="0"/>
              <w:tabs>
                <w:tab w:val="left" w:pos="508"/>
                <w:tab w:val="left" w:pos="7938"/>
              </w:tabs>
              <w:ind w:right="119" w:firstLine="275"/>
              <w:jc w:val="both"/>
              <w:rPr>
                <w:rFonts w:ascii="Times New Roman" w:hAnsi="Times New Roman" w:cs="Times New Roman"/>
                <w:sz w:val="23"/>
                <w:szCs w:val="23"/>
                <w:lang w:val="uk-UA"/>
              </w:rPr>
            </w:pPr>
            <w:r w:rsidRPr="000D26E3">
              <w:rPr>
                <w:rFonts w:ascii="Times New Roman" w:hAnsi="Times New Roman" w:cs="Times New Roman"/>
                <w:sz w:val="23"/>
                <w:szCs w:val="23"/>
                <w:lang w:val="uk-UA"/>
              </w:rPr>
              <w:t xml:space="preserve">2. Заяв на одержання дозволу, </w:t>
            </w:r>
            <w:r w:rsidRPr="000D26E3">
              <w:rPr>
                <w:rFonts w:ascii="Times New Roman" w:hAnsi="Times New Roman" w:cs="Times New Roman"/>
                <w:color w:val="000000"/>
                <w:sz w:val="23"/>
                <w:szCs w:val="23"/>
                <w:lang w:val="uk-UA" w:eastAsia="uk-UA"/>
              </w:rPr>
              <w:t>що підтверджує відповідність приміщення для організації та проведення азартних ігор у гральному закладі вимогам, встановленим Законом України «Про державне регулювання діяльності щодо організації та проведення азартних ігор» (далі – дозвіл)</w:t>
            </w:r>
            <w:r w:rsidRPr="000D26E3">
              <w:rPr>
                <w:rFonts w:ascii="Times New Roman" w:hAnsi="Times New Roman" w:cs="Times New Roman"/>
                <w:sz w:val="23"/>
                <w:szCs w:val="23"/>
                <w:lang w:val="uk-UA"/>
              </w:rPr>
              <w:t xml:space="preserve"> </w:t>
            </w:r>
            <w:r w:rsidR="003240A9" w:rsidRPr="000D26E3">
              <w:rPr>
                <w:rFonts w:ascii="Times New Roman" w:hAnsi="Times New Roman" w:cs="Times New Roman"/>
                <w:sz w:val="23"/>
                <w:szCs w:val="23"/>
                <w:lang w:val="uk-UA"/>
              </w:rPr>
              <w:t>37</w:t>
            </w:r>
            <w:r w:rsidRPr="000D26E3">
              <w:rPr>
                <w:rFonts w:ascii="Times New Roman" w:hAnsi="Times New Roman" w:cs="Times New Roman"/>
                <w:sz w:val="23"/>
                <w:szCs w:val="23"/>
                <w:lang w:val="uk-UA"/>
              </w:rPr>
              <w:t>, за результатами розгляду яких прийняті рішення:</w:t>
            </w:r>
          </w:p>
          <w:p w14:paraId="3D03D5FF" w14:textId="77777777" w:rsidR="00BF3C78" w:rsidRPr="000D26E3" w:rsidRDefault="00BF3C78" w:rsidP="00F44C68">
            <w:pPr>
              <w:widowControl w:val="0"/>
              <w:tabs>
                <w:tab w:val="left" w:pos="7938"/>
              </w:tabs>
              <w:ind w:right="119" w:firstLine="275"/>
              <w:jc w:val="both"/>
              <w:rPr>
                <w:rFonts w:ascii="Times New Roman" w:hAnsi="Times New Roman" w:cs="Times New Roman"/>
                <w:bCs/>
                <w:sz w:val="23"/>
                <w:szCs w:val="23"/>
                <w:shd w:val="clear" w:color="auto" w:fill="FFFFFF"/>
                <w:lang w:val="uk-UA"/>
              </w:rPr>
            </w:pPr>
            <w:r w:rsidRPr="000D26E3">
              <w:rPr>
                <w:rFonts w:ascii="Times New Roman" w:hAnsi="Times New Roman" w:cs="Times New Roman"/>
                <w:bCs/>
                <w:sz w:val="23"/>
                <w:szCs w:val="23"/>
                <w:shd w:val="clear" w:color="auto" w:fill="FFFFFF"/>
                <w:lang w:val="uk-UA"/>
              </w:rPr>
              <w:t xml:space="preserve">- про видачу дозволу – </w:t>
            </w:r>
            <w:r w:rsidR="007F04E9" w:rsidRPr="000D26E3">
              <w:rPr>
                <w:rFonts w:ascii="Times New Roman" w:hAnsi="Times New Roman" w:cs="Times New Roman"/>
                <w:bCs/>
                <w:sz w:val="23"/>
                <w:szCs w:val="23"/>
                <w:shd w:val="clear" w:color="auto" w:fill="FFFFFF"/>
                <w:lang w:val="uk-UA"/>
              </w:rPr>
              <w:t>1</w:t>
            </w:r>
            <w:r w:rsidR="003240A9" w:rsidRPr="000D26E3">
              <w:rPr>
                <w:rFonts w:ascii="Times New Roman" w:hAnsi="Times New Roman" w:cs="Times New Roman"/>
                <w:bCs/>
                <w:sz w:val="23"/>
                <w:szCs w:val="23"/>
                <w:shd w:val="clear" w:color="auto" w:fill="FFFFFF"/>
                <w:lang w:val="uk-UA"/>
              </w:rPr>
              <w:t>7</w:t>
            </w:r>
            <w:r w:rsidRPr="000D26E3">
              <w:rPr>
                <w:rFonts w:ascii="Times New Roman" w:hAnsi="Times New Roman" w:cs="Times New Roman"/>
                <w:bCs/>
                <w:sz w:val="23"/>
                <w:szCs w:val="23"/>
                <w:shd w:val="clear" w:color="auto" w:fill="FFFFFF"/>
                <w:lang w:val="uk-UA"/>
              </w:rPr>
              <w:t>;</w:t>
            </w:r>
          </w:p>
          <w:p w14:paraId="57357871" w14:textId="77777777" w:rsidR="00BF3C78" w:rsidRPr="000D26E3" w:rsidRDefault="00BF3C78" w:rsidP="00F44C68">
            <w:pPr>
              <w:widowControl w:val="0"/>
              <w:tabs>
                <w:tab w:val="left" w:pos="7938"/>
              </w:tabs>
              <w:ind w:right="119" w:firstLine="275"/>
              <w:jc w:val="both"/>
              <w:rPr>
                <w:rFonts w:ascii="Times New Roman" w:hAnsi="Times New Roman" w:cs="Times New Roman"/>
                <w:bCs/>
                <w:shd w:val="clear" w:color="auto" w:fill="FFFFFF"/>
                <w:lang w:val="uk-UA"/>
              </w:rPr>
            </w:pPr>
            <w:r w:rsidRPr="000D26E3">
              <w:rPr>
                <w:rFonts w:ascii="Times New Roman" w:hAnsi="Times New Roman" w:cs="Times New Roman"/>
                <w:bCs/>
                <w:sz w:val="23"/>
                <w:szCs w:val="23"/>
                <w:shd w:val="clear" w:color="auto" w:fill="FFFFFF"/>
                <w:lang w:val="uk-UA"/>
              </w:rPr>
              <w:t xml:space="preserve">- про невидачу дозволу з підстав, визначених Порядком видачі власнику приміщення дозволу, </w:t>
            </w:r>
            <w:r w:rsidRPr="000D26E3">
              <w:rPr>
                <w:rFonts w:ascii="Times New Roman" w:hAnsi="Times New Roman" w:cs="Times New Roman"/>
                <w:color w:val="000000"/>
                <w:sz w:val="23"/>
                <w:szCs w:val="23"/>
                <w:lang w:val="uk-UA" w:eastAsia="uk-UA"/>
              </w:rPr>
              <w:t>що</w:t>
            </w:r>
            <w:r w:rsidR="008409CC" w:rsidRPr="000D26E3">
              <w:rPr>
                <w:rFonts w:ascii="Times New Roman" w:hAnsi="Times New Roman" w:cs="Times New Roman"/>
                <w:color w:val="000000"/>
                <w:sz w:val="23"/>
                <w:szCs w:val="23"/>
                <w:lang w:val="uk-UA" w:eastAsia="uk-UA"/>
              </w:rPr>
              <w:t xml:space="preserve"> </w:t>
            </w:r>
            <w:r w:rsidRPr="000D26E3">
              <w:rPr>
                <w:rFonts w:ascii="Times New Roman" w:hAnsi="Times New Roman" w:cs="Times New Roman"/>
                <w:color w:val="000000"/>
                <w:sz w:val="23"/>
                <w:szCs w:val="23"/>
                <w:lang w:val="uk-UA" w:eastAsia="uk-UA"/>
              </w:rPr>
              <w:t>підтверджує</w:t>
            </w:r>
            <w:r w:rsidRPr="000D26E3">
              <w:rPr>
                <w:rFonts w:ascii="Times New Roman" w:hAnsi="Times New Roman" w:cs="Times New Roman"/>
                <w:color w:val="000000"/>
                <w:lang w:val="uk-UA" w:eastAsia="uk-UA"/>
              </w:rPr>
              <w:t xml:space="preserve"> </w:t>
            </w:r>
            <w:r w:rsidR="008409CC" w:rsidRPr="000D26E3">
              <w:rPr>
                <w:rFonts w:ascii="Times New Roman" w:hAnsi="Times New Roman" w:cs="Times New Roman"/>
                <w:color w:val="000000"/>
                <w:lang w:val="uk-UA" w:eastAsia="uk-UA"/>
              </w:rPr>
              <w:br/>
            </w:r>
            <w:r w:rsidRPr="000D26E3">
              <w:rPr>
                <w:rFonts w:ascii="Times New Roman" w:hAnsi="Times New Roman" w:cs="Times New Roman"/>
                <w:color w:val="000000"/>
                <w:lang w:val="uk-UA" w:eastAsia="uk-UA"/>
              </w:rPr>
              <w:lastRenderedPageBreak/>
              <w:t xml:space="preserve">відповідність приміщення для організації та проведення азартних ігор у гральному закладі вимогам, встановленим Законом України «Про державне регулювання діяльності щодо організації та проведення азартних ігор», </w:t>
            </w:r>
            <w:r w:rsidRPr="000D26E3">
              <w:rPr>
                <w:rFonts w:ascii="Times New Roman" w:hAnsi="Times New Roman" w:cs="Times New Roman"/>
                <w:bCs/>
                <w:lang w:val="uk-UA"/>
              </w:rPr>
              <w:t>затвердженим рішенням КРАІЛ від 17.12.2020 № 26, зареєстрованим в Міністерстві юстиції України 15.01.2021 за № 65/35687</w:t>
            </w:r>
            <w:r w:rsidR="00325338" w:rsidRPr="000D26E3">
              <w:rPr>
                <w:rFonts w:ascii="Times New Roman" w:hAnsi="Times New Roman" w:cs="Times New Roman"/>
                <w:bCs/>
                <w:lang w:val="uk-UA"/>
              </w:rPr>
              <w:br/>
            </w:r>
            <w:r w:rsidRPr="000D26E3">
              <w:rPr>
                <w:rFonts w:ascii="Times New Roman" w:hAnsi="Times New Roman" w:cs="Times New Roman"/>
                <w:bCs/>
                <w:lang w:val="uk-UA"/>
              </w:rPr>
              <w:t>(далі – Порядок)</w:t>
            </w:r>
            <w:r w:rsidRPr="000D26E3">
              <w:rPr>
                <w:rFonts w:ascii="Times New Roman" w:hAnsi="Times New Roman" w:cs="Times New Roman"/>
                <w:bCs/>
                <w:shd w:val="clear" w:color="auto" w:fill="FFFFFF"/>
                <w:lang w:val="uk-UA"/>
              </w:rPr>
              <w:t xml:space="preserve"> – </w:t>
            </w:r>
            <w:r w:rsidR="003240A9" w:rsidRPr="000D26E3">
              <w:rPr>
                <w:rFonts w:ascii="Times New Roman" w:hAnsi="Times New Roman" w:cs="Times New Roman"/>
                <w:bCs/>
                <w:shd w:val="clear" w:color="auto" w:fill="FFFFFF"/>
                <w:lang w:val="uk-UA"/>
              </w:rPr>
              <w:t>16</w:t>
            </w:r>
            <w:r w:rsidRPr="000D26E3">
              <w:rPr>
                <w:rFonts w:ascii="Times New Roman" w:hAnsi="Times New Roman" w:cs="Times New Roman"/>
                <w:bCs/>
                <w:shd w:val="clear" w:color="auto" w:fill="FFFFFF"/>
                <w:lang w:val="uk-UA"/>
              </w:rPr>
              <w:t>.</w:t>
            </w:r>
          </w:p>
          <w:p w14:paraId="395A7AF7" w14:textId="77777777" w:rsidR="00BF3C78" w:rsidRPr="000D26E3" w:rsidRDefault="00BF3C78" w:rsidP="00F44C68">
            <w:pPr>
              <w:widowControl w:val="0"/>
              <w:tabs>
                <w:tab w:val="left" w:pos="7938"/>
              </w:tabs>
              <w:ind w:right="119" w:firstLine="275"/>
              <w:jc w:val="both"/>
              <w:rPr>
                <w:rFonts w:ascii="Times New Roman" w:hAnsi="Times New Roman" w:cs="Times New Roman"/>
                <w:bCs/>
                <w:shd w:val="clear" w:color="auto" w:fill="FFFFFF"/>
                <w:lang w:val="uk-UA"/>
              </w:rPr>
            </w:pPr>
            <w:r w:rsidRPr="000D26E3">
              <w:rPr>
                <w:rFonts w:ascii="Times New Roman" w:hAnsi="Times New Roman" w:cs="Times New Roman"/>
                <w:bCs/>
                <w:shd w:val="clear" w:color="auto" w:fill="FFFFFF"/>
                <w:lang w:val="uk-UA"/>
              </w:rPr>
              <w:t xml:space="preserve">Також, </w:t>
            </w:r>
            <w:r w:rsidR="003240A9" w:rsidRPr="000D26E3">
              <w:rPr>
                <w:rFonts w:ascii="Times New Roman" w:hAnsi="Times New Roman" w:cs="Times New Roman"/>
                <w:bCs/>
                <w:shd w:val="clear" w:color="auto" w:fill="FFFFFF"/>
                <w:lang w:val="uk-UA"/>
              </w:rPr>
              <w:t>4</w:t>
            </w:r>
            <w:r w:rsidRPr="000D26E3">
              <w:rPr>
                <w:rFonts w:ascii="Times New Roman" w:hAnsi="Times New Roman" w:cs="Times New Roman"/>
                <w:bCs/>
                <w:shd w:val="clear" w:color="auto" w:fill="FFFFFF"/>
                <w:lang w:val="uk-UA"/>
              </w:rPr>
              <w:t xml:space="preserve"> заяв</w:t>
            </w:r>
            <w:r w:rsidR="00F44C68" w:rsidRPr="000D26E3">
              <w:rPr>
                <w:rFonts w:ascii="Times New Roman" w:hAnsi="Times New Roman" w:cs="Times New Roman"/>
                <w:bCs/>
                <w:shd w:val="clear" w:color="auto" w:fill="FFFFFF"/>
                <w:lang w:val="uk-UA"/>
              </w:rPr>
              <w:t>и</w:t>
            </w:r>
            <w:r w:rsidRPr="000D26E3">
              <w:rPr>
                <w:rFonts w:ascii="Times New Roman" w:hAnsi="Times New Roman" w:cs="Times New Roman"/>
                <w:bCs/>
                <w:shd w:val="clear" w:color="auto" w:fill="FFFFFF"/>
                <w:lang w:val="uk-UA"/>
              </w:rPr>
              <w:t xml:space="preserve"> та додані до них документи повернено без розгляду.</w:t>
            </w:r>
          </w:p>
          <w:p w14:paraId="5F2C2F7E" w14:textId="77777777" w:rsidR="00B71210" w:rsidRPr="000D26E3" w:rsidRDefault="00BA3260" w:rsidP="00F44C68">
            <w:pPr>
              <w:widowControl w:val="0"/>
              <w:tabs>
                <w:tab w:val="left" w:pos="7938"/>
              </w:tabs>
              <w:ind w:right="119" w:firstLine="275"/>
              <w:jc w:val="both"/>
              <w:rPr>
                <w:rFonts w:ascii="Times New Roman" w:hAnsi="Times New Roman" w:cs="Times New Roman"/>
                <w:lang w:val="uk-UA"/>
              </w:rPr>
            </w:pPr>
            <w:r w:rsidRPr="000D26E3">
              <w:rPr>
                <w:rFonts w:ascii="Times New Roman" w:hAnsi="Times New Roman" w:cs="Times New Roman"/>
                <w:lang w:val="uk-UA"/>
              </w:rPr>
              <w:t>П</w:t>
            </w:r>
            <w:r w:rsidR="00BF3C78" w:rsidRPr="000D26E3">
              <w:rPr>
                <w:rFonts w:ascii="Times New Roman" w:hAnsi="Times New Roman" w:cs="Times New Roman"/>
                <w:lang w:val="uk-UA"/>
              </w:rPr>
              <w:t>ротягом 202</w:t>
            </w:r>
            <w:r w:rsidR="00B71210" w:rsidRPr="000D26E3">
              <w:rPr>
                <w:rFonts w:ascii="Times New Roman" w:hAnsi="Times New Roman" w:cs="Times New Roman"/>
                <w:lang w:val="uk-UA"/>
              </w:rPr>
              <w:t>2</w:t>
            </w:r>
            <w:r w:rsidR="00BF3C78" w:rsidRPr="000D26E3">
              <w:rPr>
                <w:rFonts w:ascii="Times New Roman" w:hAnsi="Times New Roman" w:cs="Times New Roman"/>
                <w:lang w:val="uk-UA"/>
              </w:rPr>
              <w:t xml:space="preserve"> року КРАІЛ </w:t>
            </w:r>
            <w:r w:rsidR="00B71210" w:rsidRPr="000D26E3">
              <w:rPr>
                <w:rFonts w:ascii="Times New Roman" w:hAnsi="Times New Roman" w:cs="Times New Roman"/>
                <w:lang w:val="uk-UA"/>
              </w:rPr>
              <w:t>опрацьовано</w:t>
            </w:r>
            <w:r w:rsidR="00BF3C78" w:rsidRPr="000D26E3">
              <w:rPr>
                <w:rFonts w:ascii="Times New Roman" w:hAnsi="Times New Roman" w:cs="Times New Roman"/>
                <w:lang w:val="uk-UA"/>
              </w:rPr>
              <w:t xml:space="preserve"> </w:t>
            </w:r>
            <w:r w:rsidR="00B71210" w:rsidRPr="000D26E3">
              <w:rPr>
                <w:rFonts w:ascii="Times New Roman" w:eastAsia="Batang" w:hAnsi="Times New Roman" w:cs="Times New Roman"/>
                <w:lang w:val="uk-UA" w:bidi="ar-SA"/>
              </w:rPr>
              <w:t xml:space="preserve">більше 100 комплектів документів щодо </w:t>
            </w:r>
            <w:r w:rsidR="00BF3C78" w:rsidRPr="000D26E3">
              <w:rPr>
                <w:rFonts w:ascii="Times New Roman" w:hAnsi="Times New Roman" w:cs="Times New Roman"/>
                <w:lang w:val="uk-UA"/>
              </w:rPr>
              <w:t xml:space="preserve">внесення відповідних змін до </w:t>
            </w:r>
            <w:r w:rsidR="00B71210" w:rsidRPr="000D26E3">
              <w:rPr>
                <w:rFonts w:ascii="Times New Roman" w:hAnsi="Times New Roman" w:cs="Times New Roman"/>
                <w:lang w:val="uk-UA"/>
              </w:rPr>
              <w:t>р</w:t>
            </w:r>
            <w:r w:rsidR="00BF3C78" w:rsidRPr="000D26E3">
              <w:rPr>
                <w:rFonts w:ascii="Times New Roman" w:hAnsi="Times New Roman" w:cs="Times New Roman"/>
                <w:lang w:val="uk-UA"/>
              </w:rPr>
              <w:t>еєстрів</w:t>
            </w:r>
            <w:r w:rsidR="00B71210" w:rsidRPr="000D26E3">
              <w:rPr>
                <w:rFonts w:ascii="Times New Roman" w:hAnsi="Times New Roman" w:cs="Times New Roman"/>
                <w:lang w:val="uk-UA"/>
              </w:rPr>
              <w:t xml:space="preserve"> </w:t>
            </w:r>
            <w:r w:rsidR="00B71210" w:rsidRPr="000D26E3">
              <w:rPr>
                <w:rFonts w:ascii="Times New Roman" w:eastAsia="Batang" w:hAnsi="Times New Roman" w:cs="Times New Roman"/>
                <w:lang w:val="uk-UA" w:bidi="ar-SA"/>
              </w:rPr>
              <w:t>організаторів азартних ігор та Єдиного реєстру державних лотерей, запроваджених в Україні</w:t>
            </w:r>
            <w:r w:rsidR="00BF3C78" w:rsidRPr="000D26E3">
              <w:rPr>
                <w:rFonts w:ascii="Times New Roman" w:hAnsi="Times New Roman" w:cs="Times New Roman"/>
                <w:lang w:val="uk-UA"/>
              </w:rPr>
              <w:t xml:space="preserve"> </w:t>
            </w:r>
            <w:r w:rsidR="00B71210" w:rsidRPr="000D26E3">
              <w:rPr>
                <w:rFonts w:ascii="Times New Roman" w:hAnsi="Times New Roman" w:cs="Times New Roman"/>
                <w:lang w:val="uk-UA"/>
              </w:rPr>
              <w:t>та за</w:t>
            </w:r>
            <w:r w:rsidR="00BF3C78" w:rsidRPr="000D26E3">
              <w:rPr>
                <w:rFonts w:ascii="Times New Roman" w:hAnsi="Times New Roman" w:cs="Times New Roman"/>
                <w:lang w:val="uk-UA"/>
              </w:rPr>
              <w:t xml:space="preserve"> результатами опрацювання</w:t>
            </w:r>
            <w:r w:rsidR="00B71210" w:rsidRPr="000D26E3">
              <w:rPr>
                <w:rFonts w:ascii="Times New Roman" w:hAnsi="Times New Roman" w:cs="Times New Roman"/>
                <w:lang w:val="uk-UA"/>
              </w:rPr>
              <w:t>:</w:t>
            </w:r>
          </w:p>
          <w:p w14:paraId="3D26E5D7" w14:textId="77777777" w:rsidR="00847842" w:rsidRPr="000D26E3" w:rsidRDefault="00B71210" w:rsidP="00F44C68">
            <w:pPr>
              <w:widowControl w:val="0"/>
              <w:tabs>
                <w:tab w:val="left" w:pos="7938"/>
              </w:tabs>
              <w:ind w:right="119" w:firstLine="275"/>
              <w:jc w:val="both"/>
              <w:rPr>
                <w:rFonts w:ascii="Times New Roman" w:eastAsia="Batang" w:hAnsi="Times New Roman" w:cs="Times New Roman"/>
                <w:lang w:val="uk-UA" w:bidi="ar-SA"/>
              </w:rPr>
            </w:pPr>
            <w:r w:rsidRPr="000D26E3">
              <w:rPr>
                <w:rFonts w:ascii="Times New Roman" w:eastAsia="Batang" w:hAnsi="Times New Roman" w:cs="Times New Roman"/>
                <w:lang w:val="uk-UA" w:bidi="ar-SA"/>
              </w:rPr>
              <w:t>- на</w:t>
            </w:r>
            <w:r w:rsidR="008409CC" w:rsidRPr="000D26E3">
              <w:rPr>
                <w:rFonts w:ascii="Times New Roman" w:eastAsia="Batang" w:hAnsi="Times New Roman" w:cs="Times New Roman"/>
                <w:lang w:val="uk-UA" w:bidi="ar-SA"/>
              </w:rPr>
              <w:t>дісла</w:t>
            </w:r>
            <w:r w:rsidRPr="000D26E3">
              <w:rPr>
                <w:rFonts w:ascii="Times New Roman" w:eastAsia="Batang" w:hAnsi="Times New Roman" w:cs="Times New Roman"/>
                <w:lang w:val="uk-UA" w:bidi="ar-SA"/>
              </w:rPr>
              <w:t>но організаторам азартних ігор 36 листів щодо необхідності уточнення інформації наданої в заяві, з метою усунення розбіжностей та неточностей виявлених в поданих документах;</w:t>
            </w:r>
          </w:p>
          <w:p w14:paraId="184C469E" w14:textId="77777777" w:rsidR="00847842" w:rsidRPr="000D26E3" w:rsidRDefault="00847842" w:rsidP="00F44C68">
            <w:pPr>
              <w:widowControl w:val="0"/>
              <w:tabs>
                <w:tab w:val="left" w:pos="7938"/>
              </w:tabs>
              <w:ind w:right="119" w:firstLine="275"/>
              <w:jc w:val="both"/>
              <w:rPr>
                <w:rFonts w:ascii="Times New Roman" w:eastAsia="Batang" w:hAnsi="Times New Roman" w:cs="Times New Roman"/>
                <w:lang w:val="uk-UA" w:bidi="ar-SA"/>
              </w:rPr>
            </w:pPr>
            <w:r w:rsidRPr="000D26E3">
              <w:rPr>
                <w:rFonts w:ascii="Times New Roman" w:eastAsia="Batang" w:hAnsi="Times New Roman" w:cs="Times New Roman"/>
                <w:lang w:val="uk-UA" w:bidi="ar-SA"/>
              </w:rPr>
              <w:t>- прийнято</w:t>
            </w:r>
            <w:r w:rsidR="00B71210" w:rsidRPr="000D26E3">
              <w:rPr>
                <w:rFonts w:ascii="Times New Roman" w:eastAsia="Batang" w:hAnsi="Times New Roman" w:cs="Times New Roman"/>
                <w:lang w:val="uk-UA" w:bidi="ar-SA"/>
              </w:rPr>
              <w:t xml:space="preserve"> 60 рішень КРАІЛ, щодо внесення змін до реєстрів </w:t>
            </w:r>
            <w:r w:rsidRPr="000D26E3">
              <w:rPr>
                <w:rFonts w:ascii="Times New Roman" w:eastAsia="Batang" w:hAnsi="Times New Roman" w:cs="Times New Roman"/>
                <w:lang w:val="uk-UA" w:bidi="ar-SA"/>
              </w:rPr>
              <w:t>організаторам азартних ігор;</w:t>
            </w:r>
          </w:p>
          <w:p w14:paraId="413DE940" w14:textId="77777777" w:rsidR="00B71210" w:rsidRPr="000D26E3" w:rsidRDefault="00847842" w:rsidP="00F44C68">
            <w:pPr>
              <w:widowControl w:val="0"/>
              <w:tabs>
                <w:tab w:val="left" w:pos="7938"/>
              </w:tabs>
              <w:ind w:right="119" w:firstLine="275"/>
              <w:jc w:val="both"/>
              <w:rPr>
                <w:rFonts w:ascii="Times New Roman" w:eastAsia="Batang" w:hAnsi="Times New Roman" w:cs="Times New Roman"/>
                <w:lang w:val="uk-UA" w:bidi="ar-SA"/>
              </w:rPr>
            </w:pPr>
            <w:r w:rsidRPr="000D26E3">
              <w:rPr>
                <w:rFonts w:ascii="Times New Roman" w:eastAsia="Batang" w:hAnsi="Times New Roman" w:cs="Times New Roman"/>
                <w:lang w:val="uk-UA" w:bidi="ar-SA"/>
              </w:rPr>
              <w:t xml:space="preserve">- внесено інформацію стосовно 9 нових лотерей </w:t>
            </w:r>
            <w:r w:rsidR="00B71210" w:rsidRPr="000D26E3">
              <w:rPr>
                <w:rFonts w:ascii="Times New Roman" w:eastAsia="Batang" w:hAnsi="Times New Roman" w:cs="Times New Roman"/>
                <w:lang w:val="uk-UA" w:bidi="ar-SA"/>
              </w:rPr>
              <w:t>до Єдиного реєстру державних лотерей, запроваджених в Україні та внесено зміни щодо Періоду проведення державної лотереї</w:t>
            </w:r>
            <w:r w:rsidR="00B71210" w:rsidRPr="000D26E3">
              <w:rPr>
                <w:rFonts w:ascii="Times New Roman" w:hAnsi="Times New Roman" w:cs="Times New Roman"/>
                <w:lang w:val="uk-UA"/>
              </w:rPr>
              <w:t xml:space="preserve"> стосовно 4-х лотерей.</w:t>
            </w:r>
          </w:p>
          <w:p w14:paraId="7F2A0B85" w14:textId="77777777" w:rsidR="00847842" w:rsidRPr="000D26E3" w:rsidRDefault="00B71210" w:rsidP="00F44C68">
            <w:pPr>
              <w:snapToGrid w:val="0"/>
              <w:ind w:right="119" w:firstLine="275"/>
              <w:jc w:val="both"/>
              <w:rPr>
                <w:rFonts w:ascii="Times New Roman" w:hAnsi="Times New Roman" w:cs="Times New Roman"/>
                <w:lang w:val="uk-UA"/>
              </w:rPr>
            </w:pPr>
            <w:r w:rsidRPr="000D26E3">
              <w:rPr>
                <w:rFonts w:ascii="Times New Roman" w:hAnsi="Times New Roman" w:cs="Times New Roman"/>
                <w:lang w:val="uk-UA"/>
              </w:rPr>
              <w:t xml:space="preserve">Крім того, опрацьовано 96 повідомлення </w:t>
            </w:r>
            <w:r w:rsidR="00847842" w:rsidRPr="000D26E3">
              <w:rPr>
                <w:rFonts w:ascii="Times New Roman" w:eastAsia="Batang" w:hAnsi="Times New Roman" w:cs="Times New Roman"/>
                <w:lang w:val="uk-UA" w:bidi="ar-SA"/>
              </w:rPr>
              <w:t xml:space="preserve">організаторів азартних ігор </w:t>
            </w:r>
            <w:r w:rsidRPr="000D26E3">
              <w:rPr>
                <w:rFonts w:ascii="Times New Roman" w:hAnsi="Times New Roman" w:cs="Times New Roman"/>
                <w:lang w:val="uk-UA"/>
              </w:rPr>
              <w:t xml:space="preserve">про закриття/ відкриття (поновлення діяльності) гральних закладів.  За результатами опрацювання відповідних повідомлень сформована та постійно оновлюється  </w:t>
            </w:r>
            <w:r w:rsidRPr="000D26E3">
              <w:rPr>
                <w:rFonts w:ascii="Times New Roman" w:hAnsi="Times New Roman" w:cs="Times New Roman"/>
                <w:lang w:val="uk-UA"/>
              </w:rPr>
              <w:lastRenderedPageBreak/>
              <w:t xml:space="preserve">інформаційна таблиця, яка використовується для підготовки відповідей на запити фізичних та </w:t>
            </w:r>
            <w:r w:rsidR="00C7636D" w:rsidRPr="000D26E3">
              <w:rPr>
                <w:rFonts w:ascii="Times New Roman" w:hAnsi="Times New Roman" w:cs="Times New Roman"/>
                <w:lang w:val="uk-UA"/>
              </w:rPr>
              <w:t>ю</w:t>
            </w:r>
            <w:r w:rsidRPr="000D26E3">
              <w:rPr>
                <w:rFonts w:ascii="Times New Roman" w:hAnsi="Times New Roman" w:cs="Times New Roman"/>
                <w:lang w:val="uk-UA"/>
              </w:rPr>
              <w:t>ридичних осіб, органів виконавчої влади та правоохоронних органів.</w:t>
            </w:r>
          </w:p>
          <w:p w14:paraId="0B08F444" w14:textId="77777777" w:rsidR="00B71210" w:rsidRPr="000D26E3" w:rsidRDefault="00B71210" w:rsidP="00847842">
            <w:pPr>
              <w:snapToGrid w:val="0"/>
              <w:ind w:right="57" w:firstLine="324"/>
              <w:jc w:val="both"/>
              <w:rPr>
                <w:rFonts w:ascii="Times New Roman" w:hAnsi="Times New Roman" w:cs="Times New Roman"/>
                <w:lang w:val="uk-UA"/>
              </w:rPr>
            </w:pPr>
            <w:r w:rsidRPr="000D26E3">
              <w:rPr>
                <w:rFonts w:ascii="Times New Roman" w:hAnsi="Times New Roman" w:cs="Times New Roman"/>
                <w:lang w:val="uk-UA"/>
              </w:rPr>
              <w:t xml:space="preserve">Зокрема, за наданою </w:t>
            </w:r>
            <w:r w:rsidR="00847842" w:rsidRPr="000D26E3">
              <w:rPr>
                <w:rFonts w:ascii="Times New Roman" w:eastAsia="Batang" w:hAnsi="Times New Roman" w:cs="Times New Roman"/>
                <w:lang w:val="uk-UA" w:bidi="ar-SA"/>
              </w:rPr>
              <w:t>організаторами азартних ігор</w:t>
            </w:r>
            <w:r w:rsidRPr="000D26E3">
              <w:rPr>
                <w:rFonts w:ascii="Times New Roman" w:hAnsi="Times New Roman" w:cs="Times New Roman"/>
                <w:lang w:val="uk-UA"/>
              </w:rPr>
              <w:t xml:space="preserve"> інформацією станом на 01.01.202</w:t>
            </w:r>
            <w:r w:rsidR="00847842" w:rsidRPr="000D26E3">
              <w:rPr>
                <w:rFonts w:ascii="Times New Roman" w:hAnsi="Times New Roman" w:cs="Times New Roman"/>
                <w:lang w:val="uk-UA"/>
              </w:rPr>
              <w:t>3</w:t>
            </w:r>
            <w:r w:rsidRPr="000D26E3">
              <w:rPr>
                <w:rFonts w:ascii="Times New Roman" w:hAnsi="Times New Roman" w:cs="Times New Roman"/>
                <w:lang w:val="uk-UA"/>
              </w:rPr>
              <w:t xml:space="preserve"> року в Україні працю</w:t>
            </w:r>
            <w:r w:rsidR="006C4DAB" w:rsidRPr="000D26E3">
              <w:rPr>
                <w:rFonts w:ascii="Times New Roman" w:hAnsi="Times New Roman" w:cs="Times New Roman"/>
                <w:lang w:val="uk-UA"/>
              </w:rPr>
              <w:t>вало (відкриті)</w:t>
            </w:r>
            <w:r w:rsidRPr="000D26E3">
              <w:rPr>
                <w:rFonts w:ascii="Times New Roman" w:hAnsi="Times New Roman" w:cs="Times New Roman"/>
                <w:lang w:val="uk-UA"/>
              </w:rPr>
              <w:t xml:space="preserve"> 54 гральних заклади</w:t>
            </w:r>
            <w:r w:rsidR="006C4DAB" w:rsidRPr="000D26E3">
              <w:rPr>
                <w:rFonts w:ascii="Times New Roman" w:hAnsi="Times New Roman" w:cs="Times New Roman"/>
                <w:lang w:val="uk-UA"/>
              </w:rPr>
              <w:t xml:space="preserve">, </w:t>
            </w:r>
            <w:r w:rsidR="006E17DC" w:rsidRPr="000D26E3">
              <w:rPr>
                <w:rFonts w:ascii="Times New Roman" w:hAnsi="Times New Roman" w:cs="Times New Roman"/>
                <w:lang w:val="uk-UA"/>
              </w:rPr>
              <w:t>13 гральн</w:t>
            </w:r>
            <w:r w:rsidR="00C7636D" w:rsidRPr="000D26E3">
              <w:rPr>
                <w:rFonts w:ascii="Times New Roman" w:hAnsi="Times New Roman" w:cs="Times New Roman"/>
                <w:lang w:val="uk-UA"/>
              </w:rPr>
              <w:t xml:space="preserve">их </w:t>
            </w:r>
            <w:r w:rsidR="006E17DC" w:rsidRPr="000D26E3">
              <w:rPr>
                <w:rFonts w:ascii="Times New Roman" w:hAnsi="Times New Roman" w:cs="Times New Roman"/>
                <w:lang w:val="uk-UA"/>
              </w:rPr>
              <w:t>заклад</w:t>
            </w:r>
            <w:r w:rsidR="00C7636D" w:rsidRPr="000D26E3">
              <w:rPr>
                <w:rFonts w:ascii="Times New Roman" w:hAnsi="Times New Roman" w:cs="Times New Roman"/>
                <w:lang w:val="uk-UA"/>
              </w:rPr>
              <w:t>ів</w:t>
            </w:r>
            <w:r w:rsidR="006C4DAB" w:rsidRPr="000D26E3">
              <w:rPr>
                <w:rFonts w:ascii="Times New Roman" w:hAnsi="Times New Roman" w:cs="Times New Roman"/>
                <w:lang w:val="uk-UA"/>
              </w:rPr>
              <w:t xml:space="preserve"> бул</w:t>
            </w:r>
            <w:r w:rsidR="00C7636D" w:rsidRPr="000D26E3">
              <w:rPr>
                <w:rFonts w:ascii="Times New Roman" w:hAnsi="Times New Roman" w:cs="Times New Roman"/>
                <w:lang w:val="uk-UA"/>
              </w:rPr>
              <w:t>о</w:t>
            </w:r>
            <w:r w:rsidR="006C4DAB" w:rsidRPr="000D26E3">
              <w:rPr>
                <w:rFonts w:ascii="Times New Roman" w:hAnsi="Times New Roman" w:cs="Times New Roman"/>
                <w:lang w:val="uk-UA"/>
              </w:rPr>
              <w:t xml:space="preserve"> закрит</w:t>
            </w:r>
            <w:r w:rsidR="00C7636D" w:rsidRPr="000D26E3">
              <w:rPr>
                <w:rFonts w:ascii="Times New Roman" w:hAnsi="Times New Roman" w:cs="Times New Roman"/>
                <w:lang w:val="uk-UA"/>
              </w:rPr>
              <w:t>о</w:t>
            </w:r>
            <w:r w:rsidR="00847842" w:rsidRPr="000D26E3">
              <w:rPr>
                <w:rFonts w:ascii="Times New Roman" w:hAnsi="Times New Roman" w:cs="Times New Roman"/>
                <w:lang w:val="uk-UA"/>
              </w:rPr>
              <w:t>.</w:t>
            </w:r>
          </w:p>
        </w:tc>
      </w:tr>
      <w:tr w:rsidR="00BA1BF1" w:rsidRPr="000D26E3" w14:paraId="7D26C2B0" w14:textId="77777777" w:rsidTr="00707E0A">
        <w:tc>
          <w:tcPr>
            <w:tcW w:w="848" w:type="dxa"/>
          </w:tcPr>
          <w:p w14:paraId="2B315555" w14:textId="77777777" w:rsidR="00BA1BF1" w:rsidRPr="000D26E3" w:rsidRDefault="00BA1BF1" w:rsidP="00842E90">
            <w:pPr>
              <w:snapToGrid w:val="0"/>
              <w:ind w:left="57" w:right="57"/>
              <w:jc w:val="center"/>
              <w:rPr>
                <w:rFonts w:ascii="Times New Roman" w:eastAsia="Batang" w:hAnsi="Times New Roman" w:cs="Times New Roman"/>
                <w:b/>
                <w:lang w:val="uk-UA" w:bidi="ar-SA"/>
              </w:rPr>
            </w:pPr>
          </w:p>
        </w:tc>
        <w:tc>
          <w:tcPr>
            <w:tcW w:w="14746" w:type="dxa"/>
            <w:gridSpan w:val="5"/>
          </w:tcPr>
          <w:p w14:paraId="1EA36357"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b/>
                <w:lang w:val="uk-UA" w:bidi="ar-SA"/>
              </w:rPr>
              <w:t>Розділ 3. Функціонування системи державного нагляду (контролю) за ринком азартних ігор та у сфері лотерейної діяльності</w:t>
            </w:r>
          </w:p>
        </w:tc>
      </w:tr>
      <w:tr w:rsidR="00BA1BF1" w:rsidRPr="000D26E3" w14:paraId="4AFF4D77" w14:textId="77777777" w:rsidTr="00707E0A">
        <w:tc>
          <w:tcPr>
            <w:tcW w:w="848" w:type="dxa"/>
            <w:hideMark/>
          </w:tcPr>
          <w:p w14:paraId="5307E215"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3.1</w:t>
            </w:r>
          </w:p>
        </w:tc>
        <w:tc>
          <w:tcPr>
            <w:tcW w:w="2930" w:type="dxa"/>
          </w:tcPr>
          <w:p w14:paraId="70791B1D" w14:textId="77777777" w:rsidR="00BA1BF1" w:rsidRPr="000D26E3" w:rsidRDefault="00BA1BF1" w:rsidP="00842E90">
            <w:pPr>
              <w:jc w:val="both"/>
              <w:rPr>
                <w:rFonts w:ascii="Times New Roman" w:eastAsia="Batang" w:hAnsi="Times New Roman" w:cs="Times New Roman"/>
                <w:lang w:val="uk-UA" w:bidi="ar-SA"/>
              </w:rPr>
            </w:pPr>
            <w:r w:rsidRPr="000D26E3">
              <w:rPr>
                <w:rFonts w:ascii="Times New Roman" w:eastAsia="Batang" w:hAnsi="Times New Roman" w:cs="Times New Roman"/>
                <w:lang w:val="uk-UA" w:bidi="ar-SA"/>
              </w:rPr>
              <w:t>Забезпечення розробки проєктів нормативно-правових актів з питань здійснення державного нагляду (контролю).</w:t>
            </w:r>
          </w:p>
        </w:tc>
        <w:tc>
          <w:tcPr>
            <w:tcW w:w="1953" w:type="dxa"/>
          </w:tcPr>
          <w:p w14:paraId="71121F6B" w14:textId="77777777" w:rsidR="00BA1BF1" w:rsidRPr="000D26E3" w:rsidRDefault="00BA1BF1" w:rsidP="00842E90">
            <w:pPr>
              <w:widowControl w:val="0"/>
              <w:suppressAutoHyphens w:val="0"/>
              <w:ind w:left="57" w:right="57"/>
              <w:jc w:val="both"/>
              <w:rPr>
                <w:rFonts w:ascii="Times New Roman" w:eastAsia="Batang" w:hAnsi="Times New Roman" w:cs="Times New Roman"/>
                <w:lang w:val="uk-UA" w:bidi="ar-SA"/>
              </w:rPr>
            </w:pPr>
            <w:r w:rsidRPr="000D26E3">
              <w:rPr>
                <w:rFonts w:ascii="Times New Roman" w:eastAsia="Batang" w:hAnsi="Times New Roman" w:cs="Times New Roman"/>
                <w:lang w:val="uk-UA" w:bidi="ar-SA"/>
              </w:rPr>
              <w:t>На вимогу Закону № 768; Закону № 5204; Закону України «Про основні засади державного нагляду (контролю) у сфері господарської діяльності» (далі – Закон № 877);</w:t>
            </w:r>
          </w:p>
          <w:p w14:paraId="5F4C3DB0" w14:textId="77777777" w:rsidR="00BA1BF1" w:rsidRPr="000D26E3" w:rsidRDefault="00BA1BF1" w:rsidP="00842E90">
            <w:pPr>
              <w:widowControl w:val="0"/>
              <w:suppressAutoHyphens w:val="0"/>
              <w:ind w:left="57" w:right="57"/>
              <w:jc w:val="both"/>
              <w:rPr>
                <w:rFonts w:ascii="Times New Roman" w:eastAsia="Batang" w:hAnsi="Times New Roman" w:cs="Times New Roman"/>
                <w:lang w:val="uk-UA" w:bidi="ar-SA"/>
              </w:rPr>
            </w:pPr>
            <w:r w:rsidRPr="000D26E3">
              <w:rPr>
                <w:rFonts w:ascii="Times New Roman" w:eastAsia="Batang" w:hAnsi="Times New Roman" w:cs="Times New Roman"/>
                <w:lang w:val="uk-UA" w:bidi="ar-SA"/>
              </w:rPr>
              <w:t>План регуляторних актів КРАІЛ на 2022 р.;</w:t>
            </w:r>
          </w:p>
          <w:p w14:paraId="0AE75F7C" w14:textId="77777777" w:rsidR="00BA1BF1" w:rsidRPr="000D26E3" w:rsidRDefault="00BA1BF1" w:rsidP="00842E90">
            <w:pPr>
              <w:widowControl w:val="0"/>
              <w:suppressAutoHyphens w:val="0"/>
              <w:ind w:left="57" w:right="57"/>
              <w:jc w:val="both"/>
              <w:rPr>
                <w:rFonts w:ascii="Times New Roman" w:eastAsia="Batang" w:hAnsi="Times New Roman" w:cs="Times New Roman"/>
                <w:lang w:val="uk-UA" w:bidi="ar-SA"/>
              </w:rPr>
            </w:pPr>
            <w:r w:rsidRPr="000D26E3">
              <w:rPr>
                <w:rFonts w:ascii="Times New Roman" w:eastAsia="Batang" w:hAnsi="Times New Roman" w:cs="Times New Roman"/>
                <w:lang w:val="uk-UA" w:bidi="ar-SA"/>
              </w:rPr>
              <w:t xml:space="preserve">Стратегічний план КРАІЛ на </w:t>
            </w:r>
            <w:r w:rsidRPr="000D26E3">
              <w:rPr>
                <w:rFonts w:ascii="Times New Roman" w:eastAsia="Batang" w:hAnsi="Times New Roman" w:cs="Times New Roman"/>
                <w:lang w:val="uk-UA" w:bidi="ar-SA"/>
              </w:rPr>
              <w:lastRenderedPageBreak/>
              <w:t>2022-2024 рр.: завдання 1.2</w:t>
            </w:r>
          </w:p>
          <w:p w14:paraId="6946C3A7" w14:textId="77777777" w:rsidR="00BA1BF1" w:rsidRPr="000D26E3" w:rsidRDefault="00BA1BF1" w:rsidP="00842E90">
            <w:pPr>
              <w:widowControl w:val="0"/>
              <w:suppressAutoHyphens w:val="0"/>
              <w:ind w:left="57" w:right="57"/>
              <w:jc w:val="both"/>
              <w:rPr>
                <w:rFonts w:ascii="Times New Roman" w:eastAsia="Batang" w:hAnsi="Times New Roman" w:cs="Times New Roman"/>
                <w:lang w:val="uk-UA" w:bidi="ar-SA"/>
              </w:rPr>
            </w:pPr>
          </w:p>
        </w:tc>
        <w:tc>
          <w:tcPr>
            <w:tcW w:w="1925" w:type="dxa"/>
          </w:tcPr>
          <w:p w14:paraId="5ACCD2EE" w14:textId="77777777" w:rsidR="00BA1BF1" w:rsidRPr="000D26E3" w:rsidRDefault="00BA1BF1" w:rsidP="00842E90">
            <w:pPr>
              <w:pStyle w:val="Standard"/>
              <w:widowControl w:val="0"/>
              <w:rPr>
                <w:rFonts w:ascii="Times New Roman" w:eastAsia="Batang" w:hAnsi="Times New Roman" w:cs="Times New Roman"/>
                <w:lang w:val="uk-UA" w:bidi="ar-SA"/>
              </w:rPr>
            </w:pPr>
            <w:r w:rsidRPr="000D26E3">
              <w:rPr>
                <w:rFonts w:ascii="Times New Roman" w:eastAsia="Batang" w:hAnsi="Times New Roman" w:cs="Times New Roman"/>
                <w:lang w:val="uk-UA" w:bidi="ar-SA"/>
              </w:rPr>
              <w:lastRenderedPageBreak/>
              <w:t xml:space="preserve">Департамент методології </w:t>
            </w:r>
          </w:p>
          <w:p w14:paraId="7EC4D890" w14:textId="77777777" w:rsidR="00BA1BF1" w:rsidRPr="000D26E3" w:rsidRDefault="00BA1BF1" w:rsidP="00842E90">
            <w:pPr>
              <w:pStyle w:val="Standard"/>
              <w:widowControl w:val="0"/>
              <w:rPr>
                <w:rFonts w:ascii="Times New Roman" w:eastAsia="Batang" w:hAnsi="Times New Roman" w:cs="Times New Roman"/>
                <w:lang w:val="uk-UA" w:bidi="ar-SA"/>
              </w:rPr>
            </w:pPr>
            <w:r w:rsidRPr="000D26E3">
              <w:rPr>
                <w:rFonts w:ascii="Times New Roman" w:eastAsia="Batang" w:hAnsi="Times New Roman" w:cs="Times New Roman"/>
                <w:lang w:val="uk-UA" w:bidi="ar-SA"/>
              </w:rPr>
              <w:t>Департамент нагляду та контролю</w:t>
            </w:r>
          </w:p>
          <w:p w14:paraId="60B4FFED" w14:textId="77777777" w:rsidR="00BA1BF1" w:rsidRPr="000D26E3" w:rsidRDefault="00BA1BF1" w:rsidP="00842E90">
            <w:pPr>
              <w:pStyle w:val="Standard"/>
              <w:widowControl w:val="0"/>
              <w:rPr>
                <w:rFonts w:ascii="Times New Roman" w:eastAsia="Batang" w:hAnsi="Times New Roman" w:cs="Times New Roman"/>
                <w:lang w:val="uk-UA" w:bidi="ar-SA"/>
              </w:rPr>
            </w:pPr>
            <w:r w:rsidRPr="000D26E3">
              <w:rPr>
                <w:rFonts w:ascii="Times New Roman" w:eastAsia="Batang" w:hAnsi="Times New Roman" w:cs="Times New Roman"/>
                <w:lang w:val="uk-UA" w:bidi="ar-SA"/>
              </w:rPr>
              <w:t>Департамент адміністрування Державної системи онлайн-моніторингу</w:t>
            </w:r>
          </w:p>
          <w:p w14:paraId="1ACB0B6E" w14:textId="77777777" w:rsidR="00BA1BF1" w:rsidRPr="000D26E3" w:rsidRDefault="00BA1BF1" w:rsidP="00842E90">
            <w:pPr>
              <w:pStyle w:val="Standard"/>
              <w:widowControl w:val="0"/>
              <w:ind w:right="57"/>
              <w:jc w:val="both"/>
              <w:rPr>
                <w:rFonts w:ascii="Times New Roman" w:eastAsia="Batang" w:hAnsi="Times New Roman" w:cs="Times New Roman"/>
                <w:lang w:val="uk-UA" w:bidi="ar-SA"/>
              </w:rPr>
            </w:pPr>
            <w:r w:rsidRPr="000D26E3">
              <w:rPr>
                <w:rFonts w:ascii="Times New Roman" w:eastAsia="Batang" w:hAnsi="Times New Roman" w:cs="Times New Roman"/>
                <w:lang w:val="uk-UA" w:bidi="ar-SA"/>
              </w:rPr>
              <w:t>Департамент юридичного забезпечення</w:t>
            </w:r>
          </w:p>
        </w:tc>
        <w:tc>
          <w:tcPr>
            <w:tcW w:w="1275" w:type="dxa"/>
          </w:tcPr>
          <w:p w14:paraId="7A8236C0" w14:textId="77777777" w:rsidR="00BA1BF1" w:rsidRPr="000D26E3" w:rsidRDefault="00BA1BF1" w:rsidP="00842E90">
            <w:pPr>
              <w:widowControl w:val="0"/>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Відповід</w:t>
            </w:r>
            <w:r w:rsidR="00C80E90" w:rsidRPr="000D26E3">
              <w:rPr>
                <w:rFonts w:ascii="Times New Roman" w:eastAsia="Batang" w:hAnsi="Times New Roman" w:cs="Times New Roman"/>
                <w:lang w:val="uk-UA" w:bidi="ar-SA"/>
              </w:rPr>
              <w:t>-</w:t>
            </w:r>
            <w:r w:rsidRPr="000D26E3">
              <w:rPr>
                <w:rFonts w:ascii="Times New Roman" w:eastAsia="Batang" w:hAnsi="Times New Roman" w:cs="Times New Roman"/>
                <w:lang w:val="uk-UA" w:bidi="ar-SA"/>
              </w:rPr>
              <w:t>но до Плану регулятор них актів КРАІЛ на 2022 р.</w:t>
            </w:r>
          </w:p>
        </w:tc>
        <w:tc>
          <w:tcPr>
            <w:tcW w:w="6663" w:type="dxa"/>
          </w:tcPr>
          <w:p w14:paraId="707B6200" w14:textId="77777777" w:rsidR="00DC6D0E" w:rsidRPr="000D26E3" w:rsidRDefault="00DC6D0E" w:rsidP="00DC6D0E">
            <w:pPr>
              <w:widowControl w:val="0"/>
              <w:ind w:left="57" w:right="57" w:firstLine="175"/>
              <w:jc w:val="both"/>
              <w:rPr>
                <w:rFonts w:ascii="Times New Roman" w:eastAsia="NSimSun" w:hAnsi="Times New Roman" w:cs="Times New Roman"/>
                <w:lang w:val="uk-UA"/>
              </w:rPr>
            </w:pPr>
            <w:r w:rsidRPr="000D26E3">
              <w:rPr>
                <w:rFonts w:ascii="Times New Roman" w:eastAsia="NSimSun" w:hAnsi="Times New Roman" w:cs="Times New Roman"/>
                <w:lang w:val="uk-UA"/>
              </w:rPr>
              <w:t xml:space="preserve">У 2022 році здійснювалася підготовка: </w:t>
            </w:r>
          </w:p>
          <w:p w14:paraId="486B9CC0" w14:textId="77777777" w:rsidR="00026F89" w:rsidRPr="000D26E3" w:rsidRDefault="00DC6D0E" w:rsidP="00557922">
            <w:pPr>
              <w:widowControl w:val="0"/>
              <w:numPr>
                <w:ilvl w:val="0"/>
                <w:numId w:val="11"/>
              </w:numPr>
              <w:suppressAutoHyphens w:val="0"/>
              <w:autoSpaceDE w:val="0"/>
              <w:autoSpaceDN w:val="0"/>
              <w:adjustRightInd w:val="0"/>
              <w:ind w:left="0" w:right="57" w:firstLine="232"/>
              <w:jc w:val="both"/>
              <w:rPr>
                <w:rFonts w:ascii="Times New Roman" w:hAnsi="Times New Roman" w:cs="Times New Roman"/>
                <w:lang w:val="uk-UA" w:eastAsia="ru-RU"/>
              </w:rPr>
            </w:pPr>
            <w:r w:rsidRPr="000D26E3">
              <w:rPr>
                <w:rFonts w:ascii="Times New Roman" w:eastAsia="Batang" w:hAnsi="Times New Roman" w:cs="Times New Roman"/>
                <w:lang w:val="uk-UA" w:bidi="ar-SA"/>
              </w:rPr>
              <w:t>проєкту Закону України «Про внесення змін до деяких законів України щодо удосконалення правового регулювання діяльності на ринку азартних ігор» (</w:t>
            </w:r>
            <w:r w:rsidRPr="000D26E3">
              <w:rPr>
                <w:rFonts w:ascii="Times New Roman" w:eastAsia="Calibri" w:hAnsi="Times New Roman" w:cs="Times New Roman"/>
                <w:kern w:val="0"/>
                <w:lang w:val="uk-UA" w:bidi="ar-SA"/>
              </w:rPr>
              <w:t>який врегульовує, в тому числі, питання державного нагляду (контролю) за ринком азартних ігор)</w:t>
            </w:r>
            <w:r w:rsidRPr="000D26E3">
              <w:rPr>
                <w:rFonts w:ascii="Times New Roman" w:eastAsia="Batang" w:hAnsi="Times New Roman" w:cs="Times New Roman"/>
                <w:lang w:val="uk-UA" w:bidi="ar-SA"/>
              </w:rPr>
              <w:t>: 28.01.2021 проведено публічне громадське обговорення</w:t>
            </w:r>
            <w:r w:rsidR="00026F89" w:rsidRPr="000D26E3">
              <w:rPr>
                <w:rFonts w:ascii="Times New Roman" w:eastAsia="Batang" w:hAnsi="Times New Roman" w:cs="Times New Roman"/>
                <w:lang w:val="uk-UA" w:bidi="ar-SA"/>
              </w:rPr>
              <w:t>.</w:t>
            </w:r>
          </w:p>
          <w:p w14:paraId="63694A3D" w14:textId="77777777" w:rsidR="00DC6D0E" w:rsidRPr="000D26E3" w:rsidRDefault="00026F89" w:rsidP="00026F89">
            <w:pPr>
              <w:widowControl w:val="0"/>
              <w:suppressAutoHyphens w:val="0"/>
              <w:autoSpaceDE w:val="0"/>
              <w:autoSpaceDN w:val="0"/>
              <w:adjustRightInd w:val="0"/>
              <w:ind w:right="57" w:firstLine="225"/>
              <w:jc w:val="both"/>
              <w:rPr>
                <w:rFonts w:ascii="Times New Roman" w:hAnsi="Times New Roman" w:cs="Times New Roman"/>
                <w:lang w:val="uk-UA" w:eastAsia="ru-RU"/>
              </w:rPr>
            </w:pPr>
            <w:r w:rsidRPr="000D26E3">
              <w:rPr>
                <w:rFonts w:ascii="Times New Roman" w:eastAsia="Batang" w:hAnsi="Times New Roman" w:cs="Times New Roman"/>
                <w:lang w:val="uk-UA" w:bidi="ar-SA"/>
              </w:rPr>
              <w:t>П</w:t>
            </w:r>
            <w:r w:rsidR="00DC6D0E" w:rsidRPr="000D26E3">
              <w:rPr>
                <w:rFonts w:ascii="Times New Roman" w:eastAsia="Batang" w:hAnsi="Times New Roman" w:cs="Times New Roman"/>
                <w:lang w:val="uk-UA" w:bidi="ar-SA"/>
              </w:rPr>
              <w:t>ідготовлено першу редакцію проєкту Закону України «Про внесення змін до деяких законів України щодо удосконалення правового регулювання діяльності на ринку азартних ігор», проведено низку узгоджувальних нарад</w:t>
            </w:r>
            <w:r w:rsidRPr="000D26E3">
              <w:rPr>
                <w:rFonts w:ascii="Times New Roman" w:eastAsia="Batang" w:hAnsi="Times New Roman" w:cs="Times New Roman"/>
                <w:lang w:val="uk-UA" w:bidi="ar-SA"/>
              </w:rPr>
              <w:t>,</w:t>
            </w:r>
            <w:r w:rsidR="00DC6D0E" w:rsidRPr="000D26E3">
              <w:rPr>
                <w:rFonts w:ascii="Times New Roman" w:eastAsia="Batang" w:hAnsi="Times New Roman" w:cs="Times New Roman"/>
                <w:lang w:val="uk-UA" w:bidi="ar-SA"/>
              </w:rPr>
              <w:t xml:space="preserve"> у тому числі, </w:t>
            </w:r>
            <w:r w:rsidR="00DC6D0E" w:rsidRPr="000D26E3">
              <w:rPr>
                <w:rFonts w:ascii="Times New Roman" w:hAnsi="Times New Roman" w:cs="Times New Roman"/>
                <w:lang w:val="uk-UA" w:eastAsia="ru-RU"/>
              </w:rPr>
              <w:t xml:space="preserve">з представниками бізнес-спільноти. </w:t>
            </w:r>
          </w:p>
          <w:p w14:paraId="5951F3DB" w14:textId="77777777" w:rsidR="00DC6D0E" w:rsidRPr="000D26E3" w:rsidRDefault="00DC6D0E" w:rsidP="00DC6D0E">
            <w:pPr>
              <w:suppressAutoHyphens w:val="0"/>
              <w:autoSpaceDE w:val="0"/>
              <w:autoSpaceDN w:val="0"/>
              <w:adjustRightInd w:val="0"/>
              <w:jc w:val="both"/>
              <w:rPr>
                <w:rFonts w:ascii="Times New Roman" w:eastAsia="Batang" w:hAnsi="Times New Roman" w:cs="Times New Roman"/>
                <w:lang w:val="uk-UA" w:bidi="ar-SA"/>
              </w:rPr>
            </w:pPr>
            <w:r w:rsidRPr="000D26E3">
              <w:rPr>
                <w:rFonts w:ascii="Times New Roman" w:eastAsia="Batang" w:hAnsi="Times New Roman" w:cs="Times New Roman"/>
                <w:lang w:val="uk-UA" w:bidi="ar-SA"/>
              </w:rPr>
              <w:t>Роботу над проєктом буде продовжено у 2023 році.</w:t>
            </w:r>
          </w:p>
          <w:p w14:paraId="3804EF67" w14:textId="77777777" w:rsidR="00DC6D0E" w:rsidRPr="000D26E3" w:rsidRDefault="00DC6D0E" w:rsidP="00DC6D0E">
            <w:pPr>
              <w:widowControl w:val="0"/>
              <w:snapToGrid w:val="0"/>
              <w:ind w:left="57" w:right="57" w:firstLine="175"/>
              <w:jc w:val="both"/>
              <w:rPr>
                <w:rFonts w:ascii="Times New Roman" w:eastAsia="Batang" w:hAnsi="Times New Roman" w:cs="Times New Roman"/>
                <w:lang w:val="uk-UA" w:bidi="ar-SA"/>
              </w:rPr>
            </w:pPr>
            <w:r w:rsidRPr="000D26E3">
              <w:rPr>
                <w:rFonts w:ascii="Times New Roman" w:eastAsia="Batang" w:hAnsi="Times New Roman" w:cs="Times New Roman"/>
                <w:lang w:val="uk-UA" w:bidi="ar-SA"/>
              </w:rPr>
              <w:t xml:space="preserve">2) проєкту постанови Кабінету Міністрів України «Про затвердження критеріїв, за якими оцінюється ступінь ризику від провадження господарської діяльності з випуску та проведення лотерей та визначається періодичність проведення планових заходів державного нагляду (контролю) Комісією з регулювання азартних ігор та лотерей»: після прийняття </w:t>
            </w:r>
            <w:r w:rsidRPr="000D26E3">
              <w:rPr>
                <w:rFonts w:ascii="Times New Roman" w:eastAsia="Batang" w:hAnsi="Times New Roman" w:cs="Times New Roman"/>
                <w:lang w:val="uk-UA" w:bidi="ar-SA"/>
              </w:rPr>
              <w:lastRenderedPageBreak/>
              <w:t>Кабінетом Міністрів України проєкту постанови «Про затвердження Ліцензійних умов провадження господарської діяльності з випуску та проведення лотерей та Порядку сплати плати за ліцензію на випуск і проведення лотерей» проєкт постанови буде доопрацьовано, перепогоджено із заінтересованими органами та винесено на засідання КРАІЛ для погодження у встановленому порядку з метою подальшого внесення на розгляд Кабінету Міністрів України. Роботу над проєктом буде продовжено у 2023 році.</w:t>
            </w:r>
          </w:p>
          <w:p w14:paraId="306109E7" w14:textId="77777777" w:rsidR="00DC6D0E" w:rsidRPr="000D26E3" w:rsidRDefault="00DC6D0E" w:rsidP="00DC6D0E">
            <w:pPr>
              <w:widowControl w:val="0"/>
              <w:snapToGrid w:val="0"/>
              <w:ind w:left="57" w:right="57" w:firstLine="175"/>
              <w:jc w:val="both"/>
              <w:rPr>
                <w:rFonts w:ascii="Times New Roman" w:eastAsia="Batang" w:hAnsi="Times New Roman" w:cs="Times New Roman"/>
                <w:lang w:val="uk-UA" w:bidi="ar-SA"/>
              </w:rPr>
            </w:pPr>
            <w:r w:rsidRPr="000D26E3">
              <w:rPr>
                <w:rFonts w:ascii="Times New Roman" w:eastAsia="Batang" w:hAnsi="Times New Roman" w:cs="Times New Roman"/>
                <w:lang w:val="uk-UA" w:bidi="ar-SA"/>
              </w:rPr>
              <w:t>3) проєкту рішення КРАІЛ «Про затвердження уніфікованої форми акту, що складається за результатами проведення планового (позапланового) заходу державного нагляду (контролю) стосовно дотримання операторами державних лотерей вимог законодавства у сфері лотерейної діяльності»: доопрацювання зазначеного проєкту потребує урахування вимог, визначених проєктом постанови Кабінету Міністрів України «Про затвердження Ліцензійних умов провадження господарської діяльності з випуску та проведення лотерей та Порядку сплати плати за ліцензію на випуск та проведення лотерей», разом з тим станом на 31.12.2022 проєкт Постанови не затверджено Кабінетом Міністрів України. Роботу над проєктом буде   продовжено у 2023 році.</w:t>
            </w:r>
          </w:p>
          <w:p w14:paraId="15C5A156" w14:textId="77777777" w:rsidR="00DC6D0E" w:rsidRPr="000D26E3" w:rsidRDefault="00DC6D0E" w:rsidP="00DC6D0E">
            <w:pPr>
              <w:widowControl w:val="0"/>
              <w:ind w:left="57" w:right="57" w:firstLine="175"/>
              <w:jc w:val="both"/>
              <w:rPr>
                <w:rFonts w:ascii="Times New Roman" w:hAnsi="Times New Roman" w:cs="Times New Roman"/>
                <w:lang w:val="uk-UA" w:eastAsia="uk-UA"/>
              </w:rPr>
            </w:pPr>
            <w:r w:rsidRPr="000D26E3">
              <w:rPr>
                <w:rFonts w:ascii="Times New Roman" w:hAnsi="Times New Roman" w:cs="Times New Roman"/>
                <w:lang w:val="uk-UA"/>
              </w:rPr>
              <w:t>4) проєкту постанови Кабінету Міністрів України «Про затвердження Порядку функціонування Державної системи онлайн-моніторингу» (</w:t>
            </w:r>
            <w:r w:rsidRPr="000D26E3">
              <w:rPr>
                <w:rFonts w:ascii="Times New Roman" w:hAnsi="Times New Roman" w:cs="Times New Roman"/>
                <w:lang w:val="uk-UA" w:eastAsia="uk-UA"/>
              </w:rPr>
              <w:t>як дієвого засобу контролю за діяльністю організаторів азартних ігор, моніторингу роботи грального обладнання та забезпечення прав гравців).</w:t>
            </w:r>
          </w:p>
          <w:p w14:paraId="59CB1F7B" w14:textId="77777777" w:rsidR="00707E0A" w:rsidRPr="000D26E3" w:rsidRDefault="00707E0A" w:rsidP="00DC6D0E">
            <w:pPr>
              <w:pStyle w:val="ab"/>
              <w:spacing w:after="0" w:line="240" w:lineRule="auto"/>
              <w:ind w:left="0" w:firstLine="229"/>
              <w:jc w:val="both"/>
              <w:rPr>
                <w:rFonts w:ascii="Times New Roman" w:hAnsi="Times New Roman"/>
                <w:sz w:val="24"/>
                <w:szCs w:val="24"/>
                <w:lang w:val="uk-UA"/>
              </w:rPr>
            </w:pPr>
          </w:p>
          <w:p w14:paraId="60839736" w14:textId="77777777" w:rsidR="00DC6D0E" w:rsidRPr="000D26E3" w:rsidRDefault="00DC6D0E" w:rsidP="00DC6D0E">
            <w:pPr>
              <w:pStyle w:val="ab"/>
              <w:spacing w:after="0" w:line="240" w:lineRule="auto"/>
              <w:ind w:left="0" w:firstLine="229"/>
              <w:jc w:val="both"/>
              <w:rPr>
                <w:rFonts w:ascii="Times New Roman" w:hAnsi="Times New Roman"/>
                <w:sz w:val="24"/>
                <w:szCs w:val="24"/>
                <w:lang w:val="uk-UA"/>
              </w:rPr>
            </w:pPr>
            <w:r w:rsidRPr="000D26E3">
              <w:rPr>
                <w:rFonts w:ascii="Times New Roman" w:hAnsi="Times New Roman"/>
                <w:sz w:val="24"/>
                <w:szCs w:val="24"/>
                <w:lang w:val="uk-UA"/>
              </w:rPr>
              <w:lastRenderedPageBreak/>
              <w:t xml:space="preserve">З метою застосування персональних спеціальних економічних та інших обмежувальних заходів (санкцій) до іноземних юридичних осіб, юридичної особи, яка знаходиться під контролем іноземної юридичної особи чи фізичної особинерезидента, фізичних осіб – нерезидентів, які створюють реальні та потенційні загрози національним інтересам, національній безпеці, суверенітету і територіальній цілісності України, порушують права і свободи людини і громадянина, інтереси суспільства та держави, призводять до завдання майнових втрат та створення перешкод для повноцінного здійснення громадянами України належних їм прав і свобод КРАІЛ у 2022 році розроблено 4 акти: </w:t>
            </w:r>
          </w:p>
          <w:p w14:paraId="334CD12E" w14:textId="77777777" w:rsidR="00DC6D0E" w:rsidRPr="000D26E3" w:rsidRDefault="00DC6D0E" w:rsidP="00DC6D0E">
            <w:pPr>
              <w:pStyle w:val="ab"/>
              <w:spacing w:after="0" w:line="240" w:lineRule="auto"/>
              <w:ind w:left="0" w:firstLine="229"/>
              <w:jc w:val="both"/>
              <w:rPr>
                <w:rFonts w:ascii="Times New Roman" w:hAnsi="Times New Roman"/>
                <w:sz w:val="24"/>
                <w:szCs w:val="24"/>
                <w:lang w:val="uk-UA"/>
              </w:rPr>
            </w:pPr>
            <w:r w:rsidRPr="000D26E3">
              <w:rPr>
                <w:rFonts w:ascii="Times New Roman" w:hAnsi="Times New Roman"/>
                <w:sz w:val="24"/>
                <w:szCs w:val="24"/>
                <w:lang w:val="uk-UA"/>
              </w:rPr>
              <w:t xml:space="preserve">• розпорядження Кабінету Міністрів України від 07.09.2022          № 797-р «Про внесення пропозицій щодо застосування персональних спеціальних економічних та інших обмежувальних заходів (санкцій)»; </w:t>
            </w:r>
          </w:p>
          <w:p w14:paraId="25018E08" w14:textId="77777777" w:rsidR="00DC6D0E" w:rsidRPr="000D26E3" w:rsidRDefault="00DC6D0E" w:rsidP="00DC6D0E">
            <w:pPr>
              <w:pStyle w:val="ab"/>
              <w:spacing w:after="0" w:line="240" w:lineRule="auto"/>
              <w:ind w:left="0" w:firstLine="229"/>
              <w:jc w:val="both"/>
              <w:rPr>
                <w:rFonts w:ascii="Times New Roman" w:hAnsi="Times New Roman"/>
                <w:sz w:val="24"/>
                <w:szCs w:val="24"/>
                <w:lang w:val="uk-UA"/>
              </w:rPr>
            </w:pPr>
            <w:r w:rsidRPr="000D26E3">
              <w:rPr>
                <w:rFonts w:ascii="Times New Roman" w:hAnsi="Times New Roman"/>
                <w:sz w:val="24"/>
                <w:szCs w:val="24"/>
                <w:lang w:val="uk-UA"/>
              </w:rPr>
              <w:t xml:space="preserve">• розпорядження Кабінету Міністрів України від 22.11.2022             № 1052-р «Про внесення змін до розпорядження Кабінету Міністрів України від 7 вересня 2022 р. № 797»; </w:t>
            </w:r>
          </w:p>
          <w:p w14:paraId="47B284D9" w14:textId="77777777" w:rsidR="00DC6D0E" w:rsidRPr="000D26E3" w:rsidRDefault="00DC6D0E" w:rsidP="00DC6D0E">
            <w:pPr>
              <w:pStyle w:val="ab"/>
              <w:spacing w:after="0" w:line="240" w:lineRule="auto"/>
              <w:ind w:left="0" w:firstLine="229"/>
              <w:jc w:val="both"/>
              <w:rPr>
                <w:rFonts w:ascii="Times New Roman" w:hAnsi="Times New Roman"/>
                <w:sz w:val="24"/>
                <w:szCs w:val="24"/>
                <w:lang w:val="uk-UA"/>
              </w:rPr>
            </w:pPr>
            <w:r w:rsidRPr="000D26E3">
              <w:rPr>
                <w:rFonts w:ascii="Times New Roman" w:hAnsi="Times New Roman"/>
                <w:sz w:val="24"/>
                <w:szCs w:val="24"/>
                <w:lang w:val="uk-UA"/>
              </w:rPr>
              <w:t xml:space="preserve">• проєкт розпорядження Кабінету Міністрів України «Про внесення пропозицій щодо застосування персональних спеціальних економічних та інших обмежувальних заходів(санкцій)», схвалений рішенням КРАІЛ від 29 грудня 2022 року   № 398; </w:t>
            </w:r>
          </w:p>
          <w:p w14:paraId="269F5EA9" w14:textId="77777777" w:rsidR="00DC6D0E" w:rsidRPr="000D26E3" w:rsidRDefault="00DC6D0E" w:rsidP="00107A7D">
            <w:pPr>
              <w:widowControl w:val="0"/>
              <w:ind w:right="57" w:firstLine="232"/>
              <w:jc w:val="both"/>
              <w:rPr>
                <w:rFonts w:ascii="Times New Roman" w:eastAsia="Batang" w:hAnsi="Times New Roman" w:cs="Times New Roman"/>
                <w:lang w:val="uk-UA" w:bidi="ar-SA"/>
              </w:rPr>
            </w:pPr>
            <w:r w:rsidRPr="000D26E3">
              <w:rPr>
                <w:rFonts w:ascii="Times New Roman" w:hAnsi="Times New Roman"/>
                <w:lang w:val="uk-UA"/>
              </w:rPr>
              <w:t xml:space="preserve">• проєкт постанови Кабінету Міністрів України «Про внесення зміни до пункту 4 Положення про Комісію з регулювання азартних ігор та лотерей», схвалений рішенням КРАІЛ від 13 грудня 2022 року № 427, згідно з якими  КРАІЛ </w:t>
            </w:r>
            <w:r w:rsidRPr="000D26E3">
              <w:rPr>
                <w:rFonts w:ascii="Times New Roman" w:hAnsi="Times New Roman"/>
                <w:lang w:val="uk-UA"/>
              </w:rPr>
              <w:lastRenderedPageBreak/>
              <w:t>уповноважено на здійснення підготовки та подання Кабінетові Міністрів України пропозицій щодо застосування, скасування та внесення змін до спеціальних економічних та інших обмежувальних заходів (санкцій), що вносяться Кабінетом Міністрів України на розгляд Ради національної безпеки і оборони України відповідно до Закону України «Про санкції», забезпечення участіі у формуванні, реалізації та моніторингу ефективності державної санкційної політики з питань, що належать до компетенції КРАІЛ.</w:t>
            </w:r>
          </w:p>
        </w:tc>
      </w:tr>
      <w:tr w:rsidR="00BA1BF1" w:rsidRPr="000D26E3" w14:paraId="5475EBA9" w14:textId="77777777" w:rsidTr="00707E0A">
        <w:tc>
          <w:tcPr>
            <w:tcW w:w="848" w:type="dxa"/>
            <w:hideMark/>
          </w:tcPr>
          <w:p w14:paraId="3F4BA06D"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lastRenderedPageBreak/>
              <w:t>3.2</w:t>
            </w:r>
          </w:p>
        </w:tc>
        <w:tc>
          <w:tcPr>
            <w:tcW w:w="2930" w:type="dxa"/>
          </w:tcPr>
          <w:p w14:paraId="53565967" w14:textId="77777777" w:rsidR="00BA1BF1" w:rsidRPr="000D26E3" w:rsidRDefault="00BA1BF1" w:rsidP="00842E90">
            <w:pPr>
              <w:pStyle w:val="ab"/>
              <w:tabs>
                <w:tab w:val="left" w:pos="420"/>
              </w:tabs>
              <w:spacing w:after="0" w:line="240" w:lineRule="auto"/>
              <w:ind w:left="0"/>
              <w:jc w:val="both"/>
              <w:rPr>
                <w:rFonts w:ascii="Times New Roman" w:eastAsia="Times New Roman" w:hAnsi="Times New Roman"/>
                <w:sz w:val="24"/>
                <w:szCs w:val="24"/>
                <w:lang w:val="uk-UA" w:eastAsia="uk-UA"/>
              </w:rPr>
            </w:pPr>
            <w:r w:rsidRPr="000D26E3">
              <w:rPr>
                <w:rFonts w:ascii="Times New Roman" w:eastAsia="Times New Roman" w:hAnsi="Times New Roman"/>
                <w:sz w:val="24"/>
                <w:szCs w:val="24"/>
                <w:lang w:val="uk-UA" w:eastAsia="uk-UA"/>
              </w:rPr>
              <w:t>Забезпечення впровадження вимог нормативно-правових актів щодо здійснення державного нагляду (контролю) щодо застосування фінансових санкцій.</w:t>
            </w:r>
          </w:p>
        </w:tc>
        <w:tc>
          <w:tcPr>
            <w:tcW w:w="1953" w:type="dxa"/>
          </w:tcPr>
          <w:p w14:paraId="32B09C29" w14:textId="77777777" w:rsidR="00BA1BF1" w:rsidRPr="000D26E3" w:rsidRDefault="00BA1BF1" w:rsidP="00842E90">
            <w:pPr>
              <w:suppressAutoHyphens w:val="0"/>
              <w:ind w:left="57" w:right="57"/>
              <w:jc w:val="both"/>
              <w:rPr>
                <w:rFonts w:ascii="Times New Roman" w:hAnsi="Times New Roman" w:cs="Times New Roman"/>
                <w:lang w:val="uk-UA"/>
              </w:rPr>
            </w:pPr>
            <w:r w:rsidRPr="000D26E3">
              <w:rPr>
                <w:rFonts w:ascii="Times New Roman" w:hAnsi="Times New Roman" w:cs="Times New Roman"/>
                <w:lang w:val="uk-UA"/>
              </w:rPr>
              <w:t>Закон № 768: ст.58, ст. 59;</w:t>
            </w:r>
          </w:p>
          <w:p w14:paraId="3C639F45" w14:textId="77777777" w:rsidR="00BA1BF1" w:rsidRPr="000D26E3" w:rsidRDefault="00BA1BF1" w:rsidP="00842E90">
            <w:pPr>
              <w:suppressAutoHyphens w:val="0"/>
              <w:ind w:left="57" w:right="57"/>
              <w:jc w:val="both"/>
              <w:rPr>
                <w:rFonts w:ascii="Times New Roman" w:hAnsi="Times New Roman" w:cs="Times New Roman"/>
                <w:lang w:val="uk-UA"/>
              </w:rPr>
            </w:pPr>
            <w:r w:rsidRPr="000D26E3">
              <w:rPr>
                <w:rFonts w:ascii="Times New Roman" w:hAnsi="Times New Roman" w:cs="Times New Roman"/>
                <w:lang w:val="uk-UA"/>
              </w:rPr>
              <w:t>Постанова Кабінету Міністрів України</w:t>
            </w:r>
            <w:r w:rsidRPr="000D26E3">
              <w:rPr>
                <w:rFonts w:ascii="Times New Roman" w:hAnsi="Times New Roman" w:cs="Times New Roman"/>
                <w:lang w:val="uk-UA"/>
              </w:rPr>
              <w:br/>
              <w:t>від 09 лютого 2022 р. №</w:t>
            </w:r>
            <w:r w:rsidR="003021E6" w:rsidRPr="000D26E3">
              <w:rPr>
                <w:rFonts w:ascii="Times New Roman" w:hAnsi="Times New Roman" w:cs="Times New Roman"/>
                <w:lang w:val="uk-UA"/>
              </w:rPr>
              <w:t xml:space="preserve"> </w:t>
            </w:r>
            <w:r w:rsidRPr="000D26E3">
              <w:rPr>
                <w:rFonts w:ascii="Times New Roman" w:hAnsi="Times New Roman" w:cs="Times New Roman"/>
                <w:lang w:val="uk-UA"/>
              </w:rPr>
              <w:t xml:space="preserve">101 «Про затвердження Порядку застосування Комісією з регулювання азартних ігор та лотерей фінансових </w:t>
            </w:r>
            <w:r w:rsidRPr="000D26E3">
              <w:rPr>
                <w:rFonts w:ascii="Times New Roman" w:hAnsi="Times New Roman" w:cs="Times New Roman"/>
                <w:lang w:val="uk-UA"/>
              </w:rPr>
              <w:lastRenderedPageBreak/>
              <w:t>санкцій (штрафів);</w:t>
            </w:r>
          </w:p>
          <w:p w14:paraId="54E1F3C1" w14:textId="77777777" w:rsidR="00BA1BF1" w:rsidRPr="000D26E3" w:rsidRDefault="00BA1BF1" w:rsidP="00842E90">
            <w:pPr>
              <w:suppressAutoHyphens w:val="0"/>
              <w:ind w:left="57" w:right="57"/>
              <w:jc w:val="both"/>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1.2</w:t>
            </w:r>
          </w:p>
        </w:tc>
        <w:tc>
          <w:tcPr>
            <w:tcW w:w="1925" w:type="dxa"/>
          </w:tcPr>
          <w:p w14:paraId="7B511D35" w14:textId="77777777" w:rsidR="00BA1BF1" w:rsidRPr="000D26E3" w:rsidRDefault="00BA1BF1" w:rsidP="00842E90">
            <w:pPr>
              <w:ind w:right="57"/>
              <w:jc w:val="both"/>
              <w:rPr>
                <w:rFonts w:ascii="Times New Roman" w:hAnsi="Times New Roman" w:cs="Times New Roman"/>
                <w:lang w:val="uk-UA"/>
              </w:rPr>
            </w:pPr>
            <w:r w:rsidRPr="000D26E3">
              <w:rPr>
                <w:rFonts w:ascii="Times New Roman" w:hAnsi="Times New Roman" w:cs="Times New Roman"/>
                <w:lang w:val="uk-UA"/>
              </w:rPr>
              <w:lastRenderedPageBreak/>
              <w:t>Департамент нагляду та контролю</w:t>
            </w:r>
          </w:p>
          <w:p w14:paraId="71DA823F" w14:textId="77777777" w:rsidR="00BA1BF1" w:rsidRPr="000D26E3" w:rsidRDefault="00BA1BF1" w:rsidP="00842E90">
            <w:pPr>
              <w:ind w:right="57"/>
              <w:jc w:val="both"/>
              <w:rPr>
                <w:rFonts w:ascii="Times New Roman" w:eastAsia="Batang" w:hAnsi="Times New Roman" w:cs="Times New Roman"/>
                <w:lang w:val="uk-UA" w:bidi="ar-SA"/>
              </w:rPr>
            </w:pPr>
            <w:r w:rsidRPr="000D26E3">
              <w:rPr>
                <w:rFonts w:ascii="Times New Roman" w:eastAsia="Batang" w:hAnsi="Times New Roman" w:cs="Times New Roman"/>
                <w:lang w:val="uk-UA" w:bidi="ar-SA"/>
              </w:rPr>
              <w:t>Департамент юридичного забезпечення</w:t>
            </w:r>
          </w:p>
          <w:p w14:paraId="66C39ECC" w14:textId="77777777" w:rsidR="00BA1BF1" w:rsidRPr="000D26E3" w:rsidRDefault="00BA1BF1" w:rsidP="00842E90">
            <w:pPr>
              <w:ind w:left="57" w:right="57"/>
              <w:jc w:val="both"/>
              <w:rPr>
                <w:rFonts w:ascii="Times New Roman" w:hAnsi="Times New Roman" w:cs="Times New Roman"/>
                <w:lang w:val="uk-UA"/>
              </w:rPr>
            </w:pPr>
          </w:p>
        </w:tc>
        <w:tc>
          <w:tcPr>
            <w:tcW w:w="1275" w:type="dxa"/>
          </w:tcPr>
          <w:p w14:paraId="79AFF84F" w14:textId="77777777" w:rsidR="00BA1BF1" w:rsidRPr="000D26E3" w:rsidRDefault="00BA1BF1" w:rsidP="00842E90">
            <w:pPr>
              <w:widowControl w:val="0"/>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Протягом року</w:t>
            </w:r>
          </w:p>
          <w:p w14:paraId="6ED5E6BB" w14:textId="77777777" w:rsidR="00BA1BF1" w:rsidRPr="000D26E3" w:rsidRDefault="00BA1BF1" w:rsidP="00842E90">
            <w:pPr>
              <w:widowControl w:val="0"/>
              <w:snapToGrid w:val="0"/>
              <w:ind w:left="57" w:right="57"/>
              <w:jc w:val="center"/>
              <w:rPr>
                <w:rFonts w:ascii="Times New Roman" w:eastAsia="Batang" w:hAnsi="Times New Roman" w:cs="Times New Roman"/>
                <w:lang w:val="uk-UA" w:bidi="ar-SA"/>
              </w:rPr>
            </w:pPr>
          </w:p>
        </w:tc>
        <w:tc>
          <w:tcPr>
            <w:tcW w:w="6663" w:type="dxa"/>
          </w:tcPr>
          <w:p w14:paraId="1F0193D7" w14:textId="77777777" w:rsidR="00DC6D0E" w:rsidRPr="000D26E3" w:rsidRDefault="00DC6D0E" w:rsidP="00DC6D0E">
            <w:pPr>
              <w:pStyle w:val="Standard"/>
              <w:widowControl w:val="0"/>
              <w:ind w:left="57" w:right="57" w:firstLine="170"/>
              <w:jc w:val="both"/>
              <w:rPr>
                <w:rFonts w:ascii="Times New Roman" w:hAnsi="Times New Roman" w:cs="Times New Roman"/>
                <w:lang w:val="uk-UA" w:eastAsia="uk-UA"/>
              </w:rPr>
            </w:pPr>
            <w:r w:rsidRPr="000D26E3">
              <w:rPr>
                <w:rFonts w:ascii="Times New Roman" w:hAnsi="Times New Roman" w:cs="Times New Roman"/>
                <w:lang w:val="uk-UA"/>
              </w:rPr>
              <w:t xml:space="preserve">11.02.2022 набрала чинності </w:t>
            </w:r>
            <w:r w:rsidRPr="000D26E3">
              <w:rPr>
                <w:rFonts w:ascii="Times New Roman" w:hAnsi="Times New Roman" w:cs="Times New Roman"/>
                <w:lang w:val="uk-UA" w:eastAsia="uk-UA"/>
              </w:rPr>
              <w:t xml:space="preserve">постанова Кабінету Міністрів України від 09 лютого 2022 року № 101 «Про затвердження Порядку застосування Комісією з регулювання азартних ігор та лотерей фінансових санкцій (штрафів)», що була розроблена КРАІЛ. </w:t>
            </w:r>
          </w:p>
          <w:p w14:paraId="1A9154FB" w14:textId="77777777" w:rsidR="009C27AD" w:rsidRPr="000D26E3" w:rsidRDefault="009C27AD" w:rsidP="009C27AD">
            <w:pPr>
              <w:widowControl w:val="0"/>
              <w:snapToGrid w:val="0"/>
              <w:ind w:left="57" w:right="57" w:firstLine="171"/>
              <w:jc w:val="both"/>
              <w:rPr>
                <w:rFonts w:ascii="Times New Roman" w:eastAsia="Batang" w:hAnsi="Times New Roman" w:cs="Times New Roman"/>
                <w:lang w:val="uk-UA" w:bidi="ar-SA"/>
              </w:rPr>
            </w:pPr>
            <w:r w:rsidRPr="000D26E3">
              <w:rPr>
                <w:rFonts w:ascii="Times New Roman" w:eastAsia="Times New Roman" w:hAnsi="Times New Roman" w:cs="Times New Roman"/>
                <w:lang w:val="uk-UA"/>
              </w:rPr>
              <w:t xml:space="preserve">Фінансові санкції (штрафи) до організаторів азартних ігор, відповідно до </w:t>
            </w:r>
            <w:r w:rsidRPr="000D26E3">
              <w:rPr>
                <w:rFonts w:ascii="Times New Roman" w:hAnsi="Times New Roman" w:cs="Times New Roman"/>
                <w:lang w:val="uk-UA"/>
              </w:rPr>
              <w:t>постанови Кабінету Міністрів України</w:t>
            </w:r>
            <w:r w:rsidRPr="000D26E3">
              <w:rPr>
                <w:rFonts w:ascii="Times New Roman" w:hAnsi="Times New Roman" w:cs="Times New Roman"/>
                <w:lang w:val="uk-UA"/>
              </w:rPr>
              <w:br/>
              <w:t>від 09 лютого 2022 р. №</w:t>
            </w:r>
            <w:r w:rsidR="00F30E68" w:rsidRPr="000D26E3">
              <w:rPr>
                <w:rFonts w:ascii="Times New Roman" w:hAnsi="Times New Roman" w:cs="Times New Roman"/>
                <w:lang w:val="uk-UA"/>
              </w:rPr>
              <w:t xml:space="preserve"> </w:t>
            </w:r>
            <w:r w:rsidRPr="000D26E3">
              <w:rPr>
                <w:rFonts w:ascii="Times New Roman" w:hAnsi="Times New Roman" w:cs="Times New Roman"/>
                <w:lang w:val="uk-UA"/>
              </w:rPr>
              <w:t>101 «Про затвердження Порядку застосування Комісією з регулювання азартних ігор та лотерей фінансових санкцій (штрафів)» не застосовувались.</w:t>
            </w:r>
          </w:p>
        </w:tc>
      </w:tr>
      <w:tr w:rsidR="00BA1BF1" w:rsidRPr="000D26E3" w14:paraId="24AEC332" w14:textId="77777777" w:rsidTr="00707E0A">
        <w:tc>
          <w:tcPr>
            <w:tcW w:w="848" w:type="dxa"/>
            <w:hideMark/>
          </w:tcPr>
          <w:p w14:paraId="4ADEA15D"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3.3</w:t>
            </w:r>
          </w:p>
        </w:tc>
        <w:tc>
          <w:tcPr>
            <w:tcW w:w="2930" w:type="dxa"/>
          </w:tcPr>
          <w:p w14:paraId="59E146FF" w14:textId="77777777" w:rsidR="00BA1BF1" w:rsidRPr="000D26E3" w:rsidRDefault="00BA1BF1" w:rsidP="00842E90">
            <w:pPr>
              <w:pStyle w:val="ab"/>
              <w:tabs>
                <w:tab w:val="left" w:pos="420"/>
              </w:tabs>
              <w:spacing w:after="0" w:line="240" w:lineRule="auto"/>
              <w:ind w:left="0"/>
              <w:jc w:val="both"/>
              <w:rPr>
                <w:rFonts w:ascii="Times New Roman" w:eastAsia="Times New Roman" w:hAnsi="Times New Roman"/>
                <w:sz w:val="24"/>
                <w:szCs w:val="24"/>
                <w:lang w:val="uk-UA" w:eastAsia="uk-UA"/>
              </w:rPr>
            </w:pPr>
            <w:r w:rsidRPr="000D26E3">
              <w:rPr>
                <w:rFonts w:ascii="Times New Roman" w:eastAsia="Times New Roman" w:hAnsi="Times New Roman"/>
                <w:sz w:val="24"/>
                <w:szCs w:val="24"/>
                <w:lang w:val="uk-UA" w:eastAsia="uk-UA"/>
              </w:rPr>
              <w:t xml:space="preserve">Прийняття нормативно-правових актів для забезпечення функціонування Державної системи онлайн-моніторингу (ДСОМ). </w:t>
            </w:r>
          </w:p>
        </w:tc>
        <w:tc>
          <w:tcPr>
            <w:tcW w:w="1953" w:type="dxa"/>
          </w:tcPr>
          <w:p w14:paraId="326D9927" w14:textId="77777777" w:rsidR="00BA1BF1" w:rsidRPr="000D26E3" w:rsidRDefault="00BA1BF1" w:rsidP="00842E90">
            <w:pPr>
              <w:suppressAutoHyphens w:val="0"/>
              <w:ind w:left="57" w:right="57"/>
              <w:jc w:val="both"/>
              <w:rPr>
                <w:rFonts w:ascii="Times New Roman" w:hAnsi="Times New Roman" w:cs="Times New Roman"/>
                <w:lang w:val="uk-UA"/>
              </w:rPr>
            </w:pPr>
            <w:r w:rsidRPr="000D26E3">
              <w:rPr>
                <w:rFonts w:ascii="Times New Roman" w:hAnsi="Times New Roman" w:cs="Times New Roman"/>
                <w:lang w:val="uk-UA"/>
              </w:rPr>
              <w:t>Закон № 768: п. 25, ч. 1, ст. 8, ст. 12;</w:t>
            </w:r>
          </w:p>
          <w:p w14:paraId="319931F4" w14:textId="77777777" w:rsidR="00BA1BF1" w:rsidRPr="000D26E3" w:rsidRDefault="00BA1BF1" w:rsidP="00842E90">
            <w:pPr>
              <w:suppressAutoHyphens w:val="0"/>
              <w:ind w:left="57" w:right="57"/>
              <w:jc w:val="both"/>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1.2</w:t>
            </w:r>
          </w:p>
          <w:p w14:paraId="5D1E2DBD" w14:textId="77777777" w:rsidR="00BA1BF1" w:rsidRPr="000D26E3" w:rsidRDefault="00BA1BF1" w:rsidP="00842E90">
            <w:pPr>
              <w:suppressAutoHyphens w:val="0"/>
              <w:ind w:left="57" w:right="57"/>
              <w:jc w:val="both"/>
              <w:rPr>
                <w:rFonts w:ascii="Times New Roman" w:hAnsi="Times New Roman" w:cs="Times New Roman"/>
                <w:lang w:val="uk-UA"/>
              </w:rPr>
            </w:pPr>
            <w:r w:rsidRPr="000D26E3">
              <w:rPr>
                <w:rFonts w:ascii="Times New Roman" w:hAnsi="Times New Roman" w:cs="Times New Roman"/>
                <w:lang w:val="uk-UA"/>
              </w:rPr>
              <w:t>План регуляторних актів КРАІЛ на 2022 р.</w:t>
            </w:r>
          </w:p>
          <w:p w14:paraId="69CD8C2A" w14:textId="77777777" w:rsidR="00BA1BF1" w:rsidRPr="000D26E3" w:rsidRDefault="00BA1BF1" w:rsidP="00842E90">
            <w:pPr>
              <w:suppressAutoHyphens w:val="0"/>
              <w:ind w:left="57" w:right="57"/>
              <w:jc w:val="both"/>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1.2</w:t>
            </w:r>
          </w:p>
          <w:p w14:paraId="0D8725AA" w14:textId="77777777" w:rsidR="00BA1BF1" w:rsidRPr="000D26E3" w:rsidRDefault="00BA1BF1" w:rsidP="00842E90">
            <w:pPr>
              <w:suppressAutoHyphens w:val="0"/>
              <w:ind w:left="57" w:right="57"/>
              <w:jc w:val="both"/>
              <w:rPr>
                <w:rFonts w:ascii="Times New Roman" w:hAnsi="Times New Roman" w:cs="Times New Roman"/>
                <w:i/>
                <w:lang w:val="uk-UA"/>
              </w:rPr>
            </w:pPr>
            <w:r w:rsidRPr="000D26E3">
              <w:rPr>
                <w:rFonts w:ascii="Times New Roman" w:hAnsi="Times New Roman" w:cs="Times New Roman"/>
                <w:i/>
                <w:lang w:val="uk-UA"/>
              </w:rPr>
              <w:t xml:space="preserve">(після прийняття відповідних нормативно правових актів щодо </w:t>
            </w:r>
            <w:r w:rsidRPr="000D26E3">
              <w:rPr>
                <w:rFonts w:ascii="Times New Roman" w:hAnsi="Times New Roman" w:cs="Times New Roman"/>
                <w:i/>
                <w:lang w:val="uk-UA"/>
              </w:rPr>
              <w:lastRenderedPageBreak/>
              <w:t>функціонування ДСОМ)</w:t>
            </w:r>
          </w:p>
          <w:p w14:paraId="14BCAEA5" w14:textId="77777777" w:rsidR="00BA1BF1" w:rsidRPr="000D26E3" w:rsidRDefault="00BA1BF1" w:rsidP="00842E90">
            <w:pPr>
              <w:ind w:left="57" w:right="57"/>
              <w:jc w:val="both"/>
              <w:rPr>
                <w:rFonts w:ascii="Times New Roman" w:hAnsi="Times New Roman" w:cs="Times New Roman"/>
                <w:lang w:val="uk-UA"/>
              </w:rPr>
            </w:pPr>
          </w:p>
        </w:tc>
        <w:tc>
          <w:tcPr>
            <w:tcW w:w="1925" w:type="dxa"/>
          </w:tcPr>
          <w:p w14:paraId="2584B926" w14:textId="77777777" w:rsidR="00BA1BF1" w:rsidRPr="000D26E3" w:rsidRDefault="00BA1BF1" w:rsidP="00842E90">
            <w:pPr>
              <w:ind w:right="57"/>
              <w:jc w:val="both"/>
              <w:rPr>
                <w:rFonts w:ascii="Times New Roman" w:hAnsi="Times New Roman" w:cs="Times New Roman"/>
                <w:lang w:val="uk-UA"/>
              </w:rPr>
            </w:pPr>
            <w:r w:rsidRPr="000D26E3">
              <w:rPr>
                <w:rFonts w:ascii="Times New Roman" w:hAnsi="Times New Roman" w:cs="Times New Roman"/>
                <w:lang w:val="uk-UA"/>
              </w:rPr>
              <w:lastRenderedPageBreak/>
              <w:t>Департамент методології</w:t>
            </w:r>
          </w:p>
          <w:p w14:paraId="6FBFAC09" w14:textId="77777777" w:rsidR="00BA1BF1" w:rsidRPr="000D26E3" w:rsidRDefault="00BA1BF1" w:rsidP="00842E90">
            <w:pPr>
              <w:ind w:right="57"/>
              <w:jc w:val="both"/>
              <w:rPr>
                <w:rFonts w:ascii="Times New Roman" w:hAnsi="Times New Roman" w:cs="Times New Roman"/>
                <w:lang w:val="uk-UA"/>
              </w:rPr>
            </w:pPr>
            <w:r w:rsidRPr="000D26E3">
              <w:rPr>
                <w:rFonts w:ascii="Times New Roman" w:hAnsi="Times New Roman" w:cs="Times New Roman"/>
                <w:lang w:val="uk-UA"/>
              </w:rPr>
              <w:t>Департамент адміністрування Державної системи онлайн-моніторингу</w:t>
            </w:r>
          </w:p>
          <w:p w14:paraId="2737CF2E" w14:textId="77777777" w:rsidR="00BA1BF1" w:rsidRPr="000D26E3" w:rsidRDefault="00BA1BF1" w:rsidP="00842E90">
            <w:pPr>
              <w:ind w:right="57"/>
              <w:jc w:val="both"/>
              <w:rPr>
                <w:rFonts w:ascii="Times New Roman" w:eastAsia="Batang" w:hAnsi="Times New Roman" w:cs="Times New Roman"/>
                <w:lang w:val="uk-UA" w:bidi="ar-SA"/>
              </w:rPr>
            </w:pPr>
            <w:r w:rsidRPr="000D26E3">
              <w:rPr>
                <w:rFonts w:ascii="Times New Roman" w:eastAsia="Batang" w:hAnsi="Times New Roman" w:cs="Times New Roman"/>
                <w:lang w:val="uk-UA" w:bidi="ar-SA"/>
              </w:rPr>
              <w:t>Департамент юридичного забезпечення</w:t>
            </w:r>
          </w:p>
          <w:p w14:paraId="2313DF92" w14:textId="77777777" w:rsidR="00BA1BF1" w:rsidRPr="000D26E3" w:rsidRDefault="00BA1BF1" w:rsidP="00842E90">
            <w:pPr>
              <w:ind w:right="57"/>
              <w:jc w:val="both"/>
              <w:rPr>
                <w:rFonts w:ascii="Times New Roman" w:hAnsi="Times New Roman" w:cs="Times New Roman"/>
                <w:lang w:val="uk-UA"/>
              </w:rPr>
            </w:pPr>
            <w:r w:rsidRPr="000D26E3">
              <w:rPr>
                <w:rFonts w:ascii="Times New Roman" w:hAnsi="Times New Roman" w:cs="Times New Roman"/>
                <w:lang w:val="uk-UA"/>
              </w:rPr>
              <w:t>Департамент нагляду та контролю</w:t>
            </w:r>
          </w:p>
        </w:tc>
        <w:tc>
          <w:tcPr>
            <w:tcW w:w="1275" w:type="dxa"/>
          </w:tcPr>
          <w:p w14:paraId="4C749EEF" w14:textId="77777777" w:rsidR="00BA1BF1" w:rsidRPr="000D26E3" w:rsidRDefault="00BA1BF1" w:rsidP="00842E90">
            <w:pPr>
              <w:widowControl w:val="0"/>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 xml:space="preserve">Відповідно до </w:t>
            </w:r>
            <w:r w:rsidRPr="000D26E3">
              <w:rPr>
                <w:rFonts w:ascii="Times New Roman" w:hAnsi="Times New Roman" w:cs="Times New Roman"/>
                <w:lang w:val="uk-UA"/>
              </w:rPr>
              <w:t>Плану регулятор них актів КРАІЛ на 2022 р.</w:t>
            </w:r>
          </w:p>
        </w:tc>
        <w:tc>
          <w:tcPr>
            <w:tcW w:w="6663" w:type="dxa"/>
          </w:tcPr>
          <w:p w14:paraId="310207D3" w14:textId="77777777" w:rsidR="00DC6D0E" w:rsidRPr="000D26E3" w:rsidRDefault="00DC6D0E" w:rsidP="00DC6D0E">
            <w:pPr>
              <w:pStyle w:val="a3"/>
              <w:numPr>
                <w:ilvl w:val="0"/>
                <w:numId w:val="12"/>
              </w:numPr>
              <w:ind w:left="0" w:firstLine="232"/>
              <w:jc w:val="both"/>
              <w:rPr>
                <w:rFonts w:ascii="Times New Roman" w:eastAsia="Times New Roman" w:hAnsi="Times New Roman" w:cs="Times New Roman"/>
                <w:bCs/>
                <w:lang w:val="uk-UA"/>
              </w:rPr>
            </w:pPr>
            <w:r w:rsidRPr="000D26E3">
              <w:rPr>
                <w:rFonts w:ascii="Times New Roman" w:eastAsia="Calibri" w:hAnsi="Times New Roman" w:cs="Times New Roman"/>
                <w:kern w:val="0"/>
                <w:lang w:val="uk-UA" w:eastAsia="en-US" w:bidi="ar-SA"/>
              </w:rPr>
              <w:t>07.11.2022 на засіданні КРАІЛ прийнято рішення № 348 «Про схвалення проєкту постанови Кабінету Міністрів України «Про затвердження Порядку функціонування Державної системи онлайн-моніторингу».</w:t>
            </w:r>
          </w:p>
          <w:p w14:paraId="35F2EAB1" w14:textId="77777777" w:rsidR="00DC6D0E" w:rsidRPr="000D26E3" w:rsidRDefault="00DC6D0E" w:rsidP="00DC6D0E">
            <w:pPr>
              <w:pStyle w:val="a3"/>
              <w:jc w:val="both"/>
              <w:rPr>
                <w:rFonts w:ascii="Times New Roman" w:eastAsia="Times New Roman" w:hAnsi="Times New Roman" w:cs="Times New Roman"/>
                <w:bCs/>
                <w:lang w:val="uk-UA"/>
              </w:rPr>
            </w:pPr>
            <w:r w:rsidRPr="000D26E3">
              <w:rPr>
                <w:rFonts w:ascii="Times New Roman" w:eastAsia="Times New Roman" w:hAnsi="Times New Roman" w:cs="Times New Roman"/>
                <w:bCs/>
                <w:lang w:val="uk-UA"/>
              </w:rPr>
              <w:t>Проведено електронні консультації щодо проєкту акту, отримано зауваження до про</w:t>
            </w:r>
            <w:r w:rsidR="008D084C" w:rsidRPr="000D26E3">
              <w:rPr>
                <w:rFonts w:ascii="Times New Roman" w:eastAsia="Times New Roman" w:hAnsi="Times New Roman" w:cs="Times New Roman"/>
                <w:bCs/>
                <w:lang w:val="uk-UA"/>
              </w:rPr>
              <w:t>є</w:t>
            </w:r>
            <w:r w:rsidRPr="000D26E3">
              <w:rPr>
                <w:rFonts w:ascii="Times New Roman" w:eastAsia="Times New Roman" w:hAnsi="Times New Roman" w:cs="Times New Roman"/>
                <w:bCs/>
                <w:lang w:val="uk-UA"/>
              </w:rPr>
              <w:t>кту акту від Міністерства фінансів України та Міністерства економіки.</w:t>
            </w:r>
          </w:p>
          <w:p w14:paraId="43225541" w14:textId="77777777" w:rsidR="00DC6D0E" w:rsidRPr="000D26E3" w:rsidRDefault="00DC6D0E" w:rsidP="00DC6D0E">
            <w:pPr>
              <w:suppressAutoHyphens w:val="0"/>
              <w:autoSpaceDE w:val="0"/>
              <w:autoSpaceDN w:val="0"/>
              <w:adjustRightInd w:val="0"/>
              <w:jc w:val="both"/>
              <w:rPr>
                <w:rFonts w:ascii="Times New Roman" w:eastAsia="Calibri" w:hAnsi="Times New Roman" w:cs="Times New Roman"/>
                <w:kern w:val="0"/>
                <w:lang w:val="uk-UA" w:eastAsia="en-US" w:bidi="ar-SA"/>
              </w:rPr>
            </w:pPr>
            <w:r w:rsidRPr="000D26E3">
              <w:rPr>
                <w:rFonts w:ascii="Times New Roman" w:eastAsia="Calibri" w:hAnsi="Times New Roman" w:cs="Times New Roman"/>
                <w:kern w:val="0"/>
                <w:lang w:val="uk-UA" w:eastAsia="en-US" w:bidi="ar-SA"/>
              </w:rPr>
              <w:t>За результатами опрацювання висновків Мінфіну та Мінекономіки триває доопрацювання проєкту  акту.</w:t>
            </w:r>
          </w:p>
          <w:p w14:paraId="172D66FF" w14:textId="77777777" w:rsidR="00DC6D0E" w:rsidRPr="000D26E3" w:rsidRDefault="00DC6D0E" w:rsidP="00DC6D0E">
            <w:pPr>
              <w:suppressAutoHyphens w:val="0"/>
              <w:autoSpaceDE w:val="0"/>
              <w:autoSpaceDN w:val="0"/>
              <w:adjustRightInd w:val="0"/>
              <w:ind w:firstLine="232"/>
              <w:jc w:val="both"/>
              <w:rPr>
                <w:rFonts w:ascii="Times New Roman" w:eastAsia="Calibri" w:hAnsi="Times New Roman" w:cs="Times New Roman"/>
                <w:kern w:val="0"/>
                <w:lang w:val="uk-UA" w:eastAsia="en-US" w:bidi="ar-SA"/>
              </w:rPr>
            </w:pPr>
            <w:r w:rsidRPr="000D26E3">
              <w:rPr>
                <w:rFonts w:ascii="Times New Roman" w:eastAsia="Calibri" w:hAnsi="Times New Roman" w:cs="Times New Roman"/>
                <w:kern w:val="0"/>
                <w:lang w:val="uk-UA" w:eastAsia="en-US" w:bidi="ar-SA"/>
              </w:rPr>
              <w:t xml:space="preserve">2. </w:t>
            </w:r>
            <w:r w:rsidRPr="000D26E3">
              <w:rPr>
                <w:rFonts w:ascii="Times New Roman" w:eastAsia="Times New Roman" w:hAnsi="Times New Roman" w:cs="Times New Roman"/>
                <w:lang w:val="uk-UA"/>
              </w:rPr>
              <w:t xml:space="preserve">Протягом 2022 року </w:t>
            </w:r>
            <w:r w:rsidRPr="000D26E3">
              <w:rPr>
                <w:rFonts w:ascii="Times New Roman" w:eastAsia="Calibri" w:hAnsi="Times New Roman" w:cs="Times New Roman"/>
                <w:kern w:val="0"/>
                <w:lang w:val="uk-UA" w:eastAsia="en-US" w:bidi="ar-SA"/>
              </w:rPr>
              <w:t xml:space="preserve">проводилися заходи щодо доопрацювання  проєкту рішення </w:t>
            </w:r>
            <w:r w:rsidRPr="000D26E3">
              <w:rPr>
                <w:rFonts w:ascii="Times New Roman" w:hAnsi="Times New Roman" w:cs="Times New Roman"/>
                <w:lang w:val="uk-UA"/>
              </w:rPr>
              <w:t xml:space="preserve">КРАІЛ «Про затвердження Вимог до Державної системи онлайн-моніторингу» </w:t>
            </w:r>
            <w:r w:rsidRPr="000D26E3">
              <w:rPr>
                <w:rFonts w:ascii="Times New Roman" w:eastAsia="Calibri" w:hAnsi="Times New Roman" w:cs="Times New Roman"/>
                <w:kern w:val="0"/>
                <w:lang w:val="uk-UA" w:eastAsia="en-US" w:bidi="ar-SA"/>
              </w:rPr>
              <w:t xml:space="preserve">із заінтересованими органами. Оскільки не досягнуто остаточного рішення стосовно здійснення нагляду податковими органами та проведення заходів із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 відповідними уповноваженими державними органами за допомогою Державної системи онлайн-моніторингу, робота над доопрацюванням проєкту акту продовжуватиметься у наступному періоді.  </w:t>
            </w:r>
          </w:p>
          <w:p w14:paraId="43D509F2" w14:textId="77777777" w:rsidR="004C77D3" w:rsidRPr="000D26E3" w:rsidRDefault="003021E6" w:rsidP="004C77D3">
            <w:pPr>
              <w:pStyle w:val="a3"/>
              <w:ind w:firstLine="370"/>
              <w:jc w:val="both"/>
              <w:rPr>
                <w:rFonts w:ascii="Times New Roman" w:hAnsi="Times New Roman" w:cs="Times New Roman"/>
                <w:lang w:val="uk-UA"/>
              </w:rPr>
            </w:pPr>
            <w:r w:rsidRPr="000D26E3">
              <w:rPr>
                <w:rFonts w:ascii="Times New Roman" w:hAnsi="Times New Roman" w:cs="Times New Roman"/>
                <w:lang w:val="uk-UA"/>
              </w:rPr>
              <w:lastRenderedPageBreak/>
              <w:t xml:space="preserve">Відповідно до </w:t>
            </w:r>
            <w:r w:rsidR="004C77D3" w:rsidRPr="000D26E3">
              <w:rPr>
                <w:rFonts w:ascii="Times New Roman" w:hAnsi="Times New Roman" w:cs="Times New Roman"/>
                <w:lang w:val="uk-UA"/>
              </w:rPr>
              <w:t>постанов К</w:t>
            </w:r>
            <w:r w:rsidRPr="000D26E3">
              <w:rPr>
                <w:rFonts w:ascii="Times New Roman" w:hAnsi="Times New Roman" w:cs="Times New Roman"/>
                <w:lang w:val="uk-UA"/>
              </w:rPr>
              <w:t xml:space="preserve">абінету </w:t>
            </w:r>
            <w:r w:rsidR="004C77D3" w:rsidRPr="000D26E3">
              <w:rPr>
                <w:rFonts w:ascii="Times New Roman" w:hAnsi="Times New Roman" w:cs="Times New Roman"/>
                <w:lang w:val="uk-UA"/>
              </w:rPr>
              <w:t>М</w:t>
            </w:r>
            <w:r w:rsidRPr="000D26E3">
              <w:rPr>
                <w:rFonts w:ascii="Times New Roman" w:hAnsi="Times New Roman" w:cs="Times New Roman"/>
                <w:lang w:val="uk-UA"/>
              </w:rPr>
              <w:t>іністрів України</w:t>
            </w:r>
            <w:r w:rsidR="002D66F7" w:rsidRPr="000D26E3">
              <w:rPr>
                <w:rFonts w:ascii="Times New Roman" w:hAnsi="Times New Roman" w:cs="Times New Roman"/>
                <w:lang w:val="uk-UA"/>
              </w:rPr>
              <w:br/>
            </w:r>
            <w:r w:rsidR="004C77D3" w:rsidRPr="000D26E3">
              <w:rPr>
                <w:rFonts w:ascii="Times New Roman" w:hAnsi="Times New Roman" w:cs="Times New Roman"/>
                <w:lang w:val="uk-UA"/>
              </w:rPr>
              <w:t xml:space="preserve"> від 10 березня 2022 р.</w:t>
            </w:r>
            <w:r w:rsidRPr="000D26E3">
              <w:rPr>
                <w:rFonts w:ascii="Times New Roman" w:hAnsi="Times New Roman" w:cs="Times New Roman"/>
                <w:lang w:val="uk-UA"/>
              </w:rPr>
              <w:t xml:space="preserve"> </w:t>
            </w:r>
            <w:r w:rsidR="004C77D3" w:rsidRPr="000D26E3">
              <w:rPr>
                <w:rFonts w:ascii="Times New Roman" w:hAnsi="Times New Roman" w:cs="Times New Roman"/>
                <w:lang w:val="uk-UA"/>
              </w:rPr>
              <w:t>№ 245 та від 1 квітня 2022 р. № 401 «Про спрямування коштів до резервного фонду державного бюджету» кошти бюджетної програми «Національна програма інформатизації», за рахунок яких було передбачено здійснення фінансування завдань (про</w:t>
            </w:r>
            <w:r w:rsidR="008D084C" w:rsidRPr="000D26E3">
              <w:rPr>
                <w:rFonts w:ascii="Times New Roman" w:hAnsi="Times New Roman" w:cs="Times New Roman"/>
                <w:lang w:val="uk-UA"/>
              </w:rPr>
              <w:t>є</w:t>
            </w:r>
            <w:r w:rsidR="004C77D3" w:rsidRPr="000D26E3">
              <w:rPr>
                <w:rFonts w:ascii="Times New Roman" w:hAnsi="Times New Roman" w:cs="Times New Roman"/>
                <w:lang w:val="uk-UA"/>
              </w:rPr>
              <w:t>ктів) інформатизації у 2022 році (в т.</w:t>
            </w:r>
            <w:r w:rsidRPr="000D26E3">
              <w:rPr>
                <w:rFonts w:ascii="Times New Roman" w:hAnsi="Times New Roman" w:cs="Times New Roman"/>
                <w:lang w:val="uk-UA"/>
              </w:rPr>
              <w:t xml:space="preserve"> </w:t>
            </w:r>
            <w:r w:rsidR="004C77D3" w:rsidRPr="000D26E3">
              <w:rPr>
                <w:rFonts w:ascii="Times New Roman" w:hAnsi="Times New Roman" w:cs="Times New Roman"/>
                <w:lang w:val="uk-UA"/>
              </w:rPr>
              <w:t>ч. створення інформаційної системи реєстрів КРАІЛ та Державної системи онлайн-моніторингу), спрямовано до резервного фонду державного бюджету в повному обсязі. Також в кошторисі КРАІЛ 2022 рік відсутні видатки за КЕКВ 3160 «Придбання землі та нематеріальних активів» для створення інформаційної системи реєстрів КРАІЛ та Державної системи онлайн-моніторингу</w:t>
            </w:r>
            <w:r w:rsidRPr="000D26E3">
              <w:rPr>
                <w:rFonts w:ascii="Times New Roman" w:hAnsi="Times New Roman" w:cs="Times New Roman"/>
                <w:lang w:val="uk-UA"/>
              </w:rPr>
              <w:t>.</w:t>
            </w:r>
          </w:p>
          <w:p w14:paraId="5EEB636D" w14:textId="77777777" w:rsidR="003257D0" w:rsidRPr="000D26E3" w:rsidRDefault="003257D0" w:rsidP="004C77D3">
            <w:pPr>
              <w:pStyle w:val="a3"/>
              <w:ind w:firstLine="370"/>
              <w:jc w:val="both"/>
              <w:rPr>
                <w:rFonts w:ascii="Times New Roman" w:hAnsi="Times New Roman" w:cs="Times New Roman"/>
                <w:lang w:val="uk-UA"/>
              </w:rPr>
            </w:pPr>
            <w:r w:rsidRPr="000D26E3">
              <w:rPr>
                <w:rFonts w:ascii="Times New Roman" w:eastAsia="Times New Roman" w:hAnsi="Times New Roman" w:cs="Times New Roman"/>
                <w:bCs/>
                <w:kern w:val="1"/>
                <w:shd w:val="clear" w:color="auto" w:fill="FFFFFF"/>
                <w:lang w:val="uk-UA"/>
              </w:rPr>
              <w:t>Відсутність у поточному році необхідного фінансування та технічного завдання на створення Державної системи онлайн-моніторингу унеможливила розробку таких проєктів нормативно-правових актів, як Технічний регламент завантаження відомостей про діяльність організаторів азартних ігор до Державної системи онлайн-моніторингу, Порядок передачі організаторами азартних ігор накопиченої інформації у разі зупинки функціонування Державної системи онлайн-моніторингу та Порядок підключення грального обладнання до Державної системи онлайн-моніторингу.</w:t>
            </w:r>
          </w:p>
          <w:p w14:paraId="075236A0" w14:textId="77777777" w:rsidR="00DC6D0E" w:rsidRPr="000D26E3" w:rsidRDefault="00DC6D0E" w:rsidP="002D66F7">
            <w:pPr>
              <w:ind w:firstLine="317"/>
              <w:jc w:val="both"/>
              <w:rPr>
                <w:rFonts w:ascii="Times New Roman" w:hAnsi="Times New Roman" w:cs="Times New Roman"/>
                <w:bCs/>
                <w:lang w:val="uk-UA"/>
              </w:rPr>
            </w:pPr>
            <w:r w:rsidRPr="000D26E3">
              <w:rPr>
                <w:rFonts w:ascii="Times New Roman" w:hAnsi="Times New Roman" w:cs="Times New Roman"/>
                <w:lang w:val="uk-UA"/>
              </w:rPr>
              <w:t>3. Крім того, КРАІЛ розроблено п</w:t>
            </w:r>
            <w:r w:rsidRPr="000D26E3">
              <w:rPr>
                <w:rFonts w:ascii="Times New Roman" w:hAnsi="Times New Roman" w:cs="Times New Roman"/>
                <w:lang w:val="uk-UA" w:eastAsia="uk-UA"/>
              </w:rPr>
              <w:t xml:space="preserve">роєкт Закону України «Про особливості здійснення державного регулювання у сфері організації та проведення азартних ігор та у лотерейній сфері під час дії правового режиму воєнного стану», яким передбачено перенесення строку </w:t>
            </w:r>
            <w:r w:rsidRPr="000D26E3">
              <w:rPr>
                <w:rFonts w:ascii="Times New Roman" w:hAnsi="Times New Roman" w:cs="Times New Roman"/>
                <w:bCs/>
                <w:lang w:val="uk-UA"/>
              </w:rPr>
              <w:t xml:space="preserve">введення в експлуатацію Державної </w:t>
            </w:r>
            <w:r w:rsidRPr="000D26E3">
              <w:rPr>
                <w:rFonts w:ascii="Times New Roman" w:hAnsi="Times New Roman" w:cs="Times New Roman"/>
                <w:bCs/>
                <w:lang w:val="uk-UA"/>
              </w:rPr>
              <w:lastRenderedPageBreak/>
              <w:t>системи онлайн-моніторингу не пізніше ніж через два роки з дня набрання чинності цим законом.</w:t>
            </w:r>
          </w:p>
          <w:p w14:paraId="78064C6C" w14:textId="77777777" w:rsidR="00892C42" w:rsidRPr="000D26E3" w:rsidRDefault="00892C42" w:rsidP="002D66F7">
            <w:pPr>
              <w:ind w:firstLine="317"/>
              <w:jc w:val="both"/>
              <w:rPr>
                <w:rFonts w:ascii="Times New Roman" w:hAnsi="Times New Roman" w:cs="Times New Roman"/>
                <w:bCs/>
                <w:lang w:val="uk-UA"/>
              </w:rPr>
            </w:pPr>
          </w:p>
        </w:tc>
      </w:tr>
      <w:tr w:rsidR="003257D0" w:rsidRPr="000D26E3" w14:paraId="1DAB080C" w14:textId="77777777" w:rsidTr="00707E0A">
        <w:tc>
          <w:tcPr>
            <w:tcW w:w="848" w:type="dxa"/>
            <w:hideMark/>
          </w:tcPr>
          <w:p w14:paraId="5F8327A9" w14:textId="77777777" w:rsidR="003257D0" w:rsidRPr="000D26E3" w:rsidRDefault="003257D0"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lastRenderedPageBreak/>
              <w:t>3.4</w:t>
            </w:r>
          </w:p>
        </w:tc>
        <w:tc>
          <w:tcPr>
            <w:tcW w:w="2930" w:type="dxa"/>
          </w:tcPr>
          <w:p w14:paraId="459557B6" w14:textId="77777777" w:rsidR="003257D0" w:rsidRPr="000D26E3" w:rsidRDefault="003257D0" w:rsidP="00842E90">
            <w:pPr>
              <w:pStyle w:val="ab"/>
              <w:tabs>
                <w:tab w:val="left" w:pos="420"/>
              </w:tabs>
              <w:spacing w:after="0" w:line="240" w:lineRule="auto"/>
              <w:ind w:left="0"/>
              <w:jc w:val="both"/>
              <w:rPr>
                <w:rFonts w:ascii="Times New Roman" w:eastAsia="Times New Roman" w:hAnsi="Times New Roman"/>
                <w:sz w:val="24"/>
                <w:szCs w:val="24"/>
                <w:lang w:val="uk-UA" w:eastAsia="uk-UA"/>
              </w:rPr>
            </w:pPr>
            <w:r w:rsidRPr="000D26E3">
              <w:rPr>
                <w:rFonts w:ascii="Times New Roman" w:eastAsia="Times New Roman" w:hAnsi="Times New Roman"/>
                <w:sz w:val="24"/>
                <w:szCs w:val="24"/>
                <w:lang w:val="uk-UA" w:eastAsia="uk-UA"/>
              </w:rPr>
              <w:t>Створення належних умов для забезпечення завантаження до ДСОМ усіх відомостей, встановлених Законом № 768, за період діяльності організаторів азартних ігор до введення в експлуатацію ДСОМ (після впровадження ДСОМ).</w:t>
            </w:r>
          </w:p>
          <w:p w14:paraId="0D52A861" w14:textId="77777777" w:rsidR="003257D0" w:rsidRPr="000D26E3" w:rsidRDefault="003257D0" w:rsidP="00842E90">
            <w:pPr>
              <w:pStyle w:val="ab"/>
              <w:tabs>
                <w:tab w:val="left" w:pos="420"/>
              </w:tabs>
              <w:spacing w:after="0" w:line="240" w:lineRule="auto"/>
              <w:ind w:left="0"/>
              <w:jc w:val="both"/>
              <w:rPr>
                <w:rFonts w:ascii="Times New Roman" w:eastAsia="Times New Roman" w:hAnsi="Times New Roman"/>
                <w:sz w:val="24"/>
                <w:szCs w:val="24"/>
                <w:lang w:val="uk-UA" w:eastAsia="uk-UA"/>
              </w:rPr>
            </w:pPr>
            <w:r w:rsidRPr="000D26E3">
              <w:rPr>
                <w:rFonts w:ascii="Times New Roman" w:eastAsia="Times New Roman" w:hAnsi="Times New Roman"/>
                <w:sz w:val="24"/>
                <w:szCs w:val="24"/>
                <w:lang w:val="uk-UA" w:eastAsia="uk-UA"/>
              </w:rPr>
              <w:t>Супроводження та розширення функціональних можливостей ДСОМ (після впровадження ДСОМ).</w:t>
            </w:r>
          </w:p>
          <w:p w14:paraId="37123AC0" w14:textId="77777777" w:rsidR="003257D0" w:rsidRPr="000D26E3" w:rsidRDefault="003257D0" w:rsidP="00842E90">
            <w:pPr>
              <w:pStyle w:val="ab"/>
              <w:tabs>
                <w:tab w:val="left" w:pos="420"/>
              </w:tabs>
              <w:spacing w:after="0" w:line="240" w:lineRule="auto"/>
              <w:ind w:left="0"/>
              <w:jc w:val="both"/>
              <w:rPr>
                <w:rFonts w:ascii="Times New Roman" w:eastAsia="Times New Roman" w:hAnsi="Times New Roman"/>
                <w:sz w:val="24"/>
                <w:szCs w:val="24"/>
                <w:lang w:val="uk-UA" w:eastAsia="uk-UA"/>
              </w:rPr>
            </w:pPr>
          </w:p>
        </w:tc>
        <w:tc>
          <w:tcPr>
            <w:tcW w:w="1953" w:type="dxa"/>
          </w:tcPr>
          <w:p w14:paraId="5164A35A" w14:textId="77777777" w:rsidR="003257D0" w:rsidRPr="000D26E3" w:rsidRDefault="003257D0" w:rsidP="00842E90">
            <w:pPr>
              <w:suppressAutoHyphens w:val="0"/>
              <w:ind w:left="57" w:right="57"/>
              <w:jc w:val="both"/>
              <w:rPr>
                <w:rFonts w:ascii="Times New Roman" w:hAnsi="Times New Roman" w:cs="Times New Roman"/>
                <w:lang w:val="uk-UA"/>
              </w:rPr>
            </w:pPr>
            <w:r w:rsidRPr="000D26E3">
              <w:rPr>
                <w:rFonts w:ascii="Times New Roman" w:hAnsi="Times New Roman" w:cs="Times New Roman"/>
                <w:lang w:val="uk-UA"/>
              </w:rPr>
              <w:t>Закон № 768: п. 25, ч. 1, ст. 8, ст. 12;</w:t>
            </w:r>
          </w:p>
          <w:p w14:paraId="1CDB981A" w14:textId="77777777" w:rsidR="003257D0" w:rsidRPr="000D26E3" w:rsidRDefault="003257D0" w:rsidP="00842E90">
            <w:pPr>
              <w:suppressAutoHyphens w:val="0"/>
              <w:ind w:left="57" w:right="57"/>
              <w:jc w:val="both"/>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1.2</w:t>
            </w:r>
          </w:p>
          <w:p w14:paraId="2F66E035" w14:textId="77777777" w:rsidR="003257D0" w:rsidRPr="000D26E3" w:rsidRDefault="003257D0" w:rsidP="00842E90">
            <w:pPr>
              <w:suppressAutoHyphens w:val="0"/>
              <w:ind w:left="57" w:right="57"/>
              <w:jc w:val="both"/>
              <w:rPr>
                <w:rFonts w:ascii="Times New Roman" w:hAnsi="Times New Roman" w:cs="Times New Roman"/>
                <w:lang w:val="uk-UA"/>
              </w:rPr>
            </w:pPr>
            <w:r w:rsidRPr="000D26E3">
              <w:rPr>
                <w:rFonts w:ascii="Times New Roman" w:hAnsi="Times New Roman" w:cs="Times New Roman"/>
                <w:lang w:val="uk-UA"/>
              </w:rPr>
              <w:t>План регуляторних актів КРАІЛ на 2022 р.</w:t>
            </w:r>
          </w:p>
          <w:p w14:paraId="18B42507" w14:textId="77777777" w:rsidR="003257D0" w:rsidRPr="000D26E3" w:rsidRDefault="003257D0" w:rsidP="00842E90">
            <w:pPr>
              <w:suppressAutoHyphens w:val="0"/>
              <w:ind w:left="57" w:right="57"/>
              <w:jc w:val="both"/>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1.2</w:t>
            </w:r>
          </w:p>
          <w:p w14:paraId="51FD33DD" w14:textId="77777777" w:rsidR="003257D0" w:rsidRPr="000D26E3" w:rsidRDefault="003257D0" w:rsidP="00842E90">
            <w:pPr>
              <w:suppressAutoHyphens w:val="0"/>
              <w:ind w:left="57" w:right="57"/>
              <w:jc w:val="both"/>
              <w:rPr>
                <w:rFonts w:ascii="Times New Roman" w:hAnsi="Times New Roman" w:cs="Times New Roman"/>
                <w:i/>
                <w:sz w:val="22"/>
                <w:szCs w:val="22"/>
                <w:lang w:val="uk-UA"/>
              </w:rPr>
            </w:pPr>
            <w:r w:rsidRPr="000D26E3">
              <w:rPr>
                <w:rFonts w:ascii="Times New Roman" w:hAnsi="Times New Roman" w:cs="Times New Roman"/>
                <w:i/>
                <w:sz w:val="22"/>
                <w:szCs w:val="22"/>
                <w:lang w:val="uk-UA"/>
              </w:rPr>
              <w:t>(після прийняття відповідних нормативно правових актів щодо функціонування ДСОМ)</w:t>
            </w:r>
          </w:p>
        </w:tc>
        <w:tc>
          <w:tcPr>
            <w:tcW w:w="1925" w:type="dxa"/>
          </w:tcPr>
          <w:p w14:paraId="79BB9992" w14:textId="77777777" w:rsidR="003257D0" w:rsidRPr="000D26E3" w:rsidRDefault="003257D0" w:rsidP="00842E90">
            <w:pPr>
              <w:ind w:right="57"/>
              <w:jc w:val="both"/>
              <w:rPr>
                <w:rFonts w:ascii="Times New Roman" w:hAnsi="Times New Roman" w:cs="Times New Roman"/>
                <w:lang w:val="uk-UA"/>
              </w:rPr>
            </w:pPr>
            <w:r w:rsidRPr="000D26E3">
              <w:rPr>
                <w:rFonts w:ascii="Times New Roman" w:hAnsi="Times New Roman" w:cs="Times New Roman"/>
                <w:lang w:val="uk-UA"/>
              </w:rPr>
              <w:t>Департамент адміністрування Державної системи онлайн-моніторингу</w:t>
            </w:r>
          </w:p>
        </w:tc>
        <w:tc>
          <w:tcPr>
            <w:tcW w:w="1275" w:type="dxa"/>
          </w:tcPr>
          <w:p w14:paraId="2CFF72A5" w14:textId="77777777" w:rsidR="003257D0" w:rsidRPr="000D26E3" w:rsidRDefault="003257D0" w:rsidP="00842E90">
            <w:pPr>
              <w:widowControl w:val="0"/>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Протягом року</w:t>
            </w:r>
          </w:p>
          <w:p w14:paraId="5EDE007A" w14:textId="77777777" w:rsidR="003257D0" w:rsidRPr="000D26E3" w:rsidRDefault="003257D0" w:rsidP="00842E90">
            <w:pPr>
              <w:widowControl w:val="0"/>
              <w:snapToGrid w:val="0"/>
              <w:ind w:left="57" w:right="57"/>
              <w:jc w:val="center"/>
              <w:rPr>
                <w:rFonts w:ascii="Times New Roman" w:eastAsia="Batang" w:hAnsi="Times New Roman" w:cs="Times New Roman"/>
                <w:lang w:val="uk-UA" w:bidi="ar-SA"/>
              </w:rPr>
            </w:pPr>
          </w:p>
        </w:tc>
        <w:tc>
          <w:tcPr>
            <w:tcW w:w="6663" w:type="dxa"/>
            <w:vMerge w:val="restart"/>
          </w:tcPr>
          <w:p w14:paraId="05C52EAD" w14:textId="77777777" w:rsidR="003257D0" w:rsidRPr="000D26E3" w:rsidRDefault="00B92BC6" w:rsidP="00CB0DEF">
            <w:pPr>
              <w:ind w:firstLine="226"/>
              <w:jc w:val="both"/>
              <w:rPr>
                <w:rFonts w:ascii="Times New Roman" w:hAnsi="Times New Roman" w:cs="Times New Roman"/>
                <w:lang w:val="uk-UA"/>
              </w:rPr>
            </w:pPr>
            <w:r w:rsidRPr="000D26E3">
              <w:rPr>
                <w:rFonts w:ascii="Times New Roman" w:hAnsi="Times New Roman" w:cs="Times New Roman"/>
                <w:lang w:val="uk-UA"/>
              </w:rPr>
              <w:t>Відповідно до</w:t>
            </w:r>
            <w:r w:rsidR="003257D0" w:rsidRPr="000D26E3">
              <w:rPr>
                <w:rFonts w:ascii="Times New Roman" w:hAnsi="Times New Roman" w:cs="Times New Roman"/>
                <w:lang w:val="uk-UA"/>
              </w:rPr>
              <w:t xml:space="preserve"> постанов </w:t>
            </w:r>
            <w:r w:rsidR="00F30E68" w:rsidRPr="000D26E3">
              <w:rPr>
                <w:rFonts w:ascii="Times New Roman" w:hAnsi="Times New Roman" w:cs="Times New Roman"/>
                <w:lang w:val="uk-UA"/>
              </w:rPr>
              <w:t>Кабінету Міністрів України</w:t>
            </w:r>
            <w:r w:rsidR="003257D0" w:rsidRPr="000D26E3">
              <w:rPr>
                <w:rFonts w:ascii="Times New Roman" w:hAnsi="Times New Roman" w:cs="Times New Roman"/>
                <w:lang w:val="uk-UA"/>
              </w:rPr>
              <w:t xml:space="preserve"> від 10 березня 2022 р. № 245 та</w:t>
            </w:r>
            <w:r w:rsidR="00F30E68" w:rsidRPr="000D26E3">
              <w:rPr>
                <w:rFonts w:ascii="Times New Roman" w:hAnsi="Times New Roman" w:cs="Times New Roman"/>
                <w:lang w:val="uk-UA"/>
              </w:rPr>
              <w:t xml:space="preserve"> </w:t>
            </w:r>
            <w:r w:rsidR="003257D0" w:rsidRPr="000D26E3">
              <w:rPr>
                <w:rFonts w:ascii="Times New Roman" w:hAnsi="Times New Roman" w:cs="Times New Roman"/>
                <w:lang w:val="uk-UA"/>
              </w:rPr>
              <w:t>від 1 квітня 2022 р. № 401 «Про спрямування коштів до резервного фонду державного бюджету» кошти бюджетної програми «Національна програма інформатизації», за рахунок яких передбачено здійснення фінансування завдань (про</w:t>
            </w:r>
            <w:r w:rsidR="008D084C" w:rsidRPr="000D26E3">
              <w:rPr>
                <w:rFonts w:ascii="Times New Roman" w:hAnsi="Times New Roman" w:cs="Times New Roman"/>
                <w:lang w:val="uk-UA"/>
              </w:rPr>
              <w:t>є</w:t>
            </w:r>
            <w:r w:rsidR="003257D0" w:rsidRPr="000D26E3">
              <w:rPr>
                <w:rFonts w:ascii="Times New Roman" w:hAnsi="Times New Roman" w:cs="Times New Roman"/>
                <w:lang w:val="uk-UA"/>
              </w:rPr>
              <w:t>ктів) інформатизації у 2022 році (в т.ч. створення інформаційної системи електронних реєстрів КРАІЛ), спрямовано до резервного фонду державного бюджету в повному обсязі.</w:t>
            </w:r>
          </w:p>
          <w:p w14:paraId="789C5AF7" w14:textId="77777777" w:rsidR="003257D0" w:rsidRPr="000D26E3" w:rsidRDefault="003257D0" w:rsidP="00CB0DEF">
            <w:pPr>
              <w:ind w:firstLine="226"/>
              <w:jc w:val="both"/>
              <w:rPr>
                <w:rFonts w:ascii="Times New Roman" w:eastAsia="Times New Roman" w:hAnsi="Times New Roman" w:cs="Times New Roman"/>
                <w:lang w:val="uk-UA" w:eastAsia="ru-RU"/>
              </w:rPr>
            </w:pPr>
            <w:r w:rsidRPr="000D26E3">
              <w:rPr>
                <w:rFonts w:ascii="Times New Roman" w:eastAsia="Times New Roman" w:hAnsi="Times New Roman" w:cs="Times New Roman"/>
                <w:lang w:val="uk-UA" w:eastAsia="ru-RU"/>
              </w:rPr>
              <w:t xml:space="preserve">Завдання зі </w:t>
            </w:r>
            <w:r w:rsidRPr="000D26E3">
              <w:rPr>
                <w:rFonts w:ascii="Times New Roman" w:hAnsi="Times New Roman" w:cs="Times New Roman"/>
                <w:lang w:val="uk-UA"/>
              </w:rPr>
              <w:t xml:space="preserve">створення та розширення функціоналу </w:t>
            </w:r>
            <w:r w:rsidR="00892C42" w:rsidRPr="000D26E3">
              <w:rPr>
                <w:rFonts w:ascii="Times New Roman" w:hAnsi="Times New Roman" w:cs="Times New Roman"/>
                <w:lang w:val="uk-UA"/>
              </w:rPr>
              <w:t>Державної системи онлайн-моніторингу</w:t>
            </w:r>
            <w:r w:rsidRPr="000D26E3">
              <w:rPr>
                <w:rFonts w:ascii="Times New Roman" w:hAnsi="Times New Roman" w:cs="Times New Roman"/>
                <w:lang w:val="uk-UA"/>
              </w:rPr>
              <w:t>, надані листом КРАІЛ від 02 травня 2022</w:t>
            </w:r>
            <w:r w:rsidRPr="000D26E3">
              <w:rPr>
                <w:rFonts w:ascii="Times New Roman" w:eastAsia="Times New Roman" w:hAnsi="Times New Roman" w:cs="Times New Roman"/>
                <w:shd w:val="clear" w:color="auto" w:fill="FFFFFF"/>
                <w:lang w:val="uk-UA" w:eastAsia="ru-RU"/>
              </w:rPr>
              <w:t xml:space="preserve"> року № 13-5/507 Міністерству цифрової трансформації України,</w:t>
            </w:r>
            <w:r w:rsidRPr="000D26E3">
              <w:rPr>
                <w:rFonts w:ascii="Times New Roman" w:eastAsia="Times New Roman" w:hAnsi="Times New Roman" w:cs="Times New Roman"/>
                <w:lang w:val="uk-UA" w:eastAsia="ru-RU"/>
              </w:rPr>
              <w:t xml:space="preserve"> </w:t>
            </w:r>
            <w:r w:rsidR="00892C42" w:rsidRPr="000D26E3">
              <w:rPr>
                <w:rFonts w:ascii="Times New Roman" w:eastAsia="Times New Roman" w:hAnsi="Times New Roman" w:cs="Times New Roman"/>
                <w:lang w:val="uk-UA" w:eastAsia="ru-RU"/>
              </w:rPr>
              <w:t xml:space="preserve">яке </w:t>
            </w:r>
            <w:r w:rsidRPr="000D26E3">
              <w:rPr>
                <w:rFonts w:ascii="Times New Roman" w:eastAsia="Times New Roman" w:hAnsi="Times New Roman" w:cs="Times New Roman"/>
                <w:lang w:val="uk-UA" w:eastAsia="ru-RU"/>
              </w:rPr>
              <w:t>включено до проєкту постанови Верховної Ради України «Про затвердження завдань Національної програми інформатизації на 2023</w:t>
            </w:r>
            <w:r w:rsidR="00F30E68" w:rsidRPr="000D26E3">
              <w:rPr>
                <w:rFonts w:ascii="Times New Roman" w:eastAsia="Times New Roman" w:hAnsi="Times New Roman" w:cs="Times New Roman"/>
                <w:lang w:val="uk-UA" w:eastAsia="ru-RU"/>
              </w:rPr>
              <w:t>-</w:t>
            </w:r>
            <w:r w:rsidRPr="000D26E3">
              <w:rPr>
                <w:rFonts w:ascii="Times New Roman" w:eastAsia="Times New Roman" w:hAnsi="Times New Roman" w:cs="Times New Roman"/>
                <w:lang w:val="uk-UA" w:eastAsia="ru-RU"/>
              </w:rPr>
              <w:t>2025 роки».</w:t>
            </w:r>
          </w:p>
          <w:p w14:paraId="215AB7CF" w14:textId="77777777" w:rsidR="003257D0" w:rsidRPr="000D26E3" w:rsidRDefault="003257D0" w:rsidP="00CB0DEF">
            <w:pPr>
              <w:ind w:firstLine="226"/>
              <w:jc w:val="both"/>
              <w:rPr>
                <w:rFonts w:ascii="Times New Roman" w:eastAsia="Times New Roman" w:hAnsi="Times New Roman" w:cs="Times New Roman"/>
                <w:lang w:val="uk-UA" w:eastAsia="ru-RU"/>
              </w:rPr>
            </w:pPr>
            <w:r w:rsidRPr="000D26E3">
              <w:rPr>
                <w:rFonts w:ascii="Times New Roman" w:eastAsia="Times New Roman" w:hAnsi="Times New Roman" w:cs="Times New Roman"/>
                <w:lang w:val="uk-UA" w:eastAsia="ru-RU"/>
              </w:rPr>
              <w:t xml:space="preserve">Також відповідні пропозиції щодо створення </w:t>
            </w:r>
            <w:r w:rsidR="00892C42" w:rsidRPr="000D26E3">
              <w:rPr>
                <w:rFonts w:ascii="Times New Roman" w:hAnsi="Times New Roman" w:cs="Times New Roman"/>
                <w:lang w:val="uk-UA"/>
              </w:rPr>
              <w:t>Державної системи онлайн-моніторингу</w:t>
            </w:r>
            <w:r w:rsidRPr="000D26E3">
              <w:rPr>
                <w:rFonts w:ascii="Times New Roman" w:eastAsia="Times New Roman" w:hAnsi="Times New Roman" w:cs="Times New Roman"/>
                <w:lang w:val="uk-UA" w:eastAsia="ru-RU"/>
              </w:rPr>
              <w:t xml:space="preserve"> з відповідними фінансовими обґрунтуваннями включені до бюджетного запиту КРАІЛ на 2023-2025 роки.</w:t>
            </w:r>
          </w:p>
          <w:p w14:paraId="304A4044" w14:textId="77777777" w:rsidR="00892C42" w:rsidRPr="000D26E3" w:rsidRDefault="00892C42" w:rsidP="00CB0DEF">
            <w:pPr>
              <w:ind w:firstLine="226"/>
              <w:jc w:val="both"/>
              <w:rPr>
                <w:rFonts w:ascii="Times New Roman" w:eastAsia="Times New Roman" w:hAnsi="Times New Roman" w:cs="Times New Roman"/>
                <w:lang w:val="uk-UA" w:eastAsia="ru-RU"/>
              </w:rPr>
            </w:pPr>
          </w:p>
          <w:p w14:paraId="2B902FCB" w14:textId="77777777" w:rsidR="003257D0" w:rsidRPr="000D26E3" w:rsidRDefault="003257D0" w:rsidP="00CB0DEF">
            <w:pPr>
              <w:ind w:firstLine="226"/>
              <w:jc w:val="both"/>
              <w:rPr>
                <w:rFonts w:ascii="Times New Roman" w:eastAsia="Times New Roman" w:hAnsi="Times New Roman"/>
                <w:lang w:val="uk-UA" w:eastAsia="uk-UA"/>
              </w:rPr>
            </w:pPr>
            <w:r w:rsidRPr="000D26E3">
              <w:rPr>
                <w:rFonts w:ascii="Times New Roman" w:eastAsia="Times New Roman" w:hAnsi="Times New Roman" w:cs="Times New Roman"/>
                <w:lang w:val="uk-UA"/>
              </w:rPr>
              <w:lastRenderedPageBreak/>
              <w:t xml:space="preserve">Рішенням КРАІЛ від 13 грудня 2022 року № 429 «Про затвердження Плану діяльності Комісії з регулювання азартних ігор та лотерей з підготовки проєктів регуляторних актів на 2023 рік» </w:t>
            </w:r>
            <w:r w:rsidRPr="000D26E3">
              <w:rPr>
                <w:rFonts w:ascii="Times New Roman" w:hAnsi="Times New Roman" w:cs="Times New Roman"/>
                <w:lang w:val="uk-UA"/>
              </w:rPr>
              <w:t>проєкт постанови Кабінету Міністрів України «Про затвердження Порядку функціонування Державної системи онлайн-моніторингу» віднесено до переліку регуляторних актів, робота над якими продовжується у 2023 році.</w:t>
            </w:r>
            <w:r w:rsidRPr="000D26E3">
              <w:rPr>
                <w:rFonts w:ascii="Times New Roman" w:eastAsia="Times New Roman" w:hAnsi="Times New Roman"/>
                <w:lang w:val="uk-UA" w:eastAsia="uk-UA"/>
              </w:rPr>
              <w:t xml:space="preserve"> </w:t>
            </w:r>
          </w:p>
          <w:p w14:paraId="55865656" w14:textId="77777777" w:rsidR="003257D0" w:rsidRPr="000D26E3" w:rsidRDefault="003257D0" w:rsidP="00CB0DEF">
            <w:pPr>
              <w:ind w:firstLine="226"/>
              <w:jc w:val="both"/>
              <w:rPr>
                <w:rFonts w:ascii="Times New Roman" w:eastAsia="Times New Roman" w:hAnsi="Times New Roman" w:cs="Times New Roman"/>
                <w:lang w:val="uk-UA" w:eastAsia="ru-RU"/>
              </w:rPr>
            </w:pPr>
            <w:r w:rsidRPr="000D26E3">
              <w:rPr>
                <w:rFonts w:ascii="Times New Roman" w:eastAsia="Times New Roman" w:hAnsi="Times New Roman"/>
                <w:lang w:val="uk-UA" w:eastAsia="uk-UA"/>
              </w:rPr>
              <w:t>Проведення моніторингу діяльності організаторів азартних ігор з використанням Державної системи онлайн-моніторингу стане можливим після впровадження ДСОМ.</w:t>
            </w:r>
          </w:p>
        </w:tc>
      </w:tr>
      <w:tr w:rsidR="003257D0" w:rsidRPr="000D26E3" w14:paraId="4BE6A58C" w14:textId="77777777" w:rsidTr="00707E0A">
        <w:trPr>
          <w:trHeight w:val="1072"/>
        </w:trPr>
        <w:tc>
          <w:tcPr>
            <w:tcW w:w="848" w:type="dxa"/>
          </w:tcPr>
          <w:p w14:paraId="45606FED" w14:textId="77777777" w:rsidR="003257D0" w:rsidRPr="000D26E3" w:rsidRDefault="003257D0"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lastRenderedPageBreak/>
              <w:t>3.5</w:t>
            </w:r>
          </w:p>
        </w:tc>
        <w:tc>
          <w:tcPr>
            <w:tcW w:w="2930" w:type="dxa"/>
          </w:tcPr>
          <w:p w14:paraId="1FB2C073" w14:textId="77777777" w:rsidR="003257D0" w:rsidRPr="000D26E3" w:rsidRDefault="003257D0" w:rsidP="00842E90">
            <w:pPr>
              <w:pStyle w:val="ab"/>
              <w:tabs>
                <w:tab w:val="left" w:pos="420"/>
              </w:tabs>
              <w:spacing w:after="0" w:line="240" w:lineRule="auto"/>
              <w:ind w:left="0"/>
              <w:jc w:val="both"/>
              <w:rPr>
                <w:rFonts w:ascii="Times New Roman" w:eastAsia="Times New Roman" w:hAnsi="Times New Roman"/>
                <w:sz w:val="24"/>
                <w:szCs w:val="24"/>
                <w:lang w:val="uk-UA" w:eastAsia="uk-UA"/>
              </w:rPr>
            </w:pPr>
            <w:r w:rsidRPr="000D26E3">
              <w:rPr>
                <w:rFonts w:ascii="Times New Roman" w:eastAsia="Times New Roman" w:hAnsi="Times New Roman"/>
                <w:sz w:val="24"/>
                <w:szCs w:val="24"/>
                <w:lang w:val="uk-UA" w:eastAsia="uk-UA"/>
              </w:rPr>
              <w:t xml:space="preserve">Моніторинг діяльності організаторів азартних ігор з використанням Державної системи онлайн-моніторингу забезпечує належне виконання завдань, встановлених Законом </w:t>
            </w:r>
            <w:r w:rsidR="006E17DC" w:rsidRPr="000D26E3">
              <w:rPr>
                <w:rFonts w:ascii="Times New Roman" w:eastAsia="Times New Roman" w:hAnsi="Times New Roman"/>
                <w:sz w:val="24"/>
                <w:szCs w:val="24"/>
                <w:lang w:val="uk-UA" w:eastAsia="uk-UA"/>
              </w:rPr>
              <w:t xml:space="preserve">      </w:t>
            </w:r>
            <w:r w:rsidRPr="000D26E3">
              <w:rPr>
                <w:rFonts w:ascii="Times New Roman" w:eastAsia="Times New Roman" w:hAnsi="Times New Roman"/>
                <w:sz w:val="24"/>
                <w:szCs w:val="24"/>
                <w:lang w:val="uk-UA" w:eastAsia="uk-UA"/>
              </w:rPr>
              <w:t>№</w:t>
            </w:r>
            <w:r w:rsidR="006E17DC" w:rsidRPr="000D26E3">
              <w:rPr>
                <w:rFonts w:ascii="Times New Roman" w:eastAsia="Times New Roman" w:hAnsi="Times New Roman"/>
                <w:sz w:val="24"/>
                <w:szCs w:val="24"/>
                <w:lang w:val="uk-UA" w:eastAsia="uk-UA"/>
              </w:rPr>
              <w:t> </w:t>
            </w:r>
            <w:r w:rsidRPr="000D26E3">
              <w:rPr>
                <w:rFonts w:ascii="Times New Roman" w:eastAsia="Times New Roman" w:hAnsi="Times New Roman"/>
                <w:sz w:val="24"/>
                <w:szCs w:val="24"/>
                <w:lang w:val="uk-UA" w:eastAsia="uk-UA"/>
              </w:rPr>
              <w:t>768</w:t>
            </w:r>
            <w:r w:rsidR="006E17DC" w:rsidRPr="000D26E3">
              <w:rPr>
                <w:rFonts w:ascii="Times New Roman" w:eastAsia="Times New Roman" w:hAnsi="Times New Roman"/>
                <w:sz w:val="24"/>
                <w:szCs w:val="24"/>
                <w:lang w:val="uk-UA" w:eastAsia="uk-UA"/>
              </w:rPr>
              <w:t> </w:t>
            </w:r>
            <w:r w:rsidRPr="000D26E3">
              <w:rPr>
                <w:rFonts w:ascii="Times New Roman" w:eastAsia="Times New Roman" w:hAnsi="Times New Roman"/>
                <w:sz w:val="24"/>
                <w:szCs w:val="24"/>
                <w:lang w:val="uk-UA" w:eastAsia="uk-UA"/>
              </w:rPr>
              <w:t>(після впровадження ДСОМ).</w:t>
            </w:r>
          </w:p>
        </w:tc>
        <w:tc>
          <w:tcPr>
            <w:tcW w:w="1953" w:type="dxa"/>
          </w:tcPr>
          <w:p w14:paraId="278DBE17" w14:textId="77777777" w:rsidR="003257D0" w:rsidRPr="000D26E3" w:rsidRDefault="003257D0" w:rsidP="00842E90">
            <w:pPr>
              <w:suppressAutoHyphens w:val="0"/>
              <w:ind w:left="57" w:right="57"/>
              <w:jc w:val="both"/>
              <w:rPr>
                <w:rFonts w:ascii="Times New Roman" w:hAnsi="Times New Roman" w:cs="Times New Roman"/>
                <w:lang w:val="uk-UA"/>
              </w:rPr>
            </w:pPr>
            <w:r w:rsidRPr="000D26E3">
              <w:rPr>
                <w:rFonts w:ascii="Times New Roman" w:hAnsi="Times New Roman" w:cs="Times New Roman"/>
                <w:lang w:val="uk-UA"/>
              </w:rPr>
              <w:t>Закон № 768: п. 25, ч. 1, ст. 8, ст. 12;</w:t>
            </w:r>
            <w:r w:rsidR="006E17DC" w:rsidRPr="000D26E3">
              <w:rPr>
                <w:rFonts w:ascii="Times New Roman" w:hAnsi="Times New Roman" w:cs="Times New Roman"/>
                <w:lang w:val="uk-UA"/>
              </w:rPr>
              <w:t> </w:t>
            </w:r>
            <w:r w:rsidRPr="000D26E3">
              <w:rPr>
                <w:rFonts w:ascii="Times New Roman" w:hAnsi="Times New Roman" w:cs="Times New Roman"/>
                <w:lang w:val="uk-UA"/>
              </w:rPr>
              <w:t>Стратегічни</w:t>
            </w:r>
            <w:r w:rsidRPr="000D26E3">
              <w:rPr>
                <w:rFonts w:ascii="Times New Roman" w:hAnsi="Times New Roman" w:cs="Times New Roman"/>
                <w:sz w:val="22"/>
                <w:szCs w:val="22"/>
                <w:lang w:val="uk-UA"/>
              </w:rPr>
              <w:t>й</w:t>
            </w:r>
            <w:r w:rsidRPr="000D26E3">
              <w:rPr>
                <w:rFonts w:ascii="Times New Roman" w:hAnsi="Times New Roman" w:cs="Times New Roman"/>
                <w:lang w:val="uk-UA"/>
              </w:rPr>
              <w:t xml:space="preserve"> план КРАІЛ на 2022-2024 рр.: завдання 1.2</w:t>
            </w:r>
          </w:p>
          <w:p w14:paraId="03C248AF" w14:textId="77777777" w:rsidR="003257D0" w:rsidRPr="000D26E3" w:rsidRDefault="003257D0" w:rsidP="00842E90">
            <w:pPr>
              <w:suppressAutoHyphens w:val="0"/>
              <w:ind w:left="57" w:right="57"/>
              <w:jc w:val="both"/>
              <w:rPr>
                <w:rFonts w:ascii="Times New Roman" w:hAnsi="Times New Roman" w:cs="Times New Roman"/>
                <w:lang w:val="uk-UA"/>
              </w:rPr>
            </w:pPr>
            <w:r w:rsidRPr="000D26E3">
              <w:rPr>
                <w:rFonts w:ascii="Times New Roman" w:hAnsi="Times New Roman" w:cs="Times New Roman"/>
                <w:lang w:val="uk-UA"/>
              </w:rPr>
              <w:t>План регуляторних актів КРАІЛ на 2022 р.</w:t>
            </w:r>
          </w:p>
          <w:p w14:paraId="4F6B0A42" w14:textId="77777777" w:rsidR="00F30E68" w:rsidRPr="000D26E3" w:rsidRDefault="003257D0" w:rsidP="00630378">
            <w:pPr>
              <w:suppressAutoHyphens w:val="0"/>
              <w:ind w:left="57" w:right="57"/>
              <w:jc w:val="both"/>
              <w:rPr>
                <w:rFonts w:ascii="Times New Roman" w:hAnsi="Times New Roman" w:cs="Times New Roman"/>
                <w:i/>
                <w:sz w:val="22"/>
                <w:szCs w:val="22"/>
                <w:lang w:val="uk-UA"/>
              </w:rPr>
            </w:pPr>
            <w:r w:rsidRPr="000D26E3">
              <w:rPr>
                <w:rFonts w:ascii="Times New Roman" w:hAnsi="Times New Roman" w:cs="Times New Roman"/>
                <w:i/>
                <w:sz w:val="22"/>
                <w:szCs w:val="22"/>
                <w:lang w:val="uk-UA"/>
              </w:rPr>
              <w:t>(після прийняття відповідних нормативно правових актів щодо функціонування ДСОМ)</w:t>
            </w:r>
          </w:p>
        </w:tc>
        <w:tc>
          <w:tcPr>
            <w:tcW w:w="1925" w:type="dxa"/>
          </w:tcPr>
          <w:p w14:paraId="58757804" w14:textId="77777777" w:rsidR="003257D0" w:rsidRPr="000D26E3" w:rsidRDefault="003257D0" w:rsidP="00842E90">
            <w:pPr>
              <w:ind w:right="57"/>
              <w:jc w:val="both"/>
              <w:rPr>
                <w:rFonts w:ascii="Times New Roman" w:hAnsi="Times New Roman" w:cs="Times New Roman"/>
                <w:lang w:val="uk-UA"/>
              </w:rPr>
            </w:pPr>
            <w:r w:rsidRPr="000D26E3">
              <w:rPr>
                <w:rFonts w:ascii="Times New Roman" w:hAnsi="Times New Roman" w:cs="Times New Roman"/>
                <w:lang w:val="uk-UA"/>
              </w:rPr>
              <w:t>Департамент адміністрування Державної системи онлайн-моніторингу</w:t>
            </w:r>
          </w:p>
          <w:p w14:paraId="2D8A1CD4" w14:textId="77777777" w:rsidR="003257D0" w:rsidRPr="000D26E3" w:rsidRDefault="003257D0" w:rsidP="00842E90">
            <w:pPr>
              <w:ind w:right="57"/>
              <w:jc w:val="both"/>
              <w:rPr>
                <w:rFonts w:ascii="Times New Roman" w:hAnsi="Times New Roman" w:cs="Times New Roman"/>
                <w:lang w:val="uk-UA"/>
              </w:rPr>
            </w:pPr>
            <w:r w:rsidRPr="000D26E3">
              <w:rPr>
                <w:rFonts w:ascii="Times New Roman" w:hAnsi="Times New Roman" w:cs="Times New Roman"/>
                <w:lang w:val="uk-UA"/>
              </w:rPr>
              <w:t>Департамент нагляду та контролю</w:t>
            </w:r>
          </w:p>
          <w:p w14:paraId="2680AFA8" w14:textId="77777777" w:rsidR="003257D0" w:rsidRPr="000D26E3" w:rsidRDefault="003257D0" w:rsidP="00842E90">
            <w:pPr>
              <w:ind w:left="57" w:right="57"/>
              <w:jc w:val="both"/>
              <w:rPr>
                <w:rFonts w:ascii="Times New Roman" w:hAnsi="Times New Roman" w:cs="Times New Roman"/>
                <w:lang w:val="uk-UA"/>
              </w:rPr>
            </w:pPr>
          </w:p>
        </w:tc>
        <w:tc>
          <w:tcPr>
            <w:tcW w:w="1275" w:type="dxa"/>
          </w:tcPr>
          <w:p w14:paraId="31DF942D" w14:textId="77777777" w:rsidR="003257D0" w:rsidRPr="000D26E3" w:rsidRDefault="003257D0" w:rsidP="00842E90">
            <w:pPr>
              <w:widowControl w:val="0"/>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Протягом року</w:t>
            </w:r>
          </w:p>
          <w:p w14:paraId="69445B83" w14:textId="77777777" w:rsidR="003257D0" w:rsidRPr="000D26E3" w:rsidRDefault="003257D0" w:rsidP="00842E90">
            <w:pPr>
              <w:widowControl w:val="0"/>
              <w:snapToGrid w:val="0"/>
              <w:ind w:left="57" w:right="57"/>
              <w:jc w:val="center"/>
              <w:rPr>
                <w:rFonts w:ascii="Times New Roman" w:eastAsia="Batang" w:hAnsi="Times New Roman" w:cs="Times New Roman"/>
                <w:lang w:val="uk-UA" w:bidi="ar-SA"/>
              </w:rPr>
            </w:pPr>
          </w:p>
        </w:tc>
        <w:tc>
          <w:tcPr>
            <w:tcW w:w="6663" w:type="dxa"/>
            <w:vMerge/>
          </w:tcPr>
          <w:p w14:paraId="7E779045" w14:textId="77777777" w:rsidR="003257D0" w:rsidRPr="000D26E3" w:rsidRDefault="003257D0" w:rsidP="003257D0">
            <w:pPr>
              <w:widowControl w:val="0"/>
              <w:snapToGrid w:val="0"/>
              <w:ind w:left="57" w:right="57" w:firstLine="172"/>
              <w:jc w:val="both"/>
              <w:rPr>
                <w:rFonts w:ascii="Times New Roman" w:eastAsia="Batang" w:hAnsi="Times New Roman" w:cs="Times New Roman"/>
                <w:lang w:val="uk-UA" w:bidi="ar-SA"/>
              </w:rPr>
            </w:pPr>
          </w:p>
        </w:tc>
      </w:tr>
      <w:tr w:rsidR="00BA1BF1" w:rsidRPr="000D26E3" w14:paraId="52603349" w14:textId="77777777" w:rsidTr="00707E0A">
        <w:trPr>
          <w:trHeight w:val="631"/>
        </w:trPr>
        <w:tc>
          <w:tcPr>
            <w:tcW w:w="848" w:type="dxa"/>
          </w:tcPr>
          <w:p w14:paraId="6A69B6B6" w14:textId="77777777" w:rsidR="00BA1BF1" w:rsidRPr="000D26E3" w:rsidRDefault="00BA1BF1" w:rsidP="00842E90">
            <w:pPr>
              <w:pStyle w:val="a3"/>
              <w:jc w:val="center"/>
              <w:rPr>
                <w:rFonts w:ascii="Times New Roman" w:hAnsi="Times New Roman" w:cs="Times New Roman"/>
                <w:b/>
                <w:lang w:val="uk-UA"/>
              </w:rPr>
            </w:pPr>
          </w:p>
        </w:tc>
        <w:tc>
          <w:tcPr>
            <w:tcW w:w="14746" w:type="dxa"/>
            <w:gridSpan w:val="5"/>
          </w:tcPr>
          <w:p w14:paraId="74934F90" w14:textId="77777777" w:rsidR="00BA1BF1" w:rsidRPr="000D26E3" w:rsidRDefault="00BA1BF1" w:rsidP="00842E90">
            <w:pPr>
              <w:pStyle w:val="a3"/>
              <w:jc w:val="center"/>
              <w:rPr>
                <w:rFonts w:ascii="Times New Roman" w:eastAsia="Times New Roman" w:hAnsi="Times New Roman" w:cs="Times New Roman"/>
                <w:lang w:val="uk-UA"/>
              </w:rPr>
            </w:pPr>
            <w:r w:rsidRPr="000D26E3">
              <w:rPr>
                <w:rFonts w:ascii="Times New Roman" w:hAnsi="Times New Roman" w:cs="Times New Roman"/>
                <w:b/>
                <w:lang w:val="uk-UA"/>
              </w:rPr>
              <w:t>Розділ 4. Здійснення заходів державного нагляду (контролю) за ринком азартних ігор та у сфері лотерейної діяльності, застосування фінансових санкцій за порушення вимог законодавства</w:t>
            </w:r>
          </w:p>
        </w:tc>
      </w:tr>
      <w:tr w:rsidR="00BA1BF1" w:rsidRPr="000D26E3" w14:paraId="0F8AAAB9" w14:textId="77777777" w:rsidTr="00707E0A">
        <w:trPr>
          <w:trHeight w:val="667"/>
        </w:trPr>
        <w:tc>
          <w:tcPr>
            <w:tcW w:w="848" w:type="dxa"/>
          </w:tcPr>
          <w:p w14:paraId="4F9C479E"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4.1</w:t>
            </w:r>
          </w:p>
        </w:tc>
        <w:tc>
          <w:tcPr>
            <w:tcW w:w="2930" w:type="dxa"/>
          </w:tcPr>
          <w:p w14:paraId="397458E8" w14:textId="77777777" w:rsidR="00BA1BF1" w:rsidRPr="000D26E3" w:rsidRDefault="00BA1BF1" w:rsidP="00842E90">
            <w:pPr>
              <w:pStyle w:val="ab"/>
              <w:tabs>
                <w:tab w:val="left" w:pos="420"/>
              </w:tabs>
              <w:spacing w:after="0" w:line="240" w:lineRule="auto"/>
              <w:ind w:left="0"/>
              <w:jc w:val="both"/>
              <w:rPr>
                <w:rFonts w:ascii="Times New Roman" w:eastAsia="Times New Roman" w:hAnsi="Times New Roman"/>
                <w:sz w:val="24"/>
                <w:szCs w:val="24"/>
                <w:lang w:val="uk-UA" w:eastAsia="uk-UA"/>
              </w:rPr>
            </w:pPr>
            <w:r w:rsidRPr="000D26E3">
              <w:rPr>
                <w:rFonts w:ascii="Times New Roman" w:hAnsi="Times New Roman"/>
                <w:sz w:val="24"/>
                <w:szCs w:val="24"/>
                <w:lang w:val="uk-UA"/>
              </w:rPr>
              <w:t xml:space="preserve">Проведення оцінювання ступеня ризику від провадження господарської діяльності у сфері організації та проведення азартних ігор, а також від провадження господарської діяльності у </w:t>
            </w:r>
            <w:r w:rsidRPr="000D26E3">
              <w:rPr>
                <w:rFonts w:ascii="Times New Roman" w:hAnsi="Times New Roman"/>
                <w:sz w:val="24"/>
                <w:szCs w:val="24"/>
                <w:lang w:val="uk-UA"/>
              </w:rPr>
              <w:lastRenderedPageBreak/>
              <w:t>сфері лотерейної діяльності.</w:t>
            </w:r>
          </w:p>
        </w:tc>
        <w:tc>
          <w:tcPr>
            <w:tcW w:w="1953" w:type="dxa"/>
          </w:tcPr>
          <w:p w14:paraId="3F839453" w14:textId="77777777" w:rsidR="00BA1BF1" w:rsidRPr="000D26E3" w:rsidRDefault="00BA1BF1" w:rsidP="00842E90">
            <w:pPr>
              <w:ind w:left="57" w:right="57"/>
              <w:jc w:val="both"/>
              <w:rPr>
                <w:rFonts w:ascii="Times New Roman" w:hAnsi="Times New Roman" w:cs="Times New Roman"/>
                <w:lang w:val="uk-UA"/>
              </w:rPr>
            </w:pPr>
            <w:r w:rsidRPr="000D26E3">
              <w:rPr>
                <w:rFonts w:ascii="Times New Roman" w:hAnsi="Times New Roman" w:cs="Times New Roman"/>
                <w:lang w:val="uk-UA"/>
              </w:rPr>
              <w:lastRenderedPageBreak/>
              <w:t>Закон № 877: ч. 2 ст. 5</w:t>
            </w:r>
          </w:p>
          <w:p w14:paraId="35DDF80A" w14:textId="77777777" w:rsidR="00BA1BF1" w:rsidRPr="000D26E3" w:rsidRDefault="00BA1BF1" w:rsidP="00842E90">
            <w:pPr>
              <w:ind w:left="57" w:right="57"/>
              <w:jc w:val="both"/>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1.2, 1.3</w:t>
            </w:r>
          </w:p>
        </w:tc>
        <w:tc>
          <w:tcPr>
            <w:tcW w:w="1925" w:type="dxa"/>
          </w:tcPr>
          <w:p w14:paraId="1F8160D7" w14:textId="77777777" w:rsidR="00BA1BF1" w:rsidRPr="000D26E3" w:rsidRDefault="00BA1BF1" w:rsidP="00842E90">
            <w:pPr>
              <w:ind w:right="57"/>
              <w:jc w:val="both"/>
              <w:rPr>
                <w:rFonts w:ascii="Times New Roman" w:hAnsi="Times New Roman" w:cs="Times New Roman"/>
                <w:lang w:val="uk-UA"/>
              </w:rPr>
            </w:pPr>
            <w:r w:rsidRPr="000D26E3">
              <w:rPr>
                <w:rFonts w:ascii="Times New Roman" w:hAnsi="Times New Roman" w:cs="Times New Roman"/>
                <w:lang w:val="uk-UA"/>
              </w:rPr>
              <w:t>Департамент нагляду та контролю</w:t>
            </w:r>
          </w:p>
          <w:p w14:paraId="416CDD57" w14:textId="77777777" w:rsidR="00BA1BF1" w:rsidRPr="000D26E3" w:rsidRDefault="00BA1BF1" w:rsidP="00842E90">
            <w:pPr>
              <w:ind w:left="57" w:right="57"/>
              <w:jc w:val="both"/>
              <w:rPr>
                <w:rFonts w:ascii="Times New Roman" w:hAnsi="Times New Roman" w:cs="Times New Roman"/>
                <w:lang w:val="uk-UA"/>
              </w:rPr>
            </w:pPr>
          </w:p>
        </w:tc>
        <w:tc>
          <w:tcPr>
            <w:tcW w:w="1275" w:type="dxa"/>
          </w:tcPr>
          <w:p w14:paraId="08742627" w14:textId="77777777" w:rsidR="00BA1BF1" w:rsidRPr="000D26E3" w:rsidRDefault="00BA1BF1" w:rsidP="00842E90">
            <w:pPr>
              <w:widowControl w:val="0"/>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Протягом року</w:t>
            </w:r>
          </w:p>
          <w:p w14:paraId="6AE86DF2" w14:textId="77777777" w:rsidR="00BA1BF1" w:rsidRPr="000D26E3" w:rsidRDefault="00BA1BF1" w:rsidP="00842E90">
            <w:pPr>
              <w:widowControl w:val="0"/>
              <w:snapToGrid w:val="0"/>
              <w:ind w:left="57" w:right="57"/>
              <w:jc w:val="center"/>
              <w:rPr>
                <w:rFonts w:ascii="Times New Roman" w:eastAsia="Batang" w:hAnsi="Times New Roman" w:cs="Times New Roman"/>
                <w:lang w:val="uk-UA" w:bidi="ar-SA"/>
              </w:rPr>
            </w:pPr>
          </w:p>
        </w:tc>
        <w:tc>
          <w:tcPr>
            <w:tcW w:w="6663" w:type="dxa"/>
          </w:tcPr>
          <w:p w14:paraId="71CEDD90" w14:textId="77777777" w:rsidR="0062692B" w:rsidRPr="000D26E3" w:rsidRDefault="0062692B" w:rsidP="0062692B">
            <w:pPr>
              <w:pStyle w:val="a3"/>
              <w:ind w:firstLine="377"/>
              <w:jc w:val="both"/>
              <w:rPr>
                <w:rFonts w:ascii="Times New Roman" w:hAnsi="Times New Roman"/>
                <w:lang w:val="uk-UA"/>
              </w:rPr>
            </w:pPr>
            <w:r w:rsidRPr="000D26E3">
              <w:rPr>
                <w:rFonts w:ascii="Times New Roman" w:hAnsi="Times New Roman"/>
                <w:lang w:val="uk-UA"/>
              </w:rPr>
              <w:t>За результатами проведеної оцінки ступеня ризику від провадження організаторами азартних ігор господарської діяльності у сфері організації та проведення азартних ігор на 2023 рік визначено Перелік суб</w:t>
            </w:r>
            <w:r w:rsidR="00F30E68" w:rsidRPr="000D26E3">
              <w:rPr>
                <w:rFonts w:ascii="Times New Roman" w:hAnsi="Times New Roman"/>
                <w:lang w:val="uk-UA"/>
              </w:rPr>
              <w:t>’</w:t>
            </w:r>
            <w:r w:rsidRPr="000D26E3">
              <w:rPr>
                <w:rFonts w:ascii="Times New Roman" w:hAnsi="Times New Roman"/>
                <w:lang w:val="uk-UA"/>
              </w:rPr>
              <w:t>єктів господарювання, які підлягають плановим заходам державного нагляду (контролю) у 2023 році</w:t>
            </w:r>
            <w:r w:rsidR="00B72CD4" w:rsidRPr="000D26E3">
              <w:rPr>
                <w:rFonts w:ascii="Times New Roman" w:hAnsi="Times New Roman"/>
                <w:lang w:val="uk-UA"/>
              </w:rPr>
              <w:t xml:space="preserve"> (рішення КРАІЛ від 07.11.2022 № 379).</w:t>
            </w:r>
          </w:p>
          <w:p w14:paraId="2816D8DF" w14:textId="77777777" w:rsidR="00BA1BF1" w:rsidRPr="000D26E3" w:rsidRDefault="00BA1BF1" w:rsidP="00842E90">
            <w:pPr>
              <w:widowControl w:val="0"/>
              <w:snapToGrid w:val="0"/>
              <w:ind w:left="57" w:right="57"/>
              <w:jc w:val="center"/>
              <w:rPr>
                <w:rFonts w:ascii="Times New Roman" w:eastAsia="Batang" w:hAnsi="Times New Roman" w:cs="Times New Roman"/>
                <w:lang w:val="uk-UA" w:bidi="ar-SA"/>
              </w:rPr>
            </w:pPr>
          </w:p>
        </w:tc>
      </w:tr>
      <w:tr w:rsidR="00BA1BF1" w:rsidRPr="000D26E3" w14:paraId="40DF4E14" w14:textId="77777777" w:rsidTr="00707E0A">
        <w:trPr>
          <w:trHeight w:val="667"/>
        </w:trPr>
        <w:tc>
          <w:tcPr>
            <w:tcW w:w="848" w:type="dxa"/>
          </w:tcPr>
          <w:p w14:paraId="55C4282A"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4.2</w:t>
            </w:r>
          </w:p>
        </w:tc>
        <w:tc>
          <w:tcPr>
            <w:tcW w:w="2930" w:type="dxa"/>
          </w:tcPr>
          <w:p w14:paraId="6145AC7F" w14:textId="77777777" w:rsidR="00BA1BF1" w:rsidRPr="000D26E3" w:rsidRDefault="00BA1BF1" w:rsidP="00842E90">
            <w:pPr>
              <w:pStyle w:val="ab"/>
              <w:tabs>
                <w:tab w:val="left" w:pos="264"/>
              </w:tabs>
              <w:spacing w:after="0" w:line="240" w:lineRule="auto"/>
              <w:ind w:left="0"/>
              <w:jc w:val="both"/>
              <w:rPr>
                <w:rFonts w:ascii="Times New Roman" w:hAnsi="Times New Roman"/>
                <w:sz w:val="24"/>
                <w:szCs w:val="24"/>
                <w:lang w:val="uk-UA"/>
              </w:rPr>
            </w:pPr>
            <w:r w:rsidRPr="000D26E3">
              <w:rPr>
                <w:rFonts w:ascii="Times New Roman" w:hAnsi="Times New Roman"/>
                <w:sz w:val="24"/>
                <w:szCs w:val="24"/>
                <w:lang w:val="uk-UA"/>
              </w:rPr>
              <w:t>Визначення переліку суб’єктів господарювання, які підлягають плановим заходам державного нагляду (контролю) та переліку суб’єктів господарювання, які підлягають плановим заходам державного нагляду (контролю) у сфері лотерейної діяльності та забезпечення внесення визначених законодавством відомостей до інтегрованої автоматизованої системи державного нагляду (контролю).</w:t>
            </w:r>
          </w:p>
        </w:tc>
        <w:tc>
          <w:tcPr>
            <w:tcW w:w="1953" w:type="dxa"/>
          </w:tcPr>
          <w:p w14:paraId="48F76ACA" w14:textId="77777777" w:rsidR="00BA1BF1" w:rsidRPr="000D26E3" w:rsidRDefault="00BA1BF1" w:rsidP="00842E90">
            <w:pPr>
              <w:ind w:left="57" w:right="57"/>
              <w:jc w:val="both"/>
              <w:rPr>
                <w:rFonts w:ascii="Times New Roman" w:hAnsi="Times New Roman" w:cs="Times New Roman"/>
                <w:lang w:val="uk-UA"/>
              </w:rPr>
            </w:pPr>
            <w:r w:rsidRPr="000D26E3">
              <w:rPr>
                <w:rFonts w:ascii="Times New Roman" w:hAnsi="Times New Roman" w:cs="Times New Roman"/>
                <w:lang w:val="uk-UA"/>
              </w:rPr>
              <w:t>Закон № 877: абз.8 ч. 1 ст. 5</w:t>
            </w:r>
          </w:p>
          <w:p w14:paraId="56C89B60" w14:textId="77777777" w:rsidR="00BA1BF1" w:rsidRPr="000D26E3" w:rsidRDefault="00BA1BF1" w:rsidP="00842E90">
            <w:pPr>
              <w:ind w:left="57" w:right="57"/>
              <w:jc w:val="both"/>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1.3</w:t>
            </w:r>
          </w:p>
        </w:tc>
        <w:tc>
          <w:tcPr>
            <w:tcW w:w="1925" w:type="dxa"/>
          </w:tcPr>
          <w:p w14:paraId="68FDA377" w14:textId="77777777" w:rsidR="00BA1BF1" w:rsidRPr="000D26E3" w:rsidRDefault="00BA1BF1" w:rsidP="00842E90">
            <w:pPr>
              <w:ind w:right="57"/>
              <w:jc w:val="both"/>
              <w:rPr>
                <w:rFonts w:ascii="Times New Roman" w:hAnsi="Times New Roman" w:cs="Times New Roman"/>
                <w:lang w:val="uk-UA"/>
              </w:rPr>
            </w:pPr>
            <w:r w:rsidRPr="000D26E3">
              <w:rPr>
                <w:rFonts w:ascii="Times New Roman" w:hAnsi="Times New Roman" w:cs="Times New Roman"/>
                <w:lang w:val="uk-UA"/>
              </w:rPr>
              <w:t>Департамент нагляду та контролю</w:t>
            </w:r>
          </w:p>
          <w:p w14:paraId="6574F427" w14:textId="77777777" w:rsidR="00BA1BF1" w:rsidRPr="000D26E3" w:rsidRDefault="00BA1BF1" w:rsidP="00842E90">
            <w:pPr>
              <w:pStyle w:val="Standard"/>
              <w:widowControl w:val="0"/>
              <w:ind w:right="57"/>
              <w:jc w:val="both"/>
              <w:rPr>
                <w:rFonts w:ascii="Times New Roman" w:eastAsia="Batang" w:hAnsi="Times New Roman" w:cs="Times New Roman"/>
                <w:bCs/>
                <w:lang w:val="uk-UA" w:bidi="ar-SA"/>
              </w:rPr>
            </w:pPr>
            <w:r w:rsidRPr="000D26E3">
              <w:rPr>
                <w:rFonts w:ascii="Times New Roman" w:eastAsia="Batang" w:hAnsi="Times New Roman" w:cs="Times New Roman"/>
                <w:bCs/>
                <w:lang w:val="uk-UA" w:bidi="ar-SA"/>
              </w:rPr>
              <w:t>Департамент ліцензування у сфері азартних ігор та лотерей</w:t>
            </w:r>
          </w:p>
          <w:p w14:paraId="52C779E6" w14:textId="77777777" w:rsidR="00BA1BF1" w:rsidRPr="000D26E3" w:rsidRDefault="00BA1BF1" w:rsidP="00842E90">
            <w:pPr>
              <w:pStyle w:val="Standard"/>
              <w:widowControl w:val="0"/>
              <w:ind w:right="57"/>
              <w:jc w:val="both"/>
              <w:rPr>
                <w:rFonts w:ascii="Times New Roman" w:hAnsi="Times New Roman" w:cs="Times New Roman"/>
                <w:lang w:val="uk-UA"/>
              </w:rPr>
            </w:pPr>
            <w:r w:rsidRPr="000D26E3">
              <w:rPr>
                <w:rFonts w:ascii="Times New Roman" w:eastAsia="Batang" w:hAnsi="Times New Roman" w:cs="Times New Roman"/>
                <w:bCs/>
                <w:lang w:val="uk-UA" w:bidi="ar-SA"/>
              </w:rPr>
              <w:t>Управління ведення реєстрів та переліків</w:t>
            </w:r>
          </w:p>
        </w:tc>
        <w:tc>
          <w:tcPr>
            <w:tcW w:w="1275" w:type="dxa"/>
          </w:tcPr>
          <w:p w14:paraId="499C3E73" w14:textId="77777777" w:rsidR="00BA1BF1" w:rsidRPr="000D26E3" w:rsidRDefault="00BA1BF1" w:rsidP="00842E90">
            <w:pPr>
              <w:ind w:left="57" w:right="57"/>
              <w:jc w:val="center"/>
              <w:rPr>
                <w:rFonts w:ascii="Times New Roman" w:hAnsi="Times New Roman" w:cs="Times New Roman"/>
                <w:lang w:val="uk-UA"/>
              </w:rPr>
            </w:pPr>
            <w:r w:rsidRPr="000D26E3">
              <w:rPr>
                <w:rFonts w:ascii="Times New Roman" w:hAnsi="Times New Roman" w:cs="Times New Roman"/>
                <w:lang w:val="uk-UA"/>
              </w:rPr>
              <w:t>До 15 жовтня</w:t>
            </w:r>
          </w:p>
        </w:tc>
        <w:tc>
          <w:tcPr>
            <w:tcW w:w="6663" w:type="dxa"/>
          </w:tcPr>
          <w:p w14:paraId="0A14B013" w14:textId="77777777" w:rsidR="00BA1BF1" w:rsidRPr="000D26E3" w:rsidRDefault="001C1FE1" w:rsidP="001C1FE1">
            <w:pPr>
              <w:ind w:left="57" w:right="57" w:firstLine="313"/>
              <w:jc w:val="both"/>
              <w:rPr>
                <w:rFonts w:ascii="Times New Roman" w:hAnsi="Times New Roman" w:cs="Times New Roman"/>
                <w:lang w:val="uk-UA"/>
              </w:rPr>
            </w:pPr>
            <w:r w:rsidRPr="000D26E3">
              <w:rPr>
                <w:rFonts w:ascii="Times New Roman" w:hAnsi="Times New Roman"/>
                <w:lang w:val="uk-UA"/>
              </w:rPr>
              <w:t>Рішення КРАІЛ від 07.11.2022 № 379 «Про визначення Переліку суб’єктів господарювання, які підлягають плановим заходам державного нагляду (контролю) у 2023 році</w:t>
            </w:r>
            <w:r w:rsidR="00B8103F" w:rsidRPr="000D26E3">
              <w:rPr>
                <w:rFonts w:ascii="Times New Roman" w:hAnsi="Times New Roman"/>
                <w:lang w:val="uk-UA"/>
              </w:rPr>
              <w:t>»</w:t>
            </w:r>
            <w:r w:rsidRPr="000D26E3">
              <w:rPr>
                <w:rFonts w:ascii="Times New Roman" w:hAnsi="Times New Roman" w:cs="Times New Roman"/>
                <w:lang w:val="uk-UA"/>
              </w:rPr>
              <w:t>.</w:t>
            </w:r>
          </w:p>
          <w:p w14:paraId="56B38AC3" w14:textId="77777777" w:rsidR="001C1FE1" w:rsidRPr="000D26E3" w:rsidRDefault="001C1FE1" w:rsidP="00A8227E">
            <w:pPr>
              <w:pStyle w:val="a3"/>
              <w:ind w:firstLine="377"/>
              <w:jc w:val="both"/>
              <w:rPr>
                <w:rFonts w:ascii="Times New Roman" w:hAnsi="Times New Roman" w:cs="Times New Roman"/>
                <w:lang w:val="uk-UA"/>
              </w:rPr>
            </w:pPr>
            <w:r w:rsidRPr="000D26E3">
              <w:rPr>
                <w:rFonts w:ascii="Times New Roman" w:hAnsi="Times New Roman" w:cs="Times New Roman"/>
                <w:lang w:val="uk-UA"/>
              </w:rPr>
              <w:t xml:space="preserve">Виконання вимог </w:t>
            </w:r>
            <w:r w:rsidRPr="000D26E3">
              <w:rPr>
                <w:rFonts w:ascii="Times New Roman" w:hAnsi="Times New Roman"/>
                <w:lang w:val="uk-UA"/>
              </w:rPr>
              <w:t xml:space="preserve">пункту </w:t>
            </w:r>
            <w:r w:rsidR="00C747F5" w:rsidRPr="000D26E3">
              <w:rPr>
                <w:rFonts w:ascii="Times New Roman" w:hAnsi="Times New Roman"/>
                <w:lang w:val="uk-UA"/>
              </w:rPr>
              <w:t>2</w:t>
            </w:r>
            <w:r w:rsidRPr="000D26E3">
              <w:rPr>
                <w:rFonts w:ascii="Times New Roman" w:hAnsi="Times New Roman"/>
                <w:lang w:val="uk-UA"/>
              </w:rPr>
              <w:t xml:space="preserve"> рішення КРАІЛ</w:t>
            </w:r>
            <w:r w:rsidR="00B72CD4" w:rsidRPr="000D26E3">
              <w:rPr>
                <w:rFonts w:ascii="Times New Roman" w:hAnsi="Times New Roman"/>
                <w:lang w:val="uk-UA"/>
              </w:rPr>
              <w:br/>
            </w:r>
            <w:r w:rsidRPr="000D26E3">
              <w:rPr>
                <w:rFonts w:ascii="Times New Roman" w:hAnsi="Times New Roman"/>
                <w:lang w:val="uk-UA"/>
              </w:rPr>
              <w:t>від 07.11.2022</w:t>
            </w:r>
            <w:r w:rsidR="00B72CD4" w:rsidRPr="000D26E3">
              <w:rPr>
                <w:rFonts w:ascii="Times New Roman" w:hAnsi="Times New Roman"/>
                <w:lang w:val="uk-UA"/>
              </w:rPr>
              <w:t xml:space="preserve"> №</w:t>
            </w:r>
            <w:r w:rsidRPr="000D26E3">
              <w:rPr>
                <w:rFonts w:ascii="Times New Roman" w:hAnsi="Times New Roman"/>
                <w:lang w:val="uk-UA"/>
              </w:rPr>
              <w:t xml:space="preserve"> 379 </w:t>
            </w:r>
            <w:r w:rsidR="00B72CD4" w:rsidRPr="000D26E3">
              <w:rPr>
                <w:rFonts w:ascii="Times New Roman" w:hAnsi="Times New Roman"/>
                <w:lang w:val="uk-UA"/>
              </w:rPr>
              <w:t xml:space="preserve">щодо внесення </w:t>
            </w:r>
            <w:r w:rsidRPr="000D26E3">
              <w:rPr>
                <w:rFonts w:ascii="Times New Roman" w:hAnsi="Times New Roman"/>
                <w:lang w:val="uk-UA"/>
              </w:rPr>
              <w:t>Перелік</w:t>
            </w:r>
            <w:r w:rsidR="00B72CD4" w:rsidRPr="000D26E3">
              <w:rPr>
                <w:rFonts w:ascii="Times New Roman" w:hAnsi="Times New Roman"/>
                <w:lang w:val="uk-UA"/>
              </w:rPr>
              <w:t>у</w:t>
            </w:r>
            <w:r w:rsidRPr="000D26E3">
              <w:rPr>
                <w:rFonts w:ascii="Times New Roman" w:hAnsi="Times New Roman"/>
                <w:lang w:val="uk-UA"/>
              </w:rPr>
              <w:t xml:space="preserve"> суб’єктів до </w:t>
            </w:r>
            <w:r w:rsidR="00B72CD4" w:rsidRPr="000D26E3">
              <w:rPr>
                <w:rFonts w:ascii="Times New Roman" w:hAnsi="Times New Roman"/>
                <w:lang w:val="uk-UA"/>
              </w:rPr>
              <w:t>Інтегрованої автоматизованої системи державного нагляду та контролю</w:t>
            </w:r>
            <w:r w:rsidRPr="000D26E3">
              <w:rPr>
                <w:rFonts w:ascii="Times New Roman" w:hAnsi="Times New Roman"/>
                <w:lang w:val="uk-UA"/>
              </w:rPr>
              <w:t xml:space="preserve"> </w:t>
            </w:r>
            <w:r w:rsidR="00B72CD4" w:rsidRPr="000D26E3">
              <w:rPr>
                <w:rFonts w:ascii="Times New Roman" w:hAnsi="Times New Roman"/>
                <w:lang w:val="uk-UA"/>
              </w:rPr>
              <w:t xml:space="preserve">(далі – ІАС ДНК) </w:t>
            </w:r>
            <w:r w:rsidRPr="000D26E3">
              <w:rPr>
                <w:rFonts w:ascii="Times New Roman" w:hAnsi="Times New Roman"/>
                <w:lang w:val="uk-UA"/>
              </w:rPr>
              <w:t>для узгодження між органами державного нагляду (контролю) дат початку і строків здійснення комплексних заходів державного нагляду (контролю), а також формування проєкту Річного плану здійснення планових заходів державного нагляду (контролю) Комісії з регулювання азартних ігор та лотерей на 2023 рік</w:t>
            </w:r>
            <w:r w:rsidR="00B72CD4" w:rsidRPr="000D26E3">
              <w:rPr>
                <w:rFonts w:ascii="Times New Roman" w:hAnsi="Times New Roman"/>
                <w:lang w:val="uk-UA"/>
              </w:rPr>
              <w:t xml:space="preserve"> стане можливим після приєднання до договору про надання доступу до інтегрованої автоматизованої системи державного нагляду (контролю) КРАІЛ державного підприємства «Національні інформаційні системи» (далі – ДП НАІС)</w:t>
            </w:r>
            <w:r w:rsidR="003257D0" w:rsidRPr="000D26E3">
              <w:rPr>
                <w:rFonts w:ascii="Times New Roman" w:hAnsi="Times New Roman"/>
                <w:lang w:val="uk-UA"/>
              </w:rPr>
              <w:t xml:space="preserve"> </w:t>
            </w:r>
            <w:r w:rsidR="00B72CD4" w:rsidRPr="000D26E3">
              <w:rPr>
                <w:rFonts w:ascii="Times New Roman" w:hAnsi="Times New Roman"/>
                <w:lang w:val="uk-UA"/>
              </w:rPr>
              <w:t xml:space="preserve">та надання доступу </w:t>
            </w:r>
            <w:r w:rsidR="003257D0" w:rsidRPr="000D26E3">
              <w:rPr>
                <w:rFonts w:ascii="Times New Roman" w:hAnsi="Times New Roman"/>
                <w:lang w:val="uk-UA"/>
              </w:rPr>
              <w:t>відпо</w:t>
            </w:r>
            <w:r w:rsidR="00C7636D" w:rsidRPr="000D26E3">
              <w:rPr>
                <w:rFonts w:ascii="Times New Roman" w:hAnsi="Times New Roman"/>
                <w:lang w:val="uk-UA"/>
              </w:rPr>
              <w:t>в</w:t>
            </w:r>
            <w:r w:rsidR="003257D0" w:rsidRPr="000D26E3">
              <w:rPr>
                <w:rFonts w:ascii="Times New Roman" w:hAnsi="Times New Roman"/>
                <w:lang w:val="uk-UA"/>
              </w:rPr>
              <w:t xml:space="preserve">ідним </w:t>
            </w:r>
            <w:r w:rsidR="00B72CD4" w:rsidRPr="000D26E3">
              <w:rPr>
                <w:rFonts w:ascii="Times New Roman" w:hAnsi="Times New Roman"/>
                <w:lang w:val="uk-UA"/>
              </w:rPr>
              <w:t xml:space="preserve">працівникам </w:t>
            </w:r>
            <w:r w:rsidR="003257D0" w:rsidRPr="000D26E3">
              <w:rPr>
                <w:rFonts w:ascii="Times New Roman" w:hAnsi="Times New Roman"/>
                <w:lang w:val="uk-UA"/>
              </w:rPr>
              <w:t>КРАІЛ</w:t>
            </w:r>
            <w:r w:rsidR="00B72CD4" w:rsidRPr="000D26E3">
              <w:rPr>
                <w:rFonts w:ascii="Times New Roman" w:hAnsi="Times New Roman"/>
                <w:lang w:val="uk-UA"/>
              </w:rPr>
              <w:t xml:space="preserve"> до ІАС ДНК.</w:t>
            </w:r>
            <w:r w:rsidR="00A8227E" w:rsidRPr="000D26E3">
              <w:rPr>
                <w:rFonts w:ascii="Times New Roman" w:hAnsi="Times New Roman"/>
                <w:lang w:val="uk-UA"/>
              </w:rPr>
              <w:t xml:space="preserve"> </w:t>
            </w:r>
            <w:r w:rsidR="00B72CD4" w:rsidRPr="000D26E3">
              <w:rPr>
                <w:rFonts w:ascii="Times New Roman" w:hAnsi="Times New Roman"/>
                <w:lang w:val="uk-UA"/>
              </w:rPr>
              <w:t>Листом КРАІЛ від 13.12.2022 № 14-11/1907 направлено до ДП НАІС пакет документів для укладення договору.</w:t>
            </w:r>
          </w:p>
        </w:tc>
      </w:tr>
      <w:tr w:rsidR="00BA1BF1" w:rsidRPr="000D26E3" w14:paraId="04D00266" w14:textId="77777777" w:rsidTr="00707E0A">
        <w:trPr>
          <w:trHeight w:val="667"/>
        </w:trPr>
        <w:tc>
          <w:tcPr>
            <w:tcW w:w="848" w:type="dxa"/>
          </w:tcPr>
          <w:p w14:paraId="51C33D0A" w14:textId="77777777" w:rsidR="00BA1BF1" w:rsidRPr="000D26E3" w:rsidRDefault="00BA1BF1" w:rsidP="00842E90">
            <w:pPr>
              <w:ind w:left="57" w:right="57"/>
              <w:jc w:val="center"/>
              <w:rPr>
                <w:rFonts w:ascii="Times New Roman" w:hAnsi="Times New Roman" w:cs="Times New Roman"/>
                <w:lang w:val="uk-UA"/>
              </w:rPr>
            </w:pPr>
            <w:r w:rsidRPr="000D26E3">
              <w:rPr>
                <w:rFonts w:ascii="Times New Roman" w:hAnsi="Times New Roman" w:cs="Times New Roman"/>
                <w:lang w:val="uk-UA"/>
              </w:rPr>
              <w:t>4.3</w:t>
            </w:r>
          </w:p>
        </w:tc>
        <w:tc>
          <w:tcPr>
            <w:tcW w:w="2930" w:type="dxa"/>
          </w:tcPr>
          <w:p w14:paraId="4A09986D" w14:textId="77777777" w:rsidR="00BA1BF1" w:rsidRPr="000D26E3" w:rsidRDefault="00BA1BF1" w:rsidP="00842E90">
            <w:pPr>
              <w:ind w:left="57" w:right="57"/>
              <w:jc w:val="both"/>
              <w:rPr>
                <w:rFonts w:ascii="Times New Roman" w:hAnsi="Times New Roman" w:cs="Times New Roman"/>
                <w:lang w:val="uk-UA"/>
              </w:rPr>
            </w:pPr>
            <w:r w:rsidRPr="000D26E3">
              <w:rPr>
                <w:rFonts w:ascii="Times New Roman" w:hAnsi="Times New Roman" w:cs="Times New Roman"/>
                <w:lang w:val="uk-UA"/>
              </w:rPr>
              <w:t xml:space="preserve">Узгодження між органами державного нагляду (контролю) дат початку та строків здійснення комплексних заходів </w:t>
            </w:r>
            <w:r w:rsidRPr="000D26E3">
              <w:rPr>
                <w:rFonts w:ascii="Times New Roman" w:hAnsi="Times New Roman" w:cs="Times New Roman"/>
                <w:lang w:val="uk-UA"/>
              </w:rPr>
              <w:lastRenderedPageBreak/>
              <w:t xml:space="preserve">державного нагляду (контролю). </w:t>
            </w:r>
          </w:p>
        </w:tc>
        <w:tc>
          <w:tcPr>
            <w:tcW w:w="1953" w:type="dxa"/>
          </w:tcPr>
          <w:p w14:paraId="6D2967BC" w14:textId="77777777" w:rsidR="00BA1BF1" w:rsidRPr="000D26E3" w:rsidRDefault="00BA1BF1" w:rsidP="00842E90">
            <w:pPr>
              <w:ind w:left="57" w:right="57"/>
              <w:jc w:val="both"/>
              <w:rPr>
                <w:rFonts w:ascii="Times New Roman" w:hAnsi="Times New Roman" w:cs="Times New Roman"/>
                <w:lang w:val="uk-UA"/>
              </w:rPr>
            </w:pPr>
            <w:r w:rsidRPr="000D26E3">
              <w:rPr>
                <w:rFonts w:ascii="Times New Roman" w:hAnsi="Times New Roman" w:cs="Times New Roman"/>
                <w:lang w:val="uk-UA"/>
              </w:rPr>
              <w:lastRenderedPageBreak/>
              <w:t>Закон № 877: абз. 11 ч. 1 ст. 5</w:t>
            </w:r>
          </w:p>
        </w:tc>
        <w:tc>
          <w:tcPr>
            <w:tcW w:w="1925" w:type="dxa"/>
          </w:tcPr>
          <w:p w14:paraId="687D84D7" w14:textId="77777777" w:rsidR="00BA1BF1" w:rsidRPr="000D26E3" w:rsidRDefault="00BA1BF1" w:rsidP="00842E90">
            <w:pPr>
              <w:ind w:right="57"/>
              <w:jc w:val="both"/>
              <w:rPr>
                <w:rFonts w:ascii="Times New Roman" w:hAnsi="Times New Roman" w:cs="Times New Roman"/>
                <w:lang w:val="uk-UA"/>
              </w:rPr>
            </w:pPr>
            <w:r w:rsidRPr="000D26E3">
              <w:rPr>
                <w:rFonts w:ascii="Times New Roman" w:hAnsi="Times New Roman" w:cs="Times New Roman"/>
                <w:lang w:val="uk-UA"/>
              </w:rPr>
              <w:t>Департамент нагляду та контролю</w:t>
            </w:r>
          </w:p>
        </w:tc>
        <w:tc>
          <w:tcPr>
            <w:tcW w:w="1275" w:type="dxa"/>
          </w:tcPr>
          <w:p w14:paraId="325E1B86" w14:textId="77777777" w:rsidR="00BA1BF1" w:rsidRPr="000D26E3" w:rsidRDefault="00BA1BF1" w:rsidP="00842E90">
            <w:pPr>
              <w:widowControl w:val="0"/>
              <w:snapToGrid w:val="0"/>
              <w:ind w:left="57" w:right="57"/>
              <w:jc w:val="center"/>
              <w:rPr>
                <w:rFonts w:ascii="Times New Roman" w:eastAsia="Batang" w:hAnsi="Times New Roman" w:cs="Times New Roman"/>
                <w:lang w:val="uk-UA" w:bidi="ar-SA"/>
              </w:rPr>
            </w:pPr>
            <w:r w:rsidRPr="000D26E3">
              <w:rPr>
                <w:rFonts w:ascii="Times New Roman" w:hAnsi="Times New Roman" w:cs="Times New Roman"/>
                <w:lang w:val="uk-UA"/>
              </w:rPr>
              <w:t>До 01 листопада</w:t>
            </w:r>
          </w:p>
        </w:tc>
        <w:tc>
          <w:tcPr>
            <w:tcW w:w="6663" w:type="dxa"/>
          </w:tcPr>
          <w:p w14:paraId="5F52C157" w14:textId="77777777" w:rsidR="00BA1BF1" w:rsidRPr="000D26E3" w:rsidRDefault="00484C2B" w:rsidP="00C35ED3">
            <w:pPr>
              <w:widowControl w:val="0"/>
              <w:snapToGrid w:val="0"/>
              <w:ind w:left="57" w:right="57" w:firstLine="165"/>
              <w:jc w:val="both"/>
              <w:rPr>
                <w:rFonts w:ascii="Times New Roman" w:hAnsi="Times New Roman" w:cs="Times New Roman"/>
                <w:lang w:val="uk-UA"/>
              </w:rPr>
            </w:pPr>
            <w:r w:rsidRPr="000D26E3">
              <w:rPr>
                <w:rFonts w:ascii="Times New Roman" w:hAnsi="Times New Roman"/>
                <w:lang w:val="uk-UA"/>
              </w:rPr>
              <w:t xml:space="preserve">Узгодження між органами державного нагляду (контролю) дат початку та строків здійснення комплексних заходів державного нагляду (контролю) не відбулося у </w:t>
            </w:r>
            <w:r w:rsidR="00B8103F" w:rsidRPr="000D26E3">
              <w:rPr>
                <w:rFonts w:ascii="Times New Roman" w:hAnsi="Times New Roman"/>
                <w:lang w:val="uk-UA"/>
              </w:rPr>
              <w:t xml:space="preserve">встановлені </w:t>
            </w:r>
            <w:r w:rsidRPr="000D26E3">
              <w:rPr>
                <w:rFonts w:ascii="Times New Roman" w:hAnsi="Times New Roman"/>
                <w:lang w:val="uk-UA"/>
              </w:rPr>
              <w:t xml:space="preserve">Планом роботи КРАІЛ на 2022 рік терміни, оскільки це можливо буде здійснити лише після введення в експлуатацію </w:t>
            </w:r>
            <w:r w:rsidRPr="000D26E3">
              <w:rPr>
                <w:rFonts w:ascii="Times New Roman" w:hAnsi="Times New Roman"/>
                <w:lang w:val="uk-UA"/>
              </w:rPr>
              <w:lastRenderedPageBreak/>
              <w:t xml:space="preserve">ІАС ДНК </w:t>
            </w:r>
            <w:r w:rsidRPr="000D26E3">
              <w:rPr>
                <w:lang w:val="uk-UA"/>
              </w:rPr>
              <w:t>після в</w:t>
            </w:r>
            <w:r w:rsidRPr="000D26E3">
              <w:rPr>
                <w:rFonts w:ascii="Times New Roman" w:hAnsi="Times New Roman"/>
                <w:lang w:val="uk-UA"/>
              </w:rPr>
              <w:t>несення визначеного Переліку суб’єктів господарювання, які підлягають плановим заходам державного нагляду (контролю) у 2023 році</w:t>
            </w:r>
            <w:r w:rsidR="00C35ED3" w:rsidRPr="000D26E3">
              <w:rPr>
                <w:rFonts w:ascii="Times New Roman" w:hAnsi="Times New Roman"/>
                <w:lang w:val="uk-UA"/>
              </w:rPr>
              <w:t>,</w:t>
            </w:r>
            <w:r w:rsidRPr="000D26E3">
              <w:rPr>
                <w:rFonts w:ascii="Times New Roman" w:hAnsi="Times New Roman"/>
                <w:lang w:val="uk-UA"/>
              </w:rPr>
              <w:t xml:space="preserve"> до інтегрованої автоматизованої системи державного нагляду (контролю) та опрацювання пропозицій інших органів державного нагляду (контролю) щодо дат початку та строків здійснення комплексних заходів державного нагляду (контролю).</w:t>
            </w:r>
          </w:p>
        </w:tc>
      </w:tr>
      <w:tr w:rsidR="00BA1BF1" w:rsidRPr="000D26E3" w14:paraId="74DA91CD" w14:textId="77777777" w:rsidTr="00707E0A">
        <w:trPr>
          <w:trHeight w:val="615"/>
        </w:trPr>
        <w:tc>
          <w:tcPr>
            <w:tcW w:w="848" w:type="dxa"/>
          </w:tcPr>
          <w:p w14:paraId="3AF8A3B9" w14:textId="77777777" w:rsidR="00BA1BF1" w:rsidRPr="000D26E3" w:rsidRDefault="00BA1BF1" w:rsidP="00842E90">
            <w:pPr>
              <w:ind w:left="57" w:right="57"/>
              <w:jc w:val="center"/>
              <w:rPr>
                <w:rFonts w:ascii="Times New Roman" w:hAnsi="Times New Roman" w:cs="Times New Roman"/>
                <w:lang w:val="uk-UA"/>
              </w:rPr>
            </w:pPr>
            <w:r w:rsidRPr="000D26E3">
              <w:rPr>
                <w:rFonts w:ascii="Times New Roman" w:hAnsi="Times New Roman" w:cs="Times New Roman"/>
                <w:lang w:val="uk-UA"/>
              </w:rPr>
              <w:lastRenderedPageBreak/>
              <w:t>4.4</w:t>
            </w:r>
          </w:p>
        </w:tc>
        <w:tc>
          <w:tcPr>
            <w:tcW w:w="2930" w:type="dxa"/>
          </w:tcPr>
          <w:p w14:paraId="6FADD189" w14:textId="77777777" w:rsidR="00BA1BF1" w:rsidRPr="000D26E3" w:rsidRDefault="00BA1BF1" w:rsidP="00842E90">
            <w:pPr>
              <w:ind w:left="57" w:right="57"/>
              <w:jc w:val="both"/>
              <w:rPr>
                <w:rFonts w:ascii="Times New Roman" w:hAnsi="Times New Roman" w:cs="Times New Roman"/>
                <w:lang w:val="uk-UA"/>
              </w:rPr>
            </w:pPr>
            <w:r w:rsidRPr="000D26E3">
              <w:rPr>
                <w:rFonts w:ascii="Times New Roman" w:hAnsi="Times New Roman" w:cs="Times New Roman"/>
                <w:lang w:val="uk-UA"/>
              </w:rPr>
              <w:t>Затвердження та оприлюднення на офіційному вебсайті Річних планів здійснення планових заходів державного нагляду (контролю), та внесення відомостей до інтегрованої автоматизованої системи державного нагляду (контролю)</w:t>
            </w:r>
          </w:p>
        </w:tc>
        <w:tc>
          <w:tcPr>
            <w:tcW w:w="1953" w:type="dxa"/>
          </w:tcPr>
          <w:p w14:paraId="7A4C7318" w14:textId="77777777" w:rsidR="00BA1BF1" w:rsidRPr="000D26E3" w:rsidRDefault="00BA1BF1" w:rsidP="00842E90">
            <w:pPr>
              <w:ind w:left="57" w:right="57"/>
              <w:jc w:val="both"/>
              <w:rPr>
                <w:rFonts w:ascii="Times New Roman" w:hAnsi="Times New Roman" w:cs="Times New Roman"/>
                <w:lang w:val="uk-UA"/>
              </w:rPr>
            </w:pPr>
            <w:r w:rsidRPr="000D26E3">
              <w:rPr>
                <w:rFonts w:ascii="Times New Roman" w:hAnsi="Times New Roman" w:cs="Times New Roman"/>
                <w:lang w:val="uk-UA"/>
              </w:rPr>
              <w:t>Закон № 877: абз. 13 ч. 1 ст. 5</w:t>
            </w:r>
          </w:p>
        </w:tc>
        <w:tc>
          <w:tcPr>
            <w:tcW w:w="1925" w:type="dxa"/>
          </w:tcPr>
          <w:p w14:paraId="61E86983" w14:textId="77777777" w:rsidR="00BA1BF1" w:rsidRPr="000D26E3" w:rsidRDefault="00BA1BF1" w:rsidP="00842E90">
            <w:pPr>
              <w:ind w:right="57"/>
              <w:jc w:val="both"/>
              <w:rPr>
                <w:rFonts w:ascii="Times New Roman" w:hAnsi="Times New Roman" w:cs="Times New Roman"/>
                <w:lang w:val="uk-UA"/>
              </w:rPr>
            </w:pPr>
            <w:r w:rsidRPr="000D26E3">
              <w:rPr>
                <w:rFonts w:ascii="Times New Roman" w:hAnsi="Times New Roman" w:cs="Times New Roman"/>
                <w:lang w:val="uk-UA"/>
              </w:rPr>
              <w:t>Департамент нагляду та контролю</w:t>
            </w:r>
          </w:p>
        </w:tc>
        <w:tc>
          <w:tcPr>
            <w:tcW w:w="1275" w:type="dxa"/>
          </w:tcPr>
          <w:p w14:paraId="2C24A1EE" w14:textId="77777777" w:rsidR="00BA1BF1" w:rsidRPr="000D26E3" w:rsidRDefault="00BA1BF1" w:rsidP="00842E90">
            <w:pPr>
              <w:widowControl w:val="0"/>
              <w:snapToGrid w:val="0"/>
              <w:ind w:left="57" w:right="57"/>
              <w:jc w:val="center"/>
              <w:rPr>
                <w:rFonts w:ascii="Times New Roman" w:eastAsia="Batang" w:hAnsi="Times New Roman" w:cs="Times New Roman"/>
                <w:lang w:val="uk-UA" w:bidi="ar-SA"/>
              </w:rPr>
            </w:pPr>
            <w:r w:rsidRPr="000D26E3">
              <w:rPr>
                <w:rFonts w:ascii="Times New Roman" w:hAnsi="Times New Roman" w:cs="Times New Roman"/>
                <w:lang w:val="uk-UA"/>
              </w:rPr>
              <w:t>До 1 грудня</w:t>
            </w:r>
          </w:p>
        </w:tc>
        <w:tc>
          <w:tcPr>
            <w:tcW w:w="6663" w:type="dxa"/>
          </w:tcPr>
          <w:p w14:paraId="1464EB0D" w14:textId="77777777" w:rsidR="00484C2B" w:rsidRPr="000D26E3" w:rsidRDefault="00484C2B" w:rsidP="00484C2B">
            <w:pPr>
              <w:pStyle w:val="a3"/>
              <w:ind w:firstLine="368"/>
              <w:jc w:val="both"/>
              <w:rPr>
                <w:rFonts w:ascii="Times New Roman" w:hAnsi="Times New Roman"/>
                <w:lang w:val="uk-UA"/>
              </w:rPr>
            </w:pPr>
            <w:r w:rsidRPr="000D26E3">
              <w:rPr>
                <w:rFonts w:ascii="Times New Roman" w:hAnsi="Times New Roman"/>
                <w:lang w:val="uk-UA"/>
              </w:rPr>
              <w:t>Затвердження та оприлюднення на офіційному вебсайті Річних планів здійснення планових заходів державного нагляду (контролю), та внесення відомостей до інтегрованої автоматизованої системи державного нагляду (контролю) не здійснювалося у визначені Планом терміни</w:t>
            </w:r>
            <w:r w:rsidR="00C35ED3" w:rsidRPr="000D26E3">
              <w:rPr>
                <w:rFonts w:ascii="Times New Roman" w:hAnsi="Times New Roman"/>
                <w:lang w:val="uk-UA"/>
              </w:rPr>
              <w:t xml:space="preserve"> у зв'язку із відсутністю доступу до інтегрованої автоматизованої системи державного нагляду (контролю) КРАІЛ ДП НАІС</w:t>
            </w:r>
            <w:r w:rsidRPr="000D26E3">
              <w:rPr>
                <w:rFonts w:ascii="Times New Roman" w:hAnsi="Times New Roman"/>
                <w:lang w:val="uk-UA"/>
              </w:rPr>
              <w:t>.</w:t>
            </w:r>
          </w:p>
          <w:p w14:paraId="7E99FF0D" w14:textId="77777777" w:rsidR="00C747F5" w:rsidRPr="000D26E3" w:rsidRDefault="00484C2B" w:rsidP="00C35ED3">
            <w:pPr>
              <w:widowControl w:val="0"/>
              <w:snapToGrid w:val="0"/>
              <w:ind w:right="57" w:firstLine="222"/>
              <w:jc w:val="both"/>
              <w:rPr>
                <w:rFonts w:ascii="Times New Roman" w:hAnsi="Times New Roman" w:cs="Times New Roman"/>
                <w:lang w:val="uk-UA"/>
              </w:rPr>
            </w:pPr>
            <w:r w:rsidRPr="000D26E3">
              <w:rPr>
                <w:rFonts w:ascii="Times New Roman" w:hAnsi="Times New Roman"/>
                <w:lang w:val="uk-UA"/>
              </w:rPr>
              <w:t>Проте зазначений пункт Плану буде невідкладно виконаний після приєднання до договору про надання доступу до інтегрованої автоматизованої системи державного нагляду (контролю) КРАІЛ ДП НАІС.</w:t>
            </w:r>
          </w:p>
        </w:tc>
      </w:tr>
      <w:tr w:rsidR="00BA1BF1" w:rsidRPr="000D26E3" w14:paraId="3D579126" w14:textId="77777777" w:rsidTr="00707E0A">
        <w:trPr>
          <w:trHeight w:val="667"/>
        </w:trPr>
        <w:tc>
          <w:tcPr>
            <w:tcW w:w="848" w:type="dxa"/>
          </w:tcPr>
          <w:p w14:paraId="00185DE3" w14:textId="77777777" w:rsidR="00BA1BF1" w:rsidRPr="000D26E3" w:rsidRDefault="00BA1BF1" w:rsidP="00842E90">
            <w:pPr>
              <w:ind w:left="57" w:right="57"/>
              <w:jc w:val="center"/>
              <w:rPr>
                <w:rFonts w:ascii="Times New Roman" w:hAnsi="Times New Roman" w:cs="Times New Roman"/>
                <w:lang w:val="uk-UA"/>
              </w:rPr>
            </w:pPr>
            <w:r w:rsidRPr="000D26E3">
              <w:rPr>
                <w:rFonts w:ascii="Times New Roman" w:hAnsi="Times New Roman" w:cs="Times New Roman"/>
                <w:lang w:val="uk-UA"/>
              </w:rPr>
              <w:t>4.5</w:t>
            </w:r>
          </w:p>
        </w:tc>
        <w:tc>
          <w:tcPr>
            <w:tcW w:w="2930" w:type="dxa"/>
          </w:tcPr>
          <w:p w14:paraId="41D67D0B" w14:textId="77777777" w:rsidR="00BA1BF1" w:rsidRPr="000D26E3" w:rsidRDefault="00BA1BF1" w:rsidP="00842E90">
            <w:pPr>
              <w:ind w:left="57" w:right="57"/>
              <w:jc w:val="both"/>
              <w:rPr>
                <w:rFonts w:ascii="Times New Roman" w:hAnsi="Times New Roman" w:cs="Times New Roman"/>
                <w:lang w:val="uk-UA"/>
              </w:rPr>
            </w:pPr>
            <w:r w:rsidRPr="000D26E3">
              <w:rPr>
                <w:rFonts w:ascii="Times New Roman" w:hAnsi="Times New Roman" w:cs="Times New Roman"/>
                <w:lang w:val="uk-UA"/>
              </w:rPr>
              <w:t>Забезпечення представництва інтересів КРАІЛ в судах під час розгляду спорів з приводу здійснення заходів державного нагляду (контролю) за ринком азартних ігор.</w:t>
            </w:r>
          </w:p>
        </w:tc>
        <w:tc>
          <w:tcPr>
            <w:tcW w:w="1953" w:type="dxa"/>
          </w:tcPr>
          <w:p w14:paraId="5C87F5F3" w14:textId="77777777" w:rsidR="00BA1BF1" w:rsidRPr="000D26E3" w:rsidRDefault="00BA1BF1" w:rsidP="00842E90">
            <w:pPr>
              <w:ind w:left="57" w:right="57"/>
              <w:jc w:val="both"/>
              <w:rPr>
                <w:rFonts w:ascii="Times New Roman" w:hAnsi="Times New Roman" w:cs="Times New Roman"/>
                <w:lang w:val="uk-UA"/>
              </w:rPr>
            </w:pPr>
            <w:r w:rsidRPr="000D26E3">
              <w:rPr>
                <w:rFonts w:ascii="Times New Roman" w:hAnsi="Times New Roman" w:cs="Times New Roman"/>
                <w:lang w:val="uk-UA"/>
              </w:rPr>
              <w:t>Закон № 768: ч. 1, ст. 8</w:t>
            </w:r>
          </w:p>
          <w:p w14:paraId="66F3426B" w14:textId="77777777" w:rsidR="00BA1BF1" w:rsidRPr="000D26E3" w:rsidRDefault="00BA1BF1" w:rsidP="00842E90">
            <w:pPr>
              <w:tabs>
                <w:tab w:val="left" w:pos="3964"/>
              </w:tabs>
              <w:ind w:left="57" w:right="57"/>
              <w:jc w:val="both"/>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1.3</w:t>
            </w:r>
          </w:p>
        </w:tc>
        <w:tc>
          <w:tcPr>
            <w:tcW w:w="1925" w:type="dxa"/>
          </w:tcPr>
          <w:p w14:paraId="1D47E63A" w14:textId="77777777" w:rsidR="00BA1BF1" w:rsidRPr="000D26E3" w:rsidRDefault="00BA1BF1" w:rsidP="00842E90">
            <w:pPr>
              <w:ind w:right="57"/>
              <w:jc w:val="both"/>
              <w:rPr>
                <w:rFonts w:ascii="Times New Roman" w:hAnsi="Times New Roman" w:cs="Times New Roman"/>
                <w:lang w:val="uk-UA"/>
              </w:rPr>
            </w:pPr>
            <w:r w:rsidRPr="000D26E3">
              <w:rPr>
                <w:rFonts w:ascii="Times New Roman" w:eastAsia="Batang" w:hAnsi="Times New Roman" w:cs="Times New Roman"/>
                <w:lang w:val="uk-UA" w:bidi="ar-SA"/>
              </w:rPr>
              <w:t>Департамент юридичного забезпечення</w:t>
            </w:r>
          </w:p>
        </w:tc>
        <w:tc>
          <w:tcPr>
            <w:tcW w:w="1275" w:type="dxa"/>
          </w:tcPr>
          <w:p w14:paraId="6A58135D" w14:textId="77777777" w:rsidR="00BA1BF1" w:rsidRPr="000D26E3" w:rsidRDefault="00BA1BF1" w:rsidP="00842E90">
            <w:pPr>
              <w:widowControl w:val="0"/>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Протягом року</w:t>
            </w:r>
          </w:p>
          <w:p w14:paraId="4FEBBDE3" w14:textId="77777777" w:rsidR="00BA1BF1" w:rsidRPr="000D26E3" w:rsidRDefault="00BA1BF1" w:rsidP="00842E90">
            <w:pPr>
              <w:ind w:left="57" w:right="57"/>
              <w:rPr>
                <w:rFonts w:ascii="Times New Roman" w:hAnsi="Times New Roman" w:cs="Times New Roman"/>
                <w:lang w:val="uk-UA"/>
              </w:rPr>
            </w:pPr>
          </w:p>
        </w:tc>
        <w:tc>
          <w:tcPr>
            <w:tcW w:w="6663" w:type="dxa"/>
          </w:tcPr>
          <w:p w14:paraId="21E084E9" w14:textId="77777777" w:rsidR="00BA1BF1" w:rsidRPr="000D26E3" w:rsidRDefault="00EE615C" w:rsidP="00EE615C">
            <w:pPr>
              <w:widowControl w:val="0"/>
              <w:snapToGrid w:val="0"/>
              <w:ind w:left="57" w:right="57" w:firstLine="171"/>
              <w:jc w:val="both"/>
              <w:rPr>
                <w:rFonts w:ascii="Times New Roman" w:eastAsia="Batang" w:hAnsi="Times New Roman" w:cs="Times New Roman"/>
                <w:lang w:val="uk-UA" w:bidi="ar-SA"/>
              </w:rPr>
            </w:pPr>
            <w:r w:rsidRPr="000D26E3">
              <w:rPr>
                <w:rFonts w:ascii="Times New Roman" w:hAnsi="Times New Roman" w:cs="Times New Roman"/>
                <w:lang w:val="uk-UA"/>
              </w:rPr>
              <w:t xml:space="preserve">Забезпечено представництво інтересів КРАІЛ в суді під час </w:t>
            </w:r>
            <w:r w:rsidRPr="000D26E3">
              <w:rPr>
                <w:rFonts w:ascii="Times New Roman" w:eastAsia="Times New Roman" w:hAnsi="Times New Roman" w:cs="Times New Roman"/>
                <w:lang w:val="uk-UA"/>
              </w:rPr>
              <w:t>оскарження ТОВ «ПОІНЛОТО» рішень КРАІЛ про проведення позапланової перевірки та її результатів</w:t>
            </w:r>
            <w:r w:rsidR="00484C2B" w:rsidRPr="000D26E3">
              <w:rPr>
                <w:rFonts w:ascii="Times New Roman" w:eastAsia="Times New Roman" w:hAnsi="Times New Roman" w:cs="Times New Roman"/>
                <w:lang w:val="uk-UA"/>
              </w:rPr>
              <w:t>.</w:t>
            </w:r>
          </w:p>
        </w:tc>
      </w:tr>
      <w:tr w:rsidR="00BA1BF1" w:rsidRPr="000D26E3" w14:paraId="140EB3A3" w14:textId="77777777" w:rsidTr="00707E0A">
        <w:trPr>
          <w:trHeight w:val="667"/>
        </w:trPr>
        <w:tc>
          <w:tcPr>
            <w:tcW w:w="848" w:type="dxa"/>
          </w:tcPr>
          <w:p w14:paraId="6368229D" w14:textId="77777777" w:rsidR="00BA1BF1" w:rsidRPr="000D26E3" w:rsidRDefault="00BA1BF1" w:rsidP="00842E90">
            <w:pPr>
              <w:ind w:left="57" w:right="57"/>
              <w:jc w:val="center"/>
              <w:rPr>
                <w:rFonts w:ascii="Times New Roman" w:hAnsi="Times New Roman" w:cs="Times New Roman"/>
                <w:lang w:val="uk-UA"/>
              </w:rPr>
            </w:pPr>
            <w:r w:rsidRPr="000D26E3">
              <w:rPr>
                <w:rFonts w:ascii="Times New Roman" w:hAnsi="Times New Roman" w:cs="Times New Roman"/>
                <w:lang w:val="uk-UA"/>
              </w:rPr>
              <w:lastRenderedPageBreak/>
              <w:t>4.6</w:t>
            </w:r>
          </w:p>
        </w:tc>
        <w:tc>
          <w:tcPr>
            <w:tcW w:w="2930" w:type="dxa"/>
          </w:tcPr>
          <w:p w14:paraId="2D04C9A3" w14:textId="77777777" w:rsidR="00BA1BF1" w:rsidRPr="000D26E3" w:rsidRDefault="00BA1BF1" w:rsidP="00842E90">
            <w:pPr>
              <w:ind w:left="57" w:right="57"/>
              <w:jc w:val="both"/>
              <w:rPr>
                <w:rFonts w:ascii="Times New Roman" w:hAnsi="Times New Roman" w:cs="Times New Roman"/>
                <w:lang w:val="uk-UA"/>
              </w:rPr>
            </w:pPr>
            <w:r w:rsidRPr="000D26E3">
              <w:rPr>
                <w:rFonts w:ascii="Times New Roman" w:hAnsi="Times New Roman" w:cs="Times New Roman"/>
                <w:lang w:val="uk-UA"/>
              </w:rPr>
              <w:t>Підготовка звіту про виконання Плану здійснення заходів державного нагляду (контролю) у сфері організації та проведення азартних ігор та лотерей за 2021 рік.</w:t>
            </w:r>
          </w:p>
        </w:tc>
        <w:tc>
          <w:tcPr>
            <w:tcW w:w="1953" w:type="dxa"/>
          </w:tcPr>
          <w:p w14:paraId="2BB83B92" w14:textId="77777777" w:rsidR="00BA1BF1" w:rsidRPr="000D26E3" w:rsidRDefault="00BA1BF1" w:rsidP="00842E90">
            <w:pPr>
              <w:tabs>
                <w:tab w:val="left" w:pos="3964"/>
              </w:tabs>
              <w:ind w:left="57" w:right="57"/>
              <w:jc w:val="both"/>
              <w:rPr>
                <w:rFonts w:ascii="Times New Roman" w:hAnsi="Times New Roman" w:cs="Times New Roman"/>
                <w:lang w:val="uk-UA"/>
              </w:rPr>
            </w:pPr>
            <w:r w:rsidRPr="000D26E3">
              <w:rPr>
                <w:rFonts w:ascii="Times New Roman" w:hAnsi="Times New Roman" w:cs="Times New Roman"/>
                <w:lang w:val="uk-UA"/>
              </w:rPr>
              <w:t>Закон № 877: ч. 3 ст. 5</w:t>
            </w:r>
          </w:p>
        </w:tc>
        <w:tc>
          <w:tcPr>
            <w:tcW w:w="1925" w:type="dxa"/>
          </w:tcPr>
          <w:p w14:paraId="55D22335" w14:textId="77777777" w:rsidR="00BA1BF1" w:rsidRPr="000D26E3" w:rsidRDefault="00BA1BF1" w:rsidP="00842E90">
            <w:pPr>
              <w:snapToGrid w:val="0"/>
              <w:ind w:right="57"/>
              <w:jc w:val="both"/>
              <w:rPr>
                <w:rFonts w:ascii="Times New Roman" w:hAnsi="Times New Roman" w:cs="Times New Roman"/>
                <w:lang w:val="uk-UA"/>
              </w:rPr>
            </w:pPr>
            <w:r w:rsidRPr="000D26E3">
              <w:rPr>
                <w:rFonts w:ascii="Times New Roman" w:hAnsi="Times New Roman" w:cs="Times New Roman"/>
                <w:lang w:val="uk-UA"/>
              </w:rPr>
              <w:t>Департамент нагляду та контролю</w:t>
            </w:r>
          </w:p>
          <w:p w14:paraId="799D99EB" w14:textId="77777777" w:rsidR="00BA1BF1" w:rsidRPr="000D26E3" w:rsidRDefault="00BA1BF1" w:rsidP="00842E90">
            <w:pPr>
              <w:snapToGrid w:val="0"/>
              <w:ind w:right="57"/>
              <w:jc w:val="both"/>
              <w:rPr>
                <w:rFonts w:ascii="Times New Roman" w:hAnsi="Times New Roman" w:cs="Times New Roman"/>
                <w:lang w:val="uk-UA"/>
              </w:rPr>
            </w:pPr>
            <w:r w:rsidRPr="000D26E3">
              <w:rPr>
                <w:rFonts w:ascii="Times New Roman" w:eastAsia="Batang" w:hAnsi="Times New Roman" w:cs="Times New Roman"/>
                <w:lang w:val="uk-UA" w:bidi="ar-SA"/>
              </w:rPr>
              <w:t>Департамент юридичного забезпечення</w:t>
            </w:r>
          </w:p>
          <w:p w14:paraId="2E26BB44" w14:textId="77777777" w:rsidR="00BA1BF1" w:rsidRPr="000D26E3" w:rsidRDefault="00BA1BF1" w:rsidP="00842E90">
            <w:pPr>
              <w:snapToGrid w:val="0"/>
              <w:ind w:left="57" w:right="57"/>
              <w:jc w:val="both"/>
              <w:rPr>
                <w:rFonts w:ascii="Times New Roman" w:hAnsi="Times New Roman" w:cs="Times New Roman"/>
                <w:lang w:val="uk-UA"/>
              </w:rPr>
            </w:pPr>
          </w:p>
        </w:tc>
        <w:tc>
          <w:tcPr>
            <w:tcW w:w="1275" w:type="dxa"/>
          </w:tcPr>
          <w:p w14:paraId="1EEAF2F3" w14:textId="77777777" w:rsidR="00BA1BF1" w:rsidRPr="000D26E3" w:rsidRDefault="00BA1BF1" w:rsidP="00842E90">
            <w:pPr>
              <w:ind w:left="57" w:right="57"/>
              <w:jc w:val="center"/>
              <w:rPr>
                <w:rFonts w:ascii="Times New Roman" w:hAnsi="Times New Roman" w:cs="Times New Roman"/>
                <w:lang w:val="uk-UA"/>
              </w:rPr>
            </w:pPr>
            <w:r w:rsidRPr="000D26E3">
              <w:rPr>
                <w:rFonts w:ascii="Times New Roman" w:hAnsi="Times New Roman" w:cs="Times New Roman"/>
                <w:lang w:val="uk-UA"/>
              </w:rPr>
              <w:t>До 01 квітня</w:t>
            </w:r>
          </w:p>
        </w:tc>
        <w:tc>
          <w:tcPr>
            <w:tcW w:w="6663" w:type="dxa"/>
          </w:tcPr>
          <w:p w14:paraId="3677268D" w14:textId="77777777" w:rsidR="00BA1BF1" w:rsidRPr="000D26E3" w:rsidRDefault="00C35ED3" w:rsidP="00C35ED3">
            <w:pPr>
              <w:ind w:left="57" w:right="57" w:firstLine="171"/>
              <w:jc w:val="both"/>
              <w:rPr>
                <w:rFonts w:ascii="Times New Roman" w:hAnsi="Times New Roman" w:cs="Times New Roman"/>
                <w:lang w:val="uk-UA"/>
              </w:rPr>
            </w:pPr>
            <w:r w:rsidRPr="000D26E3">
              <w:rPr>
                <w:rFonts w:ascii="Times New Roman" w:hAnsi="Times New Roman"/>
                <w:lang w:val="uk-UA"/>
              </w:rPr>
              <w:t>Звіт про виконання річного плану здійснення заходів державного нагляду (контролю) КРАІЛ за 2021 рік направлено до Державної регуляторної служби України л</w:t>
            </w:r>
            <w:r w:rsidR="00782D41" w:rsidRPr="000D26E3">
              <w:rPr>
                <w:rFonts w:ascii="Times New Roman" w:hAnsi="Times New Roman"/>
                <w:lang w:val="uk-UA"/>
              </w:rPr>
              <w:t>истом КРАІЛ від 18.03.2022 № 14-5/323.</w:t>
            </w:r>
          </w:p>
        </w:tc>
      </w:tr>
      <w:tr w:rsidR="00BA1BF1" w:rsidRPr="000D26E3" w14:paraId="2FC729F5" w14:textId="77777777" w:rsidTr="00707E0A">
        <w:trPr>
          <w:trHeight w:val="667"/>
        </w:trPr>
        <w:tc>
          <w:tcPr>
            <w:tcW w:w="848" w:type="dxa"/>
          </w:tcPr>
          <w:p w14:paraId="130E2179" w14:textId="77777777" w:rsidR="00BA1BF1" w:rsidRPr="000D26E3" w:rsidRDefault="00BA1BF1" w:rsidP="00842E90">
            <w:pPr>
              <w:ind w:left="57" w:right="57"/>
              <w:jc w:val="center"/>
              <w:rPr>
                <w:rFonts w:ascii="Times New Roman" w:hAnsi="Times New Roman" w:cs="Times New Roman"/>
                <w:lang w:val="uk-UA"/>
              </w:rPr>
            </w:pPr>
            <w:r w:rsidRPr="000D26E3">
              <w:rPr>
                <w:rFonts w:ascii="Times New Roman" w:hAnsi="Times New Roman" w:cs="Times New Roman"/>
                <w:lang w:val="uk-UA"/>
              </w:rPr>
              <w:t>4.7</w:t>
            </w:r>
          </w:p>
        </w:tc>
        <w:tc>
          <w:tcPr>
            <w:tcW w:w="2930" w:type="dxa"/>
          </w:tcPr>
          <w:p w14:paraId="2026EDB5"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t>Здійснення заходів державного нагляду (контролю) у 2022 році шляхом проведення планових, позапланових та фактичних перевірок (методом контрольних закупок).</w:t>
            </w:r>
          </w:p>
        </w:tc>
        <w:tc>
          <w:tcPr>
            <w:tcW w:w="1953" w:type="dxa"/>
          </w:tcPr>
          <w:p w14:paraId="107A0EED" w14:textId="77777777" w:rsidR="00BA1BF1" w:rsidRPr="000D26E3" w:rsidRDefault="00BA1BF1" w:rsidP="00842E90">
            <w:pPr>
              <w:ind w:left="57" w:right="57"/>
              <w:jc w:val="both"/>
              <w:rPr>
                <w:rFonts w:ascii="Times New Roman" w:hAnsi="Times New Roman" w:cs="Times New Roman"/>
                <w:lang w:val="uk-UA"/>
              </w:rPr>
            </w:pPr>
            <w:r w:rsidRPr="000D26E3">
              <w:rPr>
                <w:rFonts w:ascii="Times New Roman" w:hAnsi="Times New Roman" w:cs="Times New Roman"/>
                <w:lang w:val="uk-UA"/>
              </w:rPr>
              <w:t>Закон № 877</w:t>
            </w:r>
          </w:p>
          <w:p w14:paraId="359B493B" w14:textId="77777777" w:rsidR="00BA1BF1" w:rsidRPr="000D26E3" w:rsidRDefault="00BA1BF1" w:rsidP="00842E90">
            <w:pPr>
              <w:ind w:left="57" w:right="57"/>
              <w:jc w:val="both"/>
              <w:rPr>
                <w:rFonts w:ascii="Times New Roman" w:hAnsi="Times New Roman" w:cs="Times New Roman"/>
                <w:lang w:val="uk-UA"/>
              </w:rPr>
            </w:pPr>
            <w:r w:rsidRPr="000D26E3">
              <w:rPr>
                <w:rFonts w:ascii="Times New Roman" w:hAnsi="Times New Roman" w:cs="Times New Roman"/>
                <w:lang w:val="uk-UA"/>
              </w:rPr>
              <w:t>Закон № 768: ст. 10</w:t>
            </w:r>
          </w:p>
          <w:p w14:paraId="21551994" w14:textId="77777777" w:rsidR="00BA1BF1" w:rsidRPr="000D26E3" w:rsidRDefault="00BA1BF1" w:rsidP="00842E90">
            <w:pPr>
              <w:ind w:left="57" w:right="57"/>
              <w:jc w:val="both"/>
              <w:rPr>
                <w:rFonts w:ascii="Times New Roman" w:hAnsi="Times New Roman" w:cs="Times New Roman"/>
                <w:lang w:val="uk-UA"/>
              </w:rPr>
            </w:pPr>
            <w:r w:rsidRPr="000D26E3">
              <w:rPr>
                <w:rFonts w:ascii="Times New Roman" w:hAnsi="Times New Roman" w:cs="Times New Roman"/>
                <w:lang w:val="uk-UA"/>
              </w:rPr>
              <w:t>Закон № 5204: ст. 13</w:t>
            </w:r>
          </w:p>
          <w:p w14:paraId="58C2FEA2" w14:textId="77777777" w:rsidR="00BA1BF1" w:rsidRPr="000D26E3" w:rsidRDefault="00BA1BF1" w:rsidP="00842E90">
            <w:pPr>
              <w:ind w:left="57" w:right="57"/>
              <w:jc w:val="both"/>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1.3</w:t>
            </w:r>
          </w:p>
        </w:tc>
        <w:tc>
          <w:tcPr>
            <w:tcW w:w="1925" w:type="dxa"/>
          </w:tcPr>
          <w:p w14:paraId="4BAF6BB6" w14:textId="77777777" w:rsidR="00BA1BF1" w:rsidRPr="000D26E3" w:rsidRDefault="00BA1BF1" w:rsidP="00842E90">
            <w:pPr>
              <w:ind w:right="57"/>
              <w:jc w:val="both"/>
              <w:rPr>
                <w:rFonts w:ascii="Times New Roman" w:hAnsi="Times New Roman" w:cs="Times New Roman"/>
                <w:lang w:val="uk-UA"/>
              </w:rPr>
            </w:pPr>
            <w:r w:rsidRPr="000D26E3">
              <w:rPr>
                <w:rFonts w:ascii="Times New Roman" w:hAnsi="Times New Roman" w:cs="Times New Roman"/>
                <w:lang w:val="uk-UA"/>
              </w:rPr>
              <w:t>Департамент нагляду та контролю</w:t>
            </w:r>
          </w:p>
          <w:p w14:paraId="23C3FD4F" w14:textId="77777777" w:rsidR="00BA1BF1" w:rsidRPr="000D26E3" w:rsidRDefault="00BA1BF1" w:rsidP="00842E90">
            <w:pPr>
              <w:ind w:left="57" w:right="57"/>
              <w:jc w:val="both"/>
              <w:rPr>
                <w:rFonts w:ascii="Times New Roman" w:hAnsi="Times New Roman" w:cs="Times New Roman"/>
                <w:lang w:val="uk-UA"/>
              </w:rPr>
            </w:pPr>
          </w:p>
        </w:tc>
        <w:tc>
          <w:tcPr>
            <w:tcW w:w="1275" w:type="dxa"/>
          </w:tcPr>
          <w:p w14:paraId="30D99186" w14:textId="77777777" w:rsidR="00BA1BF1" w:rsidRPr="000D26E3" w:rsidRDefault="00BA1BF1" w:rsidP="00842E90">
            <w:pPr>
              <w:widowControl w:val="0"/>
              <w:snapToGrid w:val="0"/>
              <w:ind w:left="57" w:right="57"/>
              <w:jc w:val="center"/>
              <w:rPr>
                <w:rFonts w:ascii="Times New Roman" w:eastAsia="Batang" w:hAnsi="Times New Roman" w:cs="Times New Roman"/>
                <w:b/>
                <w:lang w:val="uk-UA" w:bidi="ar-SA"/>
              </w:rPr>
            </w:pPr>
            <w:r w:rsidRPr="000D26E3">
              <w:rPr>
                <w:rFonts w:ascii="Times New Roman" w:eastAsia="Batang" w:hAnsi="Times New Roman" w:cs="Times New Roman"/>
                <w:lang w:val="uk-UA" w:bidi="ar-SA"/>
              </w:rPr>
              <w:t>Протягом року</w:t>
            </w:r>
          </w:p>
        </w:tc>
        <w:tc>
          <w:tcPr>
            <w:tcW w:w="6663" w:type="dxa"/>
          </w:tcPr>
          <w:p w14:paraId="25B082A5" w14:textId="77777777" w:rsidR="00A6446C" w:rsidRPr="000D26E3" w:rsidRDefault="00A6446C" w:rsidP="00A6446C">
            <w:pPr>
              <w:ind w:left="-2" w:firstLine="230"/>
              <w:jc w:val="both"/>
              <w:rPr>
                <w:rFonts w:ascii="Times New Roman" w:hAnsi="Times New Roman"/>
                <w:color w:val="000000"/>
                <w:lang w:val="uk-UA"/>
              </w:rPr>
            </w:pPr>
            <w:r w:rsidRPr="000D26E3">
              <w:rPr>
                <w:rFonts w:ascii="Times New Roman" w:hAnsi="Times New Roman"/>
                <w:color w:val="000000"/>
                <w:lang w:val="uk-UA"/>
              </w:rPr>
              <w:t>Відповідно до пункту 1 постанови Кабінету Міністрів України від 13 березня 2022 р. № 303 «Про припинення заходів державного нагляду (контролю) і державного ринкового нагляду в умовах воєнного стану» КРАІЛ було припинено проведення планових та позапланових заходів державного нагляду (контролю) і державного ринкового нагляду на період воєнного стану, введеного Указом Президента України від 24 лютого 2022 р. № 64 «Про введення воєнного стану в Україні», затвердженого Законом України «Про затвердження Указу Президента України «Про введення воєнного стану в Україні» від 24 лютого 2022 р. № 2102-IX.</w:t>
            </w:r>
          </w:p>
          <w:p w14:paraId="7F90B9EC" w14:textId="77777777" w:rsidR="00A6446C" w:rsidRPr="000D26E3" w:rsidRDefault="00A6446C" w:rsidP="00A6446C">
            <w:pPr>
              <w:pStyle w:val="af2"/>
              <w:spacing w:before="0" w:beforeAutospacing="0" w:after="0" w:afterAutospacing="0"/>
              <w:ind w:firstLine="228"/>
              <w:jc w:val="both"/>
              <w:rPr>
                <w:rStyle w:val="rvts9"/>
                <w:shd w:val="clear" w:color="auto" w:fill="FFFFFF"/>
                <w:lang w:val="uk-UA"/>
              </w:rPr>
            </w:pPr>
            <w:r w:rsidRPr="000D26E3">
              <w:rPr>
                <w:rStyle w:val="rvts9"/>
                <w:color w:val="000000"/>
                <w:shd w:val="clear" w:color="auto" w:fill="FFFFFF"/>
                <w:lang w:val="uk-UA"/>
              </w:rPr>
              <w:t xml:space="preserve">Пунктом 3 розділу 6 протоколу засідання Кабінету Міністрів України від 05 серпня 2022 року (витяг з протоколу № 108) КРАІЛ надано дозвіл на здійснення позапланових заходів державного нагляду (контролю) в сфері організації та проведення азартних ігор в період воєнного часу. </w:t>
            </w:r>
          </w:p>
          <w:p w14:paraId="6E398599" w14:textId="77777777" w:rsidR="00BA1BF1" w:rsidRPr="000D26E3" w:rsidRDefault="00A6446C" w:rsidP="00A6446C">
            <w:pPr>
              <w:suppressAutoHyphens w:val="0"/>
              <w:ind w:firstLine="228"/>
              <w:jc w:val="both"/>
              <w:rPr>
                <w:rFonts w:ascii="Times New Roman" w:hAnsi="Times New Roman"/>
                <w:color w:val="000000"/>
                <w:shd w:val="clear" w:color="auto" w:fill="FFFFFF"/>
                <w:lang w:val="uk-UA" w:eastAsia="ru-RU" w:bidi="ar-SA"/>
              </w:rPr>
            </w:pPr>
            <w:r w:rsidRPr="000D26E3">
              <w:rPr>
                <w:rStyle w:val="rvts9"/>
                <w:rFonts w:ascii="Times New Roman" w:hAnsi="Times New Roman"/>
                <w:color w:val="000000"/>
                <w:shd w:val="clear" w:color="auto" w:fill="FFFFFF"/>
                <w:lang w:val="uk-UA" w:eastAsia="ru-RU" w:bidi="ar-SA"/>
              </w:rPr>
              <w:t xml:space="preserve">Викладене вище обумовило </w:t>
            </w:r>
            <w:r w:rsidRPr="000D26E3">
              <w:rPr>
                <w:rFonts w:ascii="Times New Roman" w:hAnsi="Times New Roman"/>
                <w:lang w:val="uk-UA"/>
              </w:rPr>
              <w:t xml:space="preserve">відхилення фактичних показників від запланованих та забезпечило у 2022 році </w:t>
            </w:r>
            <w:r w:rsidRPr="000D26E3">
              <w:rPr>
                <w:rStyle w:val="rvts9"/>
                <w:rFonts w:ascii="Times New Roman" w:hAnsi="Times New Roman"/>
                <w:color w:val="000000"/>
                <w:shd w:val="clear" w:color="auto" w:fill="FFFFFF"/>
                <w:lang w:val="uk-UA" w:eastAsia="ru-RU" w:bidi="ar-SA"/>
              </w:rPr>
              <w:t xml:space="preserve">проведення 5 позапланових перевірок, за результатом яких встановлено </w:t>
            </w:r>
            <w:r w:rsidRPr="000D26E3">
              <w:rPr>
                <w:rStyle w:val="rvts9"/>
                <w:rFonts w:ascii="Times New Roman" w:hAnsi="Times New Roman"/>
                <w:color w:val="000000"/>
                <w:shd w:val="clear" w:color="auto" w:fill="FFFFFF"/>
                <w:lang w:val="uk-UA" w:eastAsia="ru-RU" w:bidi="ar-SA"/>
              </w:rPr>
              <w:lastRenderedPageBreak/>
              <w:t>наявність порушень законодавства у сфері організації та проведення азартних ігор, та складено 3 приписи про усунення порушень, виявлених за результатом проведення позапланової перевірки організатора азартних ігор.</w:t>
            </w:r>
          </w:p>
        </w:tc>
      </w:tr>
      <w:tr w:rsidR="00BA1BF1" w:rsidRPr="000D26E3" w14:paraId="1462A850" w14:textId="77777777" w:rsidTr="00707E0A">
        <w:trPr>
          <w:trHeight w:val="667"/>
        </w:trPr>
        <w:tc>
          <w:tcPr>
            <w:tcW w:w="848" w:type="dxa"/>
          </w:tcPr>
          <w:p w14:paraId="06A15AB9"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lastRenderedPageBreak/>
              <w:t>4.8</w:t>
            </w:r>
          </w:p>
        </w:tc>
        <w:tc>
          <w:tcPr>
            <w:tcW w:w="2930" w:type="dxa"/>
          </w:tcPr>
          <w:p w14:paraId="77221FF4"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t>Підготовка проєктів рішень КРАІЛ про застосування фінансових санкцій, передбачених статтею 58 та 59 Закону № 768.</w:t>
            </w:r>
          </w:p>
          <w:p w14:paraId="7330CF0B"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t>Забезпечення  підготовки рішень КРАІЛ про застосування санкцій (забезпечення належного рівня вмотивованості та обґрунтованості при підготовці та прийнятті рішень КРАІЛ про застосування фінансових санкцій), забезпечення повідомлення організатора азартних ігор, а також їх оприлюднення на вебсайті КРАІЛ.</w:t>
            </w:r>
          </w:p>
        </w:tc>
        <w:tc>
          <w:tcPr>
            <w:tcW w:w="1953" w:type="dxa"/>
          </w:tcPr>
          <w:p w14:paraId="3283DF7E" w14:textId="77777777" w:rsidR="00BA1BF1" w:rsidRPr="000D26E3" w:rsidRDefault="00BA1BF1" w:rsidP="00842E90">
            <w:pPr>
              <w:snapToGrid w:val="0"/>
              <w:ind w:left="57" w:right="57"/>
              <w:jc w:val="both"/>
              <w:rPr>
                <w:rFonts w:ascii="Times New Roman" w:hAnsi="Times New Roman" w:cs="Times New Roman"/>
                <w:lang w:val="uk-UA"/>
              </w:rPr>
            </w:pPr>
            <w:r w:rsidRPr="000D26E3">
              <w:rPr>
                <w:rFonts w:ascii="Times New Roman" w:hAnsi="Times New Roman" w:cs="Times New Roman"/>
                <w:lang w:val="uk-UA"/>
              </w:rPr>
              <w:t xml:space="preserve">Закон № 768: п. 24, ч. 1 ст. 8, ст. 58, 59 </w:t>
            </w:r>
          </w:p>
          <w:p w14:paraId="0821C06A" w14:textId="77777777" w:rsidR="00BA1BF1" w:rsidRPr="000D26E3" w:rsidRDefault="00BA1BF1" w:rsidP="00842E90">
            <w:pPr>
              <w:snapToGrid w:val="0"/>
              <w:ind w:left="57" w:right="57"/>
              <w:jc w:val="both"/>
              <w:rPr>
                <w:rFonts w:ascii="Times New Roman" w:hAnsi="Times New Roman" w:cs="Times New Roman"/>
                <w:lang w:val="uk-UA"/>
              </w:rPr>
            </w:pPr>
            <w:r w:rsidRPr="000D26E3">
              <w:rPr>
                <w:rFonts w:ascii="Times New Roman" w:hAnsi="Times New Roman" w:cs="Times New Roman"/>
                <w:lang w:val="uk-UA"/>
              </w:rPr>
              <w:t>Постанова Кабінету Міністрів України</w:t>
            </w:r>
            <w:r w:rsidRPr="000D26E3">
              <w:rPr>
                <w:rFonts w:ascii="Times New Roman" w:hAnsi="Times New Roman" w:cs="Times New Roman"/>
                <w:lang w:val="uk-UA"/>
              </w:rPr>
              <w:br/>
              <w:t>від 09 лютого 2022 р. № 101 «Про затвердження Порядку застосування Комісією з регулювання азартних ігор та лотерей фінансових санкцій (штрафів)»</w:t>
            </w:r>
          </w:p>
          <w:p w14:paraId="11DF5B9B" w14:textId="77777777" w:rsidR="00BA1BF1" w:rsidRPr="000D26E3" w:rsidRDefault="00BA1BF1" w:rsidP="00C35ED3">
            <w:pPr>
              <w:rPr>
                <w:rFonts w:ascii="Times New Roman" w:eastAsia="NSimSun" w:hAnsi="Times New Roman" w:cs="Times New Roman"/>
                <w:lang w:val="uk-UA"/>
              </w:rPr>
            </w:pPr>
            <w:r w:rsidRPr="000D26E3">
              <w:rPr>
                <w:rFonts w:ascii="Times New Roman" w:eastAsia="Calibri" w:hAnsi="Times New Roman" w:cs="Times New Roman"/>
                <w:kern w:val="0"/>
                <w:lang w:val="uk-UA" w:eastAsia="en-US" w:bidi="ar-SA"/>
              </w:rPr>
              <w:t xml:space="preserve">Стратегічний план КРАІЛ </w:t>
            </w:r>
            <w:r w:rsidRPr="000D26E3">
              <w:rPr>
                <w:rFonts w:ascii="Times New Roman" w:eastAsia="Calibri" w:hAnsi="Times New Roman" w:cs="Times New Roman"/>
                <w:kern w:val="0"/>
                <w:lang w:val="uk-UA" w:eastAsia="en-US" w:bidi="ar-SA"/>
              </w:rPr>
              <w:lastRenderedPageBreak/>
              <w:t>на</w:t>
            </w:r>
            <w:r w:rsidRPr="000D26E3">
              <w:rPr>
                <w:rFonts w:ascii="Times New Roman" w:hAnsi="Times New Roman" w:cs="Times New Roman"/>
                <w:lang w:val="uk-UA"/>
              </w:rPr>
              <w:t>2022-2024 рр.: завдання 1.3</w:t>
            </w:r>
          </w:p>
        </w:tc>
        <w:tc>
          <w:tcPr>
            <w:tcW w:w="1925" w:type="dxa"/>
          </w:tcPr>
          <w:p w14:paraId="40CA0C85" w14:textId="77777777" w:rsidR="00BA1BF1" w:rsidRPr="000D26E3" w:rsidRDefault="00BA1BF1" w:rsidP="00842E90">
            <w:pPr>
              <w:widowControl w:val="0"/>
              <w:snapToGrid w:val="0"/>
              <w:ind w:right="57"/>
              <w:jc w:val="both"/>
              <w:rPr>
                <w:rFonts w:ascii="Times New Roman" w:hAnsi="Times New Roman" w:cs="Times New Roman"/>
                <w:lang w:val="uk-UA"/>
              </w:rPr>
            </w:pPr>
            <w:r w:rsidRPr="000D26E3">
              <w:rPr>
                <w:rFonts w:ascii="Times New Roman" w:hAnsi="Times New Roman" w:cs="Times New Roman"/>
                <w:lang w:val="uk-UA"/>
              </w:rPr>
              <w:lastRenderedPageBreak/>
              <w:t>Департамент нагляду та контролю</w:t>
            </w:r>
          </w:p>
          <w:p w14:paraId="224F2189" w14:textId="77777777" w:rsidR="00BA1BF1" w:rsidRPr="000D26E3" w:rsidRDefault="00BA1BF1" w:rsidP="00842E90">
            <w:pPr>
              <w:pStyle w:val="Standard"/>
              <w:widowControl w:val="0"/>
              <w:ind w:right="57"/>
              <w:jc w:val="both"/>
              <w:rPr>
                <w:rFonts w:ascii="Times New Roman" w:eastAsia="NSimSun" w:hAnsi="Times New Roman" w:cs="Times New Roman"/>
                <w:lang w:val="uk-UA"/>
              </w:rPr>
            </w:pPr>
            <w:r w:rsidRPr="000D26E3">
              <w:rPr>
                <w:rFonts w:ascii="Times New Roman" w:eastAsia="NSimSun" w:hAnsi="Times New Roman" w:cs="Times New Roman"/>
                <w:lang w:val="uk-UA"/>
              </w:rPr>
              <w:t>Департамент юридичного забезпечення</w:t>
            </w:r>
          </w:p>
          <w:p w14:paraId="50C648BB" w14:textId="77777777" w:rsidR="00BA1BF1" w:rsidRPr="000D26E3" w:rsidRDefault="00BA1BF1" w:rsidP="00842E90">
            <w:pPr>
              <w:pStyle w:val="Standard"/>
              <w:widowControl w:val="0"/>
              <w:ind w:right="57"/>
              <w:jc w:val="both"/>
              <w:rPr>
                <w:rFonts w:ascii="Times New Roman" w:eastAsia="NSimSun" w:hAnsi="Times New Roman" w:cs="Times New Roman"/>
                <w:lang w:val="uk-UA"/>
              </w:rPr>
            </w:pPr>
            <w:r w:rsidRPr="000D26E3">
              <w:rPr>
                <w:rFonts w:ascii="Times New Roman" w:eastAsia="Batang" w:hAnsi="Times New Roman" w:cs="Times New Roman"/>
                <w:lang w:val="uk-UA" w:bidi="ar-SA"/>
              </w:rPr>
              <w:t>Департамент документального забезпечення та організаційної роботи</w:t>
            </w:r>
          </w:p>
        </w:tc>
        <w:tc>
          <w:tcPr>
            <w:tcW w:w="1275" w:type="dxa"/>
          </w:tcPr>
          <w:p w14:paraId="61E0FE1B" w14:textId="77777777" w:rsidR="00BA1BF1" w:rsidRPr="000D26E3" w:rsidRDefault="00BA1BF1" w:rsidP="00842E90">
            <w:pPr>
              <w:pStyle w:val="Standard"/>
              <w:widowControl w:val="0"/>
              <w:ind w:left="57" w:right="57"/>
              <w:jc w:val="center"/>
              <w:rPr>
                <w:rFonts w:ascii="Times New Roman" w:hAnsi="Times New Roman" w:cs="Times New Roman"/>
                <w:lang w:val="uk-UA"/>
              </w:rPr>
            </w:pPr>
            <w:r w:rsidRPr="000D26E3">
              <w:rPr>
                <w:rFonts w:ascii="Times New Roman" w:hAnsi="Times New Roman" w:cs="Times New Roman"/>
                <w:lang w:val="uk-UA"/>
              </w:rPr>
              <w:t xml:space="preserve">Протягом року </w:t>
            </w:r>
          </w:p>
        </w:tc>
        <w:tc>
          <w:tcPr>
            <w:tcW w:w="6663" w:type="dxa"/>
          </w:tcPr>
          <w:p w14:paraId="0F81394A" w14:textId="77777777" w:rsidR="00DC6D0E" w:rsidRPr="000D26E3" w:rsidRDefault="00DC6D0E" w:rsidP="00DC6D0E">
            <w:pPr>
              <w:pStyle w:val="Standard"/>
              <w:widowControl w:val="0"/>
              <w:ind w:left="57" w:right="57" w:firstLine="171"/>
              <w:jc w:val="both"/>
              <w:rPr>
                <w:rFonts w:ascii="Times New Roman" w:hAnsi="Times New Roman" w:cs="Times New Roman"/>
                <w:lang w:val="uk-UA" w:eastAsia="uk-UA"/>
              </w:rPr>
            </w:pPr>
            <w:r w:rsidRPr="000D26E3">
              <w:rPr>
                <w:rFonts w:ascii="Times New Roman" w:hAnsi="Times New Roman" w:cs="Times New Roman"/>
                <w:lang w:val="uk-UA"/>
              </w:rPr>
              <w:t xml:space="preserve">11.02.2022 набрала чинності </w:t>
            </w:r>
            <w:r w:rsidRPr="000D26E3">
              <w:rPr>
                <w:rFonts w:ascii="Times New Roman" w:hAnsi="Times New Roman" w:cs="Times New Roman"/>
                <w:lang w:val="uk-UA" w:eastAsia="uk-UA"/>
              </w:rPr>
              <w:t xml:space="preserve">постанова Кабінету Міністрів України від 09 лютого 2022 року № 101 «Про затвердження Порядку застосування Комісією з регулювання азартних ігор та лотерей фінансових санкцій (штрафів)», що була розроблена КРАІЛ. </w:t>
            </w:r>
          </w:p>
          <w:p w14:paraId="6B7F7970" w14:textId="77777777" w:rsidR="00BA1BF1" w:rsidRPr="000D26E3" w:rsidRDefault="00395B83" w:rsidP="00395B83">
            <w:pPr>
              <w:pStyle w:val="Standard"/>
              <w:widowControl w:val="0"/>
              <w:ind w:left="57" w:right="57" w:firstLine="171"/>
              <w:jc w:val="both"/>
              <w:rPr>
                <w:rFonts w:ascii="Times New Roman" w:hAnsi="Times New Roman" w:cs="Times New Roman"/>
                <w:lang w:val="uk-UA"/>
              </w:rPr>
            </w:pPr>
            <w:r w:rsidRPr="000D26E3">
              <w:rPr>
                <w:rFonts w:ascii="Times New Roman" w:hAnsi="Times New Roman" w:cs="Times New Roman"/>
                <w:lang w:val="uk-UA"/>
              </w:rPr>
              <w:t>Фінансові санкції (штрафи) до організаторів азартних ігор, відповідно до постанови Кабінету Міністрів України</w:t>
            </w:r>
            <w:r w:rsidRPr="000D26E3">
              <w:rPr>
                <w:rFonts w:ascii="Times New Roman" w:hAnsi="Times New Roman" w:cs="Times New Roman"/>
                <w:lang w:val="uk-UA"/>
              </w:rPr>
              <w:br/>
              <w:t>від 09 лютого 2022 р. №</w:t>
            </w:r>
            <w:r w:rsidR="00B8103F" w:rsidRPr="000D26E3">
              <w:rPr>
                <w:rFonts w:ascii="Times New Roman" w:hAnsi="Times New Roman" w:cs="Times New Roman"/>
                <w:lang w:val="uk-UA"/>
              </w:rPr>
              <w:t xml:space="preserve"> </w:t>
            </w:r>
            <w:r w:rsidRPr="000D26E3">
              <w:rPr>
                <w:rFonts w:ascii="Times New Roman" w:hAnsi="Times New Roman" w:cs="Times New Roman"/>
                <w:lang w:val="uk-UA"/>
              </w:rPr>
              <w:t>101 «Про затвердження Порядку застосування Комісією з регулювання азартних ігор та лотерей фінансових санкцій (штрафів)» не застосовувались</w:t>
            </w:r>
            <w:r w:rsidR="00484C2B" w:rsidRPr="000D26E3">
              <w:rPr>
                <w:rFonts w:ascii="Times New Roman" w:hAnsi="Times New Roman" w:cs="Times New Roman"/>
                <w:lang w:val="uk-UA"/>
              </w:rPr>
              <w:t>.</w:t>
            </w:r>
          </w:p>
        </w:tc>
      </w:tr>
      <w:tr w:rsidR="00BA1BF1" w:rsidRPr="000D26E3" w14:paraId="2871CEF0" w14:textId="77777777" w:rsidTr="00707E0A">
        <w:trPr>
          <w:trHeight w:val="2741"/>
        </w:trPr>
        <w:tc>
          <w:tcPr>
            <w:tcW w:w="848" w:type="dxa"/>
          </w:tcPr>
          <w:p w14:paraId="27DFCAD3" w14:textId="77777777" w:rsidR="00BA1BF1" w:rsidRPr="000D26E3" w:rsidRDefault="00BA1BF1" w:rsidP="00842E90">
            <w:pPr>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4.9</w:t>
            </w:r>
          </w:p>
        </w:tc>
        <w:tc>
          <w:tcPr>
            <w:tcW w:w="2930" w:type="dxa"/>
          </w:tcPr>
          <w:p w14:paraId="4F74B840"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t>Взаємодія з іншими державними органами з метою застосування фінансових санкцій за порушення законодавства про рекламу азартних ігор, рекламу знаків для товарів і послуг, інших об’єктів права інтелектуальної власності, під якими провадиться діяльність з організації та проведення азартних ігор, а також інших позначень, під якими проводяться азартні ігри.</w:t>
            </w:r>
          </w:p>
        </w:tc>
        <w:tc>
          <w:tcPr>
            <w:tcW w:w="1953" w:type="dxa"/>
          </w:tcPr>
          <w:p w14:paraId="4BCD408C" w14:textId="77777777" w:rsidR="00BA1BF1" w:rsidRPr="000D26E3" w:rsidRDefault="00BA1BF1" w:rsidP="00842E90">
            <w:pPr>
              <w:snapToGrid w:val="0"/>
              <w:ind w:left="57" w:right="57"/>
              <w:jc w:val="both"/>
              <w:rPr>
                <w:rFonts w:ascii="Times New Roman" w:hAnsi="Times New Roman" w:cs="Times New Roman"/>
                <w:lang w:val="uk-UA"/>
              </w:rPr>
            </w:pPr>
            <w:r w:rsidRPr="000D26E3">
              <w:rPr>
                <w:rFonts w:ascii="Times New Roman" w:hAnsi="Times New Roman" w:cs="Times New Roman"/>
                <w:lang w:val="uk-UA"/>
              </w:rPr>
              <w:t xml:space="preserve">Закон № 768: п. 24, ч. 1 ст. 8, ст. 58, 59 </w:t>
            </w:r>
          </w:p>
          <w:p w14:paraId="1C3217C6" w14:textId="77777777" w:rsidR="00BA1BF1" w:rsidRPr="000D26E3" w:rsidRDefault="00BA1BF1" w:rsidP="00842E90">
            <w:pPr>
              <w:snapToGrid w:val="0"/>
              <w:ind w:left="57" w:right="57"/>
              <w:jc w:val="both"/>
              <w:rPr>
                <w:rFonts w:ascii="Times New Roman" w:hAnsi="Times New Roman" w:cs="Times New Roman"/>
                <w:lang w:val="uk-UA"/>
              </w:rPr>
            </w:pPr>
            <w:r w:rsidRPr="000D26E3">
              <w:rPr>
                <w:rFonts w:ascii="Times New Roman" w:hAnsi="Times New Roman" w:cs="Times New Roman"/>
                <w:lang w:val="uk-UA"/>
              </w:rPr>
              <w:t>Постанова Кабінету Міністрів України від 09 лютого 2022 р. № 101 «Про затвердження Порядку застосування Комісією з регулювання азартних ігор та лотерей фінансових санкцій (штрафів)».</w:t>
            </w:r>
          </w:p>
          <w:p w14:paraId="48C6C366" w14:textId="77777777" w:rsidR="00BA1BF1" w:rsidRPr="000D26E3" w:rsidRDefault="00BA1BF1" w:rsidP="00C35ED3">
            <w:pPr>
              <w:rPr>
                <w:rFonts w:ascii="Times New Roman" w:hAnsi="Times New Roman" w:cs="Times New Roman"/>
                <w:lang w:val="uk-UA"/>
              </w:rPr>
            </w:pPr>
            <w:r w:rsidRPr="000D26E3">
              <w:rPr>
                <w:rFonts w:ascii="Times New Roman" w:eastAsia="Calibri" w:hAnsi="Times New Roman" w:cs="Times New Roman"/>
                <w:kern w:val="0"/>
                <w:lang w:val="uk-UA" w:eastAsia="en-US" w:bidi="ar-SA"/>
              </w:rPr>
              <w:t xml:space="preserve">Стратегічний план КРАІЛ на </w:t>
            </w:r>
            <w:r w:rsidRPr="000D26E3">
              <w:rPr>
                <w:rFonts w:ascii="Times New Roman" w:hAnsi="Times New Roman" w:cs="Times New Roman"/>
                <w:lang w:val="uk-UA"/>
              </w:rPr>
              <w:t>2022-2024 рр.: завдання 1.3</w:t>
            </w:r>
          </w:p>
        </w:tc>
        <w:tc>
          <w:tcPr>
            <w:tcW w:w="1925" w:type="dxa"/>
          </w:tcPr>
          <w:p w14:paraId="0C42E9F0" w14:textId="77777777" w:rsidR="00BA1BF1" w:rsidRPr="000D26E3" w:rsidRDefault="00BA1BF1" w:rsidP="00842E90">
            <w:pPr>
              <w:widowControl w:val="0"/>
              <w:snapToGrid w:val="0"/>
              <w:ind w:right="57"/>
              <w:jc w:val="both"/>
              <w:rPr>
                <w:rFonts w:ascii="Times New Roman" w:hAnsi="Times New Roman" w:cs="Times New Roman"/>
                <w:lang w:val="uk-UA"/>
              </w:rPr>
            </w:pPr>
            <w:r w:rsidRPr="000D26E3">
              <w:rPr>
                <w:rFonts w:ascii="Times New Roman" w:hAnsi="Times New Roman" w:cs="Times New Roman"/>
                <w:lang w:val="uk-UA"/>
              </w:rPr>
              <w:t>Департамент нагляду та контролю</w:t>
            </w:r>
          </w:p>
          <w:p w14:paraId="7E155368" w14:textId="77777777" w:rsidR="00BA1BF1" w:rsidRPr="000D26E3" w:rsidRDefault="00BA1BF1" w:rsidP="00842E90">
            <w:pPr>
              <w:pStyle w:val="Standard"/>
              <w:widowControl w:val="0"/>
              <w:ind w:right="57"/>
              <w:jc w:val="both"/>
              <w:rPr>
                <w:rFonts w:ascii="Times New Roman" w:eastAsia="NSimSun" w:hAnsi="Times New Roman" w:cs="Times New Roman"/>
                <w:lang w:val="uk-UA"/>
              </w:rPr>
            </w:pPr>
            <w:r w:rsidRPr="000D26E3">
              <w:rPr>
                <w:rFonts w:ascii="Times New Roman" w:eastAsia="NSimSun" w:hAnsi="Times New Roman" w:cs="Times New Roman"/>
                <w:lang w:val="uk-UA"/>
              </w:rPr>
              <w:t>Департамент юридичного забезпечення</w:t>
            </w:r>
          </w:p>
          <w:p w14:paraId="132DB7F7" w14:textId="77777777" w:rsidR="00BA1BF1" w:rsidRPr="000D26E3" w:rsidRDefault="00BA1BF1" w:rsidP="00842E90">
            <w:pPr>
              <w:ind w:right="57"/>
              <w:jc w:val="both"/>
              <w:rPr>
                <w:rFonts w:ascii="Times New Roman" w:hAnsi="Times New Roman" w:cs="Times New Roman"/>
                <w:lang w:val="uk-UA"/>
              </w:rPr>
            </w:pPr>
            <w:r w:rsidRPr="000D26E3">
              <w:rPr>
                <w:rFonts w:ascii="Times New Roman" w:eastAsia="Batang" w:hAnsi="Times New Roman" w:cs="Times New Roman"/>
                <w:lang w:val="uk-UA" w:bidi="ar-SA"/>
              </w:rPr>
              <w:t>Департамент документального забезпечення та організаційної роботи</w:t>
            </w:r>
          </w:p>
        </w:tc>
        <w:tc>
          <w:tcPr>
            <w:tcW w:w="1275" w:type="dxa"/>
          </w:tcPr>
          <w:p w14:paraId="5BF749E2" w14:textId="77777777" w:rsidR="00BA1BF1" w:rsidRPr="000D26E3" w:rsidRDefault="00BA1BF1" w:rsidP="00842E90">
            <w:pPr>
              <w:widowControl w:val="0"/>
              <w:snapToGrid w:val="0"/>
              <w:ind w:left="57" w:right="57"/>
              <w:jc w:val="center"/>
              <w:rPr>
                <w:rFonts w:ascii="Times New Roman" w:eastAsia="Batang" w:hAnsi="Times New Roman" w:cs="Times New Roman"/>
                <w:b/>
                <w:lang w:val="uk-UA" w:bidi="ar-SA"/>
              </w:rPr>
            </w:pPr>
            <w:r w:rsidRPr="000D26E3">
              <w:rPr>
                <w:rFonts w:ascii="Times New Roman" w:hAnsi="Times New Roman" w:cs="Times New Roman"/>
                <w:lang w:val="uk-UA"/>
              </w:rPr>
              <w:t xml:space="preserve">Протягом року </w:t>
            </w:r>
          </w:p>
        </w:tc>
        <w:tc>
          <w:tcPr>
            <w:tcW w:w="6663" w:type="dxa"/>
          </w:tcPr>
          <w:p w14:paraId="38DA440F" w14:textId="77777777" w:rsidR="00BA1BF1" w:rsidRPr="000D26E3" w:rsidRDefault="00484C2B" w:rsidP="00484C2B">
            <w:pPr>
              <w:widowControl w:val="0"/>
              <w:snapToGrid w:val="0"/>
              <w:ind w:left="57" w:right="57" w:firstLine="172"/>
              <w:jc w:val="both"/>
              <w:rPr>
                <w:rFonts w:ascii="Times New Roman" w:hAnsi="Times New Roman" w:cs="Times New Roman"/>
                <w:lang w:val="uk-UA"/>
              </w:rPr>
            </w:pPr>
            <w:r w:rsidRPr="000D26E3">
              <w:rPr>
                <w:rFonts w:ascii="Times New Roman" w:hAnsi="Times New Roman" w:cs="Times New Roman"/>
                <w:lang w:val="uk-UA"/>
              </w:rPr>
              <w:t>Фінансові санкції (штрафи) до організаторів азартних ігор, відповідно до постанови Кабінету Міністрів України</w:t>
            </w:r>
            <w:r w:rsidRPr="000D26E3">
              <w:rPr>
                <w:rFonts w:ascii="Times New Roman" w:hAnsi="Times New Roman" w:cs="Times New Roman"/>
                <w:lang w:val="uk-UA"/>
              </w:rPr>
              <w:br/>
              <w:t>від 09 лютого 2022 р. №</w:t>
            </w:r>
            <w:r w:rsidR="00C35ED3" w:rsidRPr="000D26E3">
              <w:rPr>
                <w:rFonts w:ascii="Times New Roman" w:hAnsi="Times New Roman" w:cs="Times New Roman"/>
                <w:lang w:val="uk-UA"/>
              </w:rPr>
              <w:t xml:space="preserve"> </w:t>
            </w:r>
            <w:r w:rsidRPr="000D26E3">
              <w:rPr>
                <w:rFonts w:ascii="Times New Roman" w:hAnsi="Times New Roman" w:cs="Times New Roman"/>
                <w:lang w:val="uk-UA"/>
              </w:rPr>
              <w:t xml:space="preserve">101 «Про затвердження Порядку застосування Комісією з регулювання азартних ігор та лотерей фінансових санкцій (штрафів)» не застосовувались. </w:t>
            </w:r>
          </w:p>
        </w:tc>
      </w:tr>
      <w:tr w:rsidR="00BA1BF1" w:rsidRPr="000D26E3" w14:paraId="5EC5EBA3" w14:textId="77777777" w:rsidTr="00707E0A">
        <w:trPr>
          <w:trHeight w:val="667"/>
        </w:trPr>
        <w:tc>
          <w:tcPr>
            <w:tcW w:w="848" w:type="dxa"/>
          </w:tcPr>
          <w:p w14:paraId="311C9EB6"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lastRenderedPageBreak/>
              <w:t>4.10</w:t>
            </w:r>
          </w:p>
        </w:tc>
        <w:tc>
          <w:tcPr>
            <w:tcW w:w="2930" w:type="dxa"/>
          </w:tcPr>
          <w:p w14:paraId="32017792" w14:textId="77777777" w:rsidR="00BA1BF1" w:rsidRPr="000D26E3" w:rsidRDefault="00BA1BF1" w:rsidP="00842E90">
            <w:pPr>
              <w:jc w:val="both"/>
              <w:rPr>
                <w:rFonts w:ascii="Times New Roman" w:hAnsi="Times New Roman" w:cs="Times New Roman"/>
                <w:b/>
                <w:lang w:val="uk-UA"/>
              </w:rPr>
            </w:pPr>
            <w:r w:rsidRPr="000D26E3">
              <w:rPr>
                <w:rFonts w:ascii="Times New Roman" w:hAnsi="Times New Roman" w:cs="Times New Roman"/>
                <w:lang w:val="uk-UA"/>
              </w:rPr>
              <w:t>Взаємодія з органами державної виконавчої служби в порядку, передбаченому Законом, для забезпечення примусового виконання рішень КРАІЛ про застосування фінансових санкцій, передбачених Законом.</w:t>
            </w:r>
          </w:p>
        </w:tc>
        <w:tc>
          <w:tcPr>
            <w:tcW w:w="1953" w:type="dxa"/>
          </w:tcPr>
          <w:p w14:paraId="7D54F281" w14:textId="77777777" w:rsidR="00BA1BF1" w:rsidRPr="000D26E3" w:rsidRDefault="00BA1BF1" w:rsidP="00842E90">
            <w:pPr>
              <w:pStyle w:val="Standard"/>
              <w:snapToGrid w:val="0"/>
              <w:ind w:left="57" w:right="57"/>
              <w:jc w:val="both"/>
              <w:rPr>
                <w:rFonts w:ascii="Times New Roman" w:hAnsi="Times New Roman" w:cs="Times New Roman"/>
                <w:lang w:val="uk-UA"/>
              </w:rPr>
            </w:pPr>
            <w:r w:rsidRPr="000D26E3">
              <w:rPr>
                <w:rFonts w:ascii="Times New Roman" w:hAnsi="Times New Roman" w:cs="Times New Roman"/>
                <w:lang w:val="uk-UA"/>
              </w:rPr>
              <w:t>Закон № 768: ч. 12 ст. 58;</w:t>
            </w:r>
          </w:p>
          <w:p w14:paraId="3EE8303B" w14:textId="77777777" w:rsidR="00BA1BF1" w:rsidRPr="000D26E3" w:rsidRDefault="00BA1BF1" w:rsidP="00842E90">
            <w:pPr>
              <w:pStyle w:val="Standard"/>
              <w:snapToGrid w:val="0"/>
              <w:ind w:left="57" w:right="57"/>
              <w:jc w:val="both"/>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1.3</w:t>
            </w:r>
          </w:p>
        </w:tc>
        <w:tc>
          <w:tcPr>
            <w:tcW w:w="1925" w:type="dxa"/>
          </w:tcPr>
          <w:p w14:paraId="6C8F1A87" w14:textId="77777777" w:rsidR="00BA1BF1" w:rsidRPr="000D26E3" w:rsidRDefault="00BA1BF1" w:rsidP="00842E90">
            <w:pPr>
              <w:pStyle w:val="Standard"/>
              <w:widowControl w:val="0"/>
              <w:ind w:right="57"/>
              <w:jc w:val="both"/>
              <w:rPr>
                <w:rFonts w:ascii="Times New Roman" w:hAnsi="Times New Roman" w:cs="Times New Roman"/>
                <w:lang w:val="uk-UA"/>
              </w:rPr>
            </w:pPr>
            <w:r w:rsidRPr="000D26E3">
              <w:rPr>
                <w:rFonts w:ascii="Times New Roman" w:hAnsi="Times New Roman" w:cs="Times New Roman"/>
                <w:lang w:val="uk-UA"/>
              </w:rPr>
              <w:t>Департамент юридичного забезпечення</w:t>
            </w:r>
          </w:p>
          <w:p w14:paraId="48F997BE" w14:textId="77777777" w:rsidR="00BA1BF1" w:rsidRPr="000D26E3" w:rsidRDefault="00BA1BF1" w:rsidP="00842E90">
            <w:pPr>
              <w:widowControl w:val="0"/>
              <w:snapToGrid w:val="0"/>
              <w:ind w:right="57"/>
              <w:jc w:val="both"/>
              <w:rPr>
                <w:rFonts w:ascii="Times New Roman" w:hAnsi="Times New Roman" w:cs="Times New Roman"/>
                <w:lang w:val="uk-UA"/>
              </w:rPr>
            </w:pPr>
            <w:r w:rsidRPr="000D26E3">
              <w:rPr>
                <w:rFonts w:ascii="Times New Roman" w:eastAsia="Batang" w:hAnsi="Times New Roman" w:cs="Times New Roman"/>
                <w:bCs/>
                <w:lang w:val="uk-UA" w:bidi="ar-SA"/>
              </w:rPr>
              <w:t>Департамент нагляду та контролю</w:t>
            </w:r>
          </w:p>
        </w:tc>
        <w:tc>
          <w:tcPr>
            <w:tcW w:w="1275" w:type="dxa"/>
          </w:tcPr>
          <w:p w14:paraId="2A3F20AD" w14:textId="77777777" w:rsidR="00BA1BF1" w:rsidRPr="000D26E3" w:rsidRDefault="00BA1BF1" w:rsidP="00842E90">
            <w:pPr>
              <w:widowControl w:val="0"/>
              <w:snapToGrid w:val="0"/>
              <w:ind w:left="57" w:right="57"/>
              <w:jc w:val="center"/>
              <w:rPr>
                <w:rFonts w:ascii="Times New Roman" w:hAnsi="Times New Roman" w:cs="Times New Roman"/>
                <w:lang w:val="uk-UA"/>
              </w:rPr>
            </w:pPr>
            <w:r w:rsidRPr="000D26E3">
              <w:rPr>
                <w:rFonts w:ascii="Times New Roman" w:hAnsi="Times New Roman" w:cs="Times New Roman"/>
                <w:lang w:val="uk-UA"/>
              </w:rPr>
              <w:t>Протягом року</w:t>
            </w:r>
          </w:p>
        </w:tc>
        <w:tc>
          <w:tcPr>
            <w:tcW w:w="6663" w:type="dxa"/>
          </w:tcPr>
          <w:p w14:paraId="52D55FB8" w14:textId="77777777" w:rsidR="00BA1BF1" w:rsidRPr="000D26E3" w:rsidRDefault="00745030" w:rsidP="00745030">
            <w:pPr>
              <w:widowControl w:val="0"/>
              <w:snapToGrid w:val="0"/>
              <w:ind w:left="57" w:right="57" w:firstLine="172"/>
              <w:jc w:val="both"/>
              <w:rPr>
                <w:rFonts w:ascii="Times New Roman" w:hAnsi="Times New Roman" w:cs="Times New Roman"/>
                <w:lang w:val="uk-UA"/>
              </w:rPr>
            </w:pPr>
            <w:r w:rsidRPr="000D26E3">
              <w:rPr>
                <w:rFonts w:ascii="Times New Roman" w:hAnsi="Times New Roman" w:cs="Times New Roman"/>
                <w:lang w:val="uk-UA"/>
              </w:rPr>
              <w:t>Фінансові санкції (штрафи) до організаторів азартних ігор, відповідно до постанови Кабінету Міністрів України</w:t>
            </w:r>
            <w:r w:rsidRPr="000D26E3">
              <w:rPr>
                <w:rFonts w:ascii="Times New Roman" w:hAnsi="Times New Roman" w:cs="Times New Roman"/>
                <w:lang w:val="uk-UA"/>
              </w:rPr>
              <w:br/>
              <w:t>від 09 лютого 2022 р. №</w:t>
            </w:r>
            <w:r w:rsidR="00B8103F" w:rsidRPr="000D26E3">
              <w:rPr>
                <w:rFonts w:ascii="Times New Roman" w:hAnsi="Times New Roman" w:cs="Times New Roman"/>
                <w:lang w:val="uk-UA"/>
              </w:rPr>
              <w:t xml:space="preserve"> </w:t>
            </w:r>
            <w:r w:rsidRPr="000D26E3">
              <w:rPr>
                <w:rFonts w:ascii="Times New Roman" w:hAnsi="Times New Roman" w:cs="Times New Roman"/>
                <w:lang w:val="uk-UA"/>
              </w:rPr>
              <w:t>101 «Про затвердження Порядку застосування Комісією з регулювання азартних ігор та лотерей фінансових санкцій (штрафів)» не застосовувались.</w:t>
            </w:r>
          </w:p>
        </w:tc>
      </w:tr>
      <w:tr w:rsidR="00BA1BF1" w:rsidRPr="000D26E3" w14:paraId="626FB711" w14:textId="77777777" w:rsidTr="00707E0A">
        <w:trPr>
          <w:trHeight w:val="667"/>
        </w:trPr>
        <w:tc>
          <w:tcPr>
            <w:tcW w:w="848" w:type="dxa"/>
          </w:tcPr>
          <w:p w14:paraId="69EDA53A" w14:textId="77777777" w:rsidR="00BA1BF1" w:rsidRPr="000D26E3" w:rsidRDefault="00BA1BF1" w:rsidP="00842E90">
            <w:pPr>
              <w:pStyle w:val="a3"/>
              <w:jc w:val="center"/>
              <w:rPr>
                <w:rFonts w:ascii="Times New Roman" w:hAnsi="Times New Roman" w:cs="Times New Roman"/>
                <w:b/>
                <w:lang w:val="uk-UA"/>
              </w:rPr>
            </w:pPr>
          </w:p>
        </w:tc>
        <w:tc>
          <w:tcPr>
            <w:tcW w:w="14746" w:type="dxa"/>
            <w:gridSpan w:val="5"/>
          </w:tcPr>
          <w:p w14:paraId="5CE89A2E" w14:textId="77777777" w:rsidR="00BA1BF1" w:rsidRPr="000D26E3" w:rsidRDefault="00BA1BF1" w:rsidP="00842E90">
            <w:pPr>
              <w:pStyle w:val="a3"/>
              <w:jc w:val="center"/>
              <w:rPr>
                <w:rFonts w:ascii="Times New Roman" w:eastAsia="Times New Roman" w:hAnsi="Times New Roman" w:cs="Times New Roman"/>
                <w:lang w:val="uk-UA"/>
              </w:rPr>
            </w:pPr>
            <w:r w:rsidRPr="000D26E3">
              <w:rPr>
                <w:rFonts w:ascii="Times New Roman" w:hAnsi="Times New Roman" w:cs="Times New Roman"/>
                <w:b/>
                <w:lang w:val="uk-UA"/>
              </w:rPr>
              <w:t>Розділ 5. Реалізація заходів, спрямованих на детінізацію господарської діяльності у сфері організації та проведення азартних ігор та у лотерейній сфері</w:t>
            </w:r>
          </w:p>
        </w:tc>
      </w:tr>
      <w:tr w:rsidR="00BA1BF1" w:rsidRPr="000D26E3" w14:paraId="5D1CA8DE" w14:textId="77777777" w:rsidTr="00707E0A">
        <w:trPr>
          <w:trHeight w:val="667"/>
        </w:trPr>
        <w:tc>
          <w:tcPr>
            <w:tcW w:w="848" w:type="dxa"/>
          </w:tcPr>
          <w:p w14:paraId="72CEF7A4"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5.1</w:t>
            </w:r>
          </w:p>
        </w:tc>
        <w:tc>
          <w:tcPr>
            <w:tcW w:w="2930" w:type="dxa"/>
          </w:tcPr>
          <w:p w14:paraId="08FF4112"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t xml:space="preserve">Здійснення заходів щодо запобігання та виявлення порушень законодавства у сфері організації та проведення азартних ігор та лотерей, зокрема виявлення фактів нелегальної діяльності та співпраця з правоохоронними органами у межах протидії розвитку та функціонуванню </w:t>
            </w:r>
            <w:r w:rsidRPr="000D26E3">
              <w:rPr>
                <w:rFonts w:ascii="Times New Roman" w:hAnsi="Times New Roman" w:cs="Times New Roman"/>
                <w:lang w:val="uk-UA"/>
              </w:rPr>
              <w:lastRenderedPageBreak/>
              <w:t>заборонених азартних ігор, гральних закладів</w:t>
            </w:r>
          </w:p>
        </w:tc>
        <w:tc>
          <w:tcPr>
            <w:tcW w:w="1953" w:type="dxa"/>
          </w:tcPr>
          <w:p w14:paraId="437017FF" w14:textId="77777777" w:rsidR="00BA1BF1" w:rsidRPr="000D26E3" w:rsidRDefault="00BA1BF1" w:rsidP="00842E90">
            <w:pPr>
              <w:pStyle w:val="Standard"/>
              <w:rPr>
                <w:rFonts w:ascii="Times New Roman" w:hAnsi="Times New Roman" w:cs="Times New Roman"/>
                <w:lang w:val="uk-UA"/>
              </w:rPr>
            </w:pPr>
            <w:r w:rsidRPr="000D26E3">
              <w:rPr>
                <w:rFonts w:ascii="Times New Roman" w:hAnsi="Times New Roman" w:cs="Times New Roman"/>
                <w:lang w:val="uk-UA"/>
              </w:rPr>
              <w:lastRenderedPageBreak/>
              <w:t>Закон № 768: п. 18, ч. 1, ст. 8;</w:t>
            </w:r>
          </w:p>
          <w:p w14:paraId="3E555DEA" w14:textId="77777777" w:rsidR="00BA1BF1" w:rsidRPr="000D26E3" w:rsidRDefault="00BA1BF1" w:rsidP="00842E90">
            <w:pPr>
              <w:pStyle w:val="Standard"/>
              <w:snapToGrid w:val="0"/>
              <w:ind w:left="57" w:right="57"/>
              <w:jc w:val="both"/>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2.1</w:t>
            </w:r>
          </w:p>
        </w:tc>
        <w:tc>
          <w:tcPr>
            <w:tcW w:w="1925" w:type="dxa"/>
          </w:tcPr>
          <w:p w14:paraId="6C00B066" w14:textId="77777777" w:rsidR="00BA1BF1" w:rsidRPr="000D26E3" w:rsidRDefault="00BA1BF1" w:rsidP="00842E90">
            <w:pPr>
              <w:widowControl w:val="0"/>
              <w:snapToGrid w:val="0"/>
              <w:ind w:right="57"/>
              <w:jc w:val="both"/>
              <w:rPr>
                <w:rFonts w:ascii="Times New Roman" w:eastAsia="Batang" w:hAnsi="Times New Roman" w:cs="Times New Roman"/>
                <w:bCs/>
                <w:lang w:val="uk-UA" w:bidi="ar-SA"/>
              </w:rPr>
            </w:pPr>
            <w:r w:rsidRPr="000D26E3">
              <w:rPr>
                <w:rFonts w:ascii="Times New Roman" w:eastAsia="Batang" w:hAnsi="Times New Roman" w:cs="Times New Roman"/>
                <w:bCs/>
                <w:lang w:val="uk-UA" w:bidi="ar-SA"/>
              </w:rPr>
              <w:t>Департамент нагляду та контролю</w:t>
            </w:r>
          </w:p>
          <w:p w14:paraId="717C2373" w14:textId="77777777" w:rsidR="00BA1BF1" w:rsidRPr="000D26E3" w:rsidRDefault="00BA1BF1" w:rsidP="00842E90">
            <w:pPr>
              <w:widowControl w:val="0"/>
              <w:snapToGrid w:val="0"/>
              <w:ind w:right="57"/>
              <w:jc w:val="both"/>
              <w:rPr>
                <w:rFonts w:ascii="Times New Roman" w:eastAsia="Batang" w:hAnsi="Times New Roman" w:cs="Times New Roman"/>
                <w:bCs/>
                <w:lang w:val="uk-UA" w:bidi="ar-SA"/>
              </w:rPr>
            </w:pPr>
            <w:r w:rsidRPr="000D26E3">
              <w:rPr>
                <w:rFonts w:ascii="Times New Roman" w:eastAsia="Batang" w:hAnsi="Times New Roman" w:cs="Times New Roman"/>
                <w:bCs/>
                <w:lang w:val="uk-UA" w:bidi="ar-SA"/>
              </w:rPr>
              <w:t>Управління захисту прав громадян</w:t>
            </w:r>
          </w:p>
        </w:tc>
        <w:tc>
          <w:tcPr>
            <w:tcW w:w="1275" w:type="dxa"/>
          </w:tcPr>
          <w:p w14:paraId="4268F048" w14:textId="77777777" w:rsidR="00BA1BF1" w:rsidRPr="000D26E3" w:rsidRDefault="00BA1BF1" w:rsidP="00842E90">
            <w:pPr>
              <w:widowControl w:val="0"/>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Протягом року</w:t>
            </w:r>
          </w:p>
          <w:p w14:paraId="4ED6DD96" w14:textId="77777777" w:rsidR="00BA1BF1" w:rsidRPr="000D26E3" w:rsidRDefault="00BA1BF1" w:rsidP="002D66F7">
            <w:pPr>
              <w:widowControl w:val="0"/>
              <w:snapToGrid w:val="0"/>
              <w:ind w:left="57" w:right="57" w:hanging="116"/>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(постійно)</w:t>
            </w:r>
          </w:p>
        </w:tc>
        <w:tc>
          <w:tcPr>
            <w:tcW w:w="6663" w:type="dxa"/>
          </w:tcPr>
          <w:p w14:paraId="23FF9EC2" w14:textId="77777777" w:rsidR="000E632D" w:rsidRPr="000D26E3" w:rsidRDefault="000E632D" w:rsidP="000E632D">
            <w:pPr>
              <w:ind w:firstLine="225"/>
              <w:jc w:val="both"/>
              <w:rPr>
                <w:rFonts w:ascii="Times New Roman" w:hAnsi="Times New Roman"/>
                <w:lang w:val="uk-UA" w:eastAsia="ru-RU"/>
              </w:rPr>
            </w:pPr>
            <w:r w:rsidRPr="000D26E3">
              <w:rPr>
                <w:rFonts w:ascii="Times New Roman" w:hAnsi="Times New Roman"/>
                <w:lang w:val="uk-UA"/>
              </w:rPr>
              <w:t>В рамках виконання заходів щодо «детінізації» господарської діяльності в сфері організації та проведення азартних ігор та лотерей протягом 2022 року КРАІЛ та з</w:t>
            </w:r>
            <w:r w:rsidRPr="000D26E3">
              <w:rPr>
                <w:rFonts w:ascii="Times New Roman" w:hAnsi="Times New Roman"/>
                <w:lang w:val="uk-UA" w:eastAsia="ru-RU"/>
              </w:rPr>
              <w:t xml:space="preserve"> метою реалізації положень статті 25 Закону та Порядку направлення та виконання вимог щодо обмеження доступу на території України до вебсайту або його частини, затвердженого рішенням КРАІЛ від 30 серпня 2021 року</w:t>
            </w:r>
            <w:r w:rsidR="00B8103F" w:rsidRPr="000D26E3">
              <w:rPr>
                <w:rFonts w:ascii="Times New Roman" w:hAnsi="Times New Roman"/>
                <w:lang w:val="uk-UA" w:eastAsia="ru-RU"/>
              </w:rPr>
              <w:br/>
            </w:r>
            <w:r w:rsidRPr="000D26E3">
              <w:rPr>
                <w:rFonts w:ascii="Times New Roman" w:hAnsi="Times New Roman"/>
                <w:lang w:val="uk-UA" w:eastAsia="ru-RU"/>
              </w:rPr>
              <w:t>№ 521</w:t>
            </w:r>
            <w:r w:rsidR="00841064" w:rsidRPr="000D26E3">
              <w:rPr>
                <w:rFonts w:ascii="Times New Roman" w:hAnsi="Times New Roman"/>
                <w:lang w:val="uk-UA" w:eastAsia="ru-RU"/>
              </w:rPr>
              <w:t xml:space="preserve">, </w:t>
            </w:r>
            <w:r w:rsidRPr="000D26E3">
              <w:rPr>
                <w:rFonts w:ascii="Times New Roman" w:hAnsi="Times New Roman"/>
                <w:lang w:val="uk-UA" w:eastAsia="ru-RU"/>
              </w:rPr>
              <w:t>протягом 2022 року:</w:t>
            </w:r>
          </w:p>
          <w:p w14:paraId="207A3519" w14:textId="77777777" w:rsidR="000E632D" w:rsidRPr="000D26E3" w:rsidRDefault="000E632D" w:rsidP="000E632D">
            <w:pPr>
              <w:ind w:firstLine="225"/>
              <w:jc w:val="both"/>
              <w:rPr>
                <w:rFonts w:ascii="Times New Roman" w:hAnsi="Times New Roman"/>
                <w:lang w:val="uk-UA" w:eastAsia="ru-RU"/>
              </w:rPr>
            </w:pPr>
            <w:r w:rsidRPr="000D26E3">
              <w:rPr>
                <w:rFonts w:ascii="Times New Roman" w:hAnsi="Times New Roman"/>
                <w:lang w:val="uk-UA" w:eastAsia="ru-RU"/>
              </w:rPr>
              <w:t>1. Виявлено:</w:t>
            </w:r>
          </w:p>
          <w:p w14:paraId="0B53B18A" w14:textId="77777777" w:rsidR="000E632D" w:rsidRPr="000D26E3" w:rsidRDefault="000E632D" w:rsidP="000E632D">
            <w:pPr>
              <w:numPr>
                <w:ilvl w:val="0"/>
                <w:numId w:val="3"/>
              </w:numPr>
              <w:tabs>
                <w:tab w:val="left" w:pos="367"/>
              </w:tabs>
              <w:ind w:left="83" w:firstLine="142"/>
              <w:jc w:val="both"/>
              <w:rPr>
                <w:rFonts w:ascii="Times New Roman" w:hAnsi="Times New Roman"/>
                <w:lang w:val="uk-UA" w:eastAsia="ru-RU"/>
              </w:rPr>
            </w:pPr>
            <w:r w:rsidRPr="000D26E3">
              <w:rPr>
                <w:rFonts w:ascii="Times New Roman" w:hAnsi="Times New Roman"/>
                <w:lang w:val="uk-UA"/>
              </w:rPr>
              <w:t>вебсайтів, які здійснюють діяльність з організації та проведення азартних ігор на території України без відповідних ліцензій – 1643</w:t>
            </w:r>
            <w:r w:rsidR="00654626" w:rsidRPr="000D26E3">
              <w:rPr>
                <w:rFonts w:ascii="Times New Roman" w:hAnsi="Times New Roman"/>
                <w:lang w:val="uk-UA"/>
              </w:rPr>
              <w:t>;</w:t>
            </w:r>
          </w:p>
          <w:p w14:paraId="24CEAA1D" w14:textId="77777777" w:rsidR="000E632D" w:rsidRPr="000D26E3" w:rsidRDefault="000E632D" w:rsidP="000E632D">
            <w:pPr>
              <w:numPr>
                <w:ilvl w:val="0"/>
                <w:numId w:val="3"/>
              </w:numPr>
              <w:tabs>
                <w:tab w:val="left" w:pos="367"/>
              </w:tabs>
              <w:ind w:left="83" w:firstLine="142"/>
              <w:jc w:val="both"/>
              <w:rPr>
                <w:rFonts w:ascii="Times New Roman" w:hAnsi="Times New Roman"/>
                <w:lang w:val="uk-UA" w:eastAsia="ru-RU"/>
              </w:rPr>
            </w:pPr>
            <w:r w:rsidRPr="000D26E3">
              <w:rPr>
                <w:rFonts w:ascii="Times New Roman" w:hAnsi="Times New Roman"/>
                <w:lang w:val="uk-UA"/>
              </w:rPr>
              <w:lastRenderedPageBreak/>
              <w:t>вебсайтів, які здійснюють діяльність з організації та проведення лотерей на території України без відповідних ліцензій – 55.</w:t>
            </w:r>
          </w:p>
          <w:p w14:paraId="2760F01B" w14:textId="77777777" w:rsidR="000E632D" w:rsidRPr="000D26E3" w:rsidRDefault="000E632D" w:rsidP="000E632D">
            <w:pPr>
              <w:tabs>
                <w:tab w:val="left" w:pos="367"/>
              </w:tabs>
              <w:ind w:firstLine="142"/>
              <w:jc w:val="both"/>
              <w:rPr>
                <w:rFonts w:ascii="Times New Roman" w:hAnsi="Times New Roman"/>
                <w:lang w:val="uk-UA"/>
              </w:rPr>
            </w:pPr>
            <w:r w:rsidRPr="000D26E3">
              <w:rPr>
                <w:rFonts w:ascii="Times New Roman" w:hAnsi="Times New Roman"/>
                <w:lang w:val="uk-UA"/>
              </w:rPr>
              <w:t>Інформація щодо діяльності зазначених нелегальних вебсайтів, які здійснюють діяльність з організації та проведення азартних ігор та лотерей на території України без відповідних ліцензій, направляється до правоохоронних органів для вжиття заходів.</w:t>
            </w:r>
          </w:p>
          <w:p w14:paraId="4CE7FFEB" w14:textId="77777777" w:rsidR="00654626" w:rsidRPr="000D26E3" w:rsidRDefault="000E632D" w:rsidP="00654626">
            <w:pPr>
              <w:tabs>
                <w:tab w:val="left" w:pos="367"/>
              </w:tabs>
              <w:ind w:firstLine="225"/>
              <w:jc w:val="both"/>
              <w:rPr>
                <w:rFonts w:ascii="Times New Roman" w:hAnsi="Times New Roman"/>
                <w:lang w:val="uk-UA" w:eastAsia="ru-RU"/>
              </w:rPr>
            </w:pPr>
            <w:r w:rsidRPr="000D26E3">
              <w:rPr>
                <w:rFonts w:ascii="Times New Roman" w:hAnsi="Times New Roman"/>
                <w:lang w:val="uk-UA" w:eastAsia="ru-RU"/>
              </w:rPr>
              <w:t>2. Прийнято</w:t>
            </w:r>
            <w:r w:rsidR="00654626" w:rsidRPr="000D26E3">
              <w:rPr>
                <w:rFonts w:ascii="Times New Roman" w:hAnsi="Times New Roman"/>
                <w:lang w:val="uk-UA" w:eastAsia="ru-RU"/>
              </w:rPr>
              <w:t xml:space="preserve"> 209 </w:t>
            </w:r>
            <w:r w:rsidRPr="000D26E3">
              <w:rPr>
                <w:rFonts w:ascii="Times New Roman" w:hAnsi="Times New Roman"/>
                <w:lang w:val="uk-UA" w:eastAsia="ru-RU"/>
              </w:rPr>
              <w:t xml:space="preserve">рішень </w:t>
            </w:r>
            <w:r w:rsidR="001D2B7D" w:rsidRPr="000D26E3">
              <w:rPr>
                <w:rFonts w:ascii="Times New Roman" w:hAnsi="Times New Roman"/>
                <w:lang w:val="uk-UA" w:eastAsia="ru-RU"/>
              </w:rPr>
              <w:t xml:space="preserve">КРАІЛ </w:t>
            </w:r>
            <w:r w:rsidRPr="000D26E3">
              <w:rPr>
                <w:rFonts w:ascii="Times New Roman" w:hAnsi="Times New Roman"/>
                <w:lang w:val="uk-UA" w:eastAsia="ru-RU"/>
              </w:rPr>
              <w:t>про направлення вимог щодо обмеження доступу на (з) території України до вебсайтів, з використанням яких організовуються, проводяться азартні ігри чи надається доступ до них без відповідної ліцензії</w:t>
            </w:r>
            <w:r w:rsidR="00654626" w:rsidRPr="000D26E3">
              <w:rPr>
                <w:rFonts w:ascii="Times New Roman" w:hAnsi="Times New Roman"/>
                <w:lang w:val="uk-UA" w:eastAsia="ru-RU"/>
              </w:rPr>
              <w:t>, з них:</w:t>
            </w:r>
          </w:p>
          <w:p w14:paraId="7B51B87A" w14:textId="77777777" w:rsidR="00654626" w:rsidRPr="000D26E3" w:rsidRDefault="00654626" w:rsidP="00654626">
            <w:pPr>
              <w:tabs>
                <w:tab w:val="left" w:pos="367"/>
              </w:tabs>
              <w:ind w:firstLine="225"/>
              <w:jc w:val="both"/>
              <w:rPr>
                <w:rFonts w:ascii="Times New Roman" w:hAnsi="Times New Roman"/>
                <w:lang w:val="uk-UA" w:eastAsia="ru-RU"/>
              </w:rPr>
            </w:pPr>
            <w:r w:rsidRPr="000D26E3">
              <w:rPr>
                <w:rFonts w:ascii="Times New Roman" w:hAnsi="Times New Roman"/>
                <w:lang w:val="uk-UA" w:eastAsia="ru-RU"/>
              </w:rPr>
              <w:t xml:space="preserve">- </w:t>
            </w:r>
            <w:r w:rsidR="000E632D" w:rsidRPr="000D26E3">
              <w:rPr>
                <w:rFonts w:ascii="Times New Roman" w:hAnsi="Times New Roman"/>
                <w:lang w:val="uk-UA" w:eastAsia="ru-RU"/>
              </w:rPr>
              <w:t>рішень КРАІЛ про вимоги до осіб, які через вебсайти організовують, проводять чи надають доступ до азартних ігор без відповідної ліцензії, щодо обмеження доступу на (з) території України до вебсайтів</w:t>
            </w:r>
            <w:r w:rsidR="00B8103F" w:rsidRPr="000D26E3">
              <w:rPr>
                <w:rFonts w:ascii="Times New Roman" w:hAnsi="Times New Roman"/>
                <w:lang w:val="uk-UA" w:eastAsia="ru-RU"/>
              </w:rPr>
              <w:t xml:space="preserve"> – 120</w:t>
            </w:r>
            <w:r w:rsidRPr="000D26E3">
              <w:rPr>
                <w:rFonts w:ascii="Times New Roman" w:hAnsi="Times New Roman"/>
                <w:lang w:val="uk-UA" w:eastAsia="ru-RU"/>
              </w:rPr>
              <w:t>;</w:t>
            </w:r>
          </w:p>
          <w:p w14:paraId="091F25EC" w14:textId="77777777" w:rsidR="000E632D" w:rsidRPr="000D26E3" w:rsidRDefault="00654626" w:rsidP="00654626">
            <w:pPr>
              <w:tabs>
                <w:tab w:val="left" w:pos="367"/>
              </w:tabs>
              <w:ind w:firstLine="225"/>
              <w:jc w:val="both"/>
              <w:rPr>
                <w:rFonts w:ascii="Times New Roman" w:hAnsi="Times New Roman"/>
                <w:lang w:val="uk-UA" w:eastAsia="ru-RU"/>
              </w:rPr>
            </w:pPr>
            <w:r w:rsidRPr="000D26E3">
              <w:rPr>
                <w:rFonts w:ascii="Times New Roman" w:hAnsi="Times New Roman"/>
                <w:lang w:val="uk-UA" w:eastAsia="ru-RU"/>
              </w:rPr>
              <w:t xml:space="preserve">- </w:t>
            </w:r>
            <w:r w:rsidR="000E632D" w:rsidRPr="000D26E3">
              <w:rPr>
                <w:rFonts w:ascii="Times New Roman" w:hAnsi="Times New Roman"/>
                <w:lang w:val="uk-UA" w:eastAsia="ru-RU"/>
              </w:rPr>
              <w:t>рішень КРАІЛ про вимоги до постачальників послуг хостингу (зберігання інформації), на технічних засобах яких розміщені вебсайти, з використанням яких організовуються, проводяться азартні ігри чи надається доступ до них без відповідної ліцензії щодо обмеження доступу на (з) території України до цих вебсайтів</w:t>
            </w:r>
            <w:r w:rsidR="00B8103F" w:rsidRPr="000D26E3">
              <w:rPr>
                <w:rFonts w:ascii="Times New Roman" w:hAnsi="Times New Roman"/>
                <w:lang w:val="uk-UA" w:eastAsia="ru-RU"/>
              </w:rPr>
              <w:t xml:space="preserve"> – 89</w:t>
            </w:r>
            <w:r w:rsidRPr="000D26E3">
              <w:rPr>
                <w:rFonts w:ascii="Times New Roman" w:hAnsi="Times New Roman"/>
                <w:lang w:val="uk-UA" w:eastAsia="ru-RU"/>
              </w:rPr>
              <w:t>.</w:t>
            </w:r>
          </w:p>
          <w:p w14:paraId="0AFE7D1E" w14:textId="77777777" w:rsidR="00654626" w:rsidRPr="000D26E3" w:rsidRDefault="00654626" w:rsidP="00654626">
            <w:pPr>
              <w:tabs>
                <w:tab w:val="left" w:pos="367"/>
              </w:tabs>
              <w:ind w:firstLine="225"/>
              <w:jc w:val="both"/>
              <w:rPr>
                <w:rFonts w:ascii="Times New Roman" w:hAnsi="Times New Roman"/>
                <w:lang w:val="uk-UA" w:eastAsia="ru-RU"/>
              </w:rPr>
            </w:pPr>
            <w:r w:rsidRPr="000D26E3">
              <w:rPr>
                <w:rFonts w:ascii="Times New Roman" w:hAnsi="Times New Roman"/>
                <w:lang w:val="uk-UA" w:eastAsia="ru-RU"/>
              </w:rPr>
              <w:t>3. Сформовано та направлено 63 пакети документів до Бюро економічної безпеки України та Служби безпеки України з метою перевірки фактів можливої незаконної діяльності з організації або проведення азартних ігор та лотерей та причетності вебсайтів до діяльності, що створює загрозу національній безпеці.</w:t>
            </w:r>
          </w:p>
          <w:p w14:paraId="6012AC15" w14:textId="77777777" w:rsidR="00841064" w:rsidRPr="000D26E3" w:rsidRDefault="00841064" w:rsidP="00654626">
            <w:pPr>
              <w:tabs>
                <w:tab w:val="left" w:pos="367"/>
              </w:tabs>
              <w:ind w:firstLine="225"/>
              <w:jc w:val="both"/>
              <w:rPr>
                <w:rFonts w:ascii="Times New Roman" w:hAnsi="Times New Roman"/>
                <w:lang w:val="uk-UA" w:eastAsia="ru-RU"/>
              </w:rPr>
            </w:pPr>
            <w:r w:rsidRPr="000D26E3">
              <w:rPr>
                <w:rFonts w:ascii="Times New Roman" w:hAnsi="Times New Roman"/>
                <w:lang w:val="uk-UA" w:eastAsia="ru-RU"/>
              </w:rPr>
              <w:lastRenderedPageBreak/>
              <w:t>4. З</w:t>
            </w:r>
            <w:r w:rsidRPr="000D26E3">
              <w:rPr>
                <w:rFonts w:ascii="Times New Roman" w:eastAsia="Times New Roman" w:hAnsi="Times New Roman" w:cs="Times New Roman"/>
                <w:lang w:val="uk-UA"/>
              </w:rPr>
              <w:t>дійснюється аналіз викладених у зверненнях громадян обставин на предмет виявлення ознак порушень вимог законодавства у сфері азартних ігор та лотерей, фактів нелегальної діяльності.</w:t>
            </w:r>
          </w:p>
          <w:p w14:paraId="476086B5" w14:textId="77777777" w:rsidR="00745030" w:rsidRPr="000D26E3" w:rsidRDefault="00841064" w:rsidP="00E45451">
            <w:pPr>
              <w:tabs>
                <w:tab w:val="left" w:pos="367"/>
              </w:tabs>
              <w:ind w:firstLine="225"/>
              <w:jc w:val="both"/>
              <w:rPr>
                <w:rFonts w:ascii="Times New Roman" w:hAnsi="Times New Roman"/>
                <w:color w:val="000000"/>
                <w:lang w:val="uk-UA"/>
              </w:rPr>
            </w:pPr>
            <w:r w:rsidRPr="000D26E3">
              <w:rPr>
                <w:rFonts w:ascii="Times New Roman" w:hAnsi="Times New Roman"/>
                <w:color w:val="000000"/>
                <w:lang w:val="uk-UA"/>
              </w:rPr>
              <w:t>Також, з</w:t>
            </w:r>
            <w:r w:rsidR="00654626" w:rsidRPr="000D26E3">
              <w:rPr>
                <w:rFonts w:ascii="Times New Roman" w:hAnsi="Times New Roman"/>
                <w:color w:val="000000"/>
                <w:lang w:val="uk-UA"/>
              </w:rPr>
              <w:t>дійснюється постійна співпраця з Бюро економічної безпеки України</w:t>
            </w:r>
            <w:r w:rsidRPr="000D26E3">
              <w:rPr>
                <w:rFonts w:ascii="Times New Roman" w:hAnsi="Times New Roman"/>
                <w:color w:val="000000"/>
                <w:lang w:val="uk-UA"/>
              </w:rPr>
              <w:t>,</w:t>
            </w:r>
            <w:r w:rsidR="00654626" w:rsidRPr="000D26E3">
              <w:rPr>
                <w:rFonts w:ascii="Times New Roman" w:hAnsi="Times New Roman"/>
                <w:color w:val="000000"/>
                <w:lang w:val="uk-UA"/>
              </w:rPr>
              <w:t xml:space="preserve"> Службою безпеки України та компетентними правоохоронними органами, зокрема для вжиття заходів в межах повноважень надається інформація про адреси розміщення нелегальних гральних закладів</w:t>
            </w:r>
            <w:r w:rsidRPr="000D26E3">
              <w:rPr>
                <w:rFonts w:ascii="Times New Roman" w:hAnsi="Times New Roman"/>
                <w:color w:val="000000"/>
                <w:lang w:val="uk-UA"/>
              </w:rPr>
              <w:t>.</w:t>
            </w:r>
          </w:p>
        </w:tc>
      </w:tr>
      <w:tr w:rsidR="00BA1BF1" w:rsidRPr="000D26E3" w14:paraId="61C0F751" w14:textId="77777777" w:rsidTr="00707E0A">
        <w:trPr>
          <w:trHeight w:val="667"/>
        </w:trPr>
        <w:tc>
          <w:tcPr>
            <w:tcW w:w="848" w:type="dxa"/>
          </w:tcPr>
          <w:p w14:paraId="2F8721B2"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lastRenderedPageBreak/>
              <w:t>5.2</w:t>
            </w:r>
          </w:p>
        </w:tc>
        <w:tc>
          <w:tcPr>
            <w:tcW w:w="2930" w:type="dxa"/>
          </w:tcPr>
          <w:p w14:paraId="6E24635B" w14:textId="77777777" w:rsidR="00BA1BF1" w:rsidRPr="000D26E3" w:rsidRDefault="00BA1BF1" w:rsidP="00DB77D1">
            <w:pPr>
              <w:suppressAutoHyphens w:val="0"/>
              <w:autoSpaceDE w:val="0"/>
              <w:autoSpaceDN w:val="0"/>
              <w:adjustRightInd w:val="0"/>
              <w:rPr>
                <w:rFonts w:ascii="Times New Roman" w:hAnsi="Times New Roman" w:cs="Times New Roman"/>
                <w:lang w:val="uk-UA"/>
              </w:rPr>
            </w:pPr>
            <w:r w:rsidRPr="000D26E3">
              <w:rPr>
                <w:rFonts w:ascii="Times New Roman" w:eastAsia="Times New Roman" w:hAnsi="Times New Roman" w:cs="Times New Roman"/>
                <w:kern w:val="0"/>
                <w:lang w:val="uk-UA" w:eastAsia="ru-RU" w:bidi="ar-SA"/>
              </w:rPr>
              <w:t>Реагування на звернення та повідомлення про порушення</w:t>
            </w:r>
            <w:r w:rsidR="00DB77D1" w:rsidRPr="000D26E3">
              <w:rPr>
                <w:rFonts w:ascii="Times New Roman" w:eastAsia="Times New Roman" w:hAnsi="Times New Roman" w:cs="Times New Roman"/>
                <w:kern w:val="0"/>
                <w:lang w:val="uk-UA" w:eastAsia="ru-RU" w:bidi="ar-SA"/>
              </w:rPr>
              <w:t xml:space="preserve"> </w:t>
            </w:r>
            <w:r w:rsidRPr="000D26E3">
              <w:rPr>
                <w:rFonts w:ascii="Times New Roman" w:eastAsia="Times New Roman" w:hAnsi="Times New Roman" w:cs="Times New Roman"/>
                <w:kern w:val="0"/>
                <w:lang w:val="uk-UA" w:eastAsia="ru-RU" w:bidi="ar-SA"/>
              </w:rPr>
              <w:t>у сфері азартних ігор та лотерей, що надходять до КРАІЛ.</w:t>
            </w:r>
            <w:r w:rsidRPr="000D26E3">
              <w:rPr>
                <w:rFonts w:ascii="Times New Roman" w:hAnsi="Times New Roman" w:cs="Times New Roman"/>
                <w:shd w:val="clear" w:color="auto" w:fill="FFFFFF"/>
                <w:lang w:val="uk-UA"/>
              </w:rPr>
              <w:t> </w:t>
            </w:r>
          </w:p>
        </w:tc>
        <w:tc>
          <w:tcPr>
            <w:tcW w:w="1953" w:type="dxa"/>
          </w:tcPr>
          <w:p w14:paraId="05049505" w14:textId="77777777" w:rsidR="00BA1BF1" w:rsidRPr="000D26E3" w:rsidRDefault="00BA1BF1" w:rsidP="00842E90">
            <w:pPr>
              <w:suppressAutoHyphens w:val="0"/>
              <w:autoSpaceDE w:val="0"/>
              <w:autoSpaceDN w:val="0"/>
              <w:adjustRightInd w:val="0"/>
              <w:rPr>
                <w:rFonts w:ascii="Times New Roman" w:eastAsia="Times New Roman" w:hAnsi="Times New Roman" w:cs="Times New Roman"/>
                <w:kern w:val="0"/>
                <w:lang w:val="uk-UA" w:eastAsia="ru-RU" w:bidi="ar-SA"/>
              </w:rPr>
            </w:pPr>
            <w:r w:rsidRPr="000D26E3">
              <w:rPr>
                <w:rFonts w:ascii="Times New Roman" w:eastAsia="Times New Roman" w:hAnsi="Times New Roman" w:cs="Times New Roman"/>
                <w:kern w:val="0"/>
                <w:lang w:val="uk-UA" w:eastAsia="ru-RU" w:bidi="ar-SA"/>
              </w:rPr>
              <w:t>Закон № 768: п. 30 ч. 1 ст. 8;</w:t>
            </w:r>
          </w:p>
          <w:p w14:paraId="1BD59724" w14:textId="77777777" w:rsidR="00BA1BF1" w:rsidRPr="000D26E3" w:rsidRDefault="00BA1BF1" w:rsidP="00842E90">
            <w:pPr>
              <w:suppressAutoHyphens w:val="0"/>
              <w:autoSpaceDE w:val="0"/>
              <w:autoSpaceDN w:val="0"/>
              <w:adjustRightInd w:val="0"/>
              <w:rPr>
                <w:rFonts w:ascii="Times New Roman" w:eastAsia="Times New Roman" w:hAnsi="Times New Roman" w:cs="Times New Roman"/>
                <w:kern w:val="0"/>
                <w:lang w:val="uk-UA" w:eastAsia="ru-RU" w:bidi="ar-SA"/>
              </w:rPr>
            </w:pPr>
            <w:r w:rsidRPr="000D26E3">
              <w:rPr>
                <w:rFonts w:ascii="Times New Roman" w:eastAsia="Times New Roman" w:hAnsi="Times New Roman" w:cs="Times New Roman"/>
                <w:kern w:val="0"/>
                <w:lang w:val="uk-UA" w:eastAsia="ru-RU" w:bidi="ar-SA"/>
              </w:rPr>
              <w:t>Закон № 5204;</w:t>
            </w:r>
          </w:p>
          <w:p w14:paraId="6C140E00" w14:textId="77777777" w:rsidR="00BA1BF1" w:rsidRPr="000D26E3" w:rsidRDefault="00BA1BF1" w:rsidP="00842E90">
            <w:pPr>
              <w:suppressAutoHyphens w:val="0"/>
              <w:autoSpaceDE w:val="0"/>
              <w:autoSpaceDN w:val="0"/>
              <w:adjustRightInd w:val="0"/>
              <w:jc w:val="both"/>
              <w:rPr>
                <w:rFonts w:ascii="Times New Roman" w:eastAsia="Times New Roman" w:hAnsi="Times New Roman" w:cs="Times New Roman"/>
                <w:kern w:val="0"/>
                <w:lang w:val="uk-UA" w:eastAsia="ru-RU" w:bidi="ar-SA"/>
              </w:rPr>
            </w:pPr>
            <w:r w:rsidRPr="000D26E3">
              <w:rPr>
                <w:rFonts w:ascii="Times New Roman" w:eastAsia="Times New Roman" w:hAnsi="Times New Roman" w:cs="Times New Roman"/>
                <w:kern w:val="0"/>
                <w:lang w:val="uk-UA" w:eastAsia="ru-RU" w:bidi="ar-SA"/>
              </w:rPr>
              <w:t>Рішення КРАІЛ від 11 серпня 2021 року</w:t>
            </w:r>
            <w:r w:rsidRPr="000D26E3">
              <w:rPr>
                <w:rFonts w:ascii="Times New Roman" w:eastAsia="Times New Roman" w:hAnsi="Times New Roman" w:cs="Times New Roman"/>
                <w:kern w:val="0"/>
                <w:lang w:val="uk-UA" w:eastAsia="ru-RU" w:bidi="ar-SA"/>
              </w:rPr>
              <w:br/>
              <w:t xml:space="preserve">№ 482 «Про затвердження Положення про отримання, обробку та реагування на отримані повідомлення про порушення у сфері азартних ігор», зареєстроване в </w:t>
            </w:r>
            <w:r w:rsidRPr="000D26E3">
              <w:rPr>
                <w:rFonts w:ascii="Times New Roman" w:eastAsia="Times New Roman" w:hAnsi="Times New Roman" w:cs="Times New Roman"/>
                <w:kern w:val="0"/>
                <w:lang w:val="uk-UA" w:eastAsia="ru-RU" w:bidi="ar-SA"/>
              </w:rPr>
              <w:lastRenderedPageBreak/>
              <w:t>Міністерстві юстиції України 17 вересня 2021 р. за № 1228/36850.</w:t>
            </w:r>
          </w:p>
          <w:p w14:paraId="586A129B" w14:textId="77777777" w:rsidR="00BA1BF1" w:rsidRPr="000D26E3" w:rsidRDefault="00BA1BF1" w:rsidP="00842E90">
            <w:pPr>
              <w:suppressAutoHyphens w:val="0"/>
              <w:autoSpaceDE w:val="0"/>
              <w:autoSpaceDN w:val="0"/>
              <w:adjustRightInd w:val="0"/>
              <w:jc w:val="both"/>
              <w:rPr>
                <w:rFonts w:ascii="Times New Roman" w:eastAsia="Times New Roman" w:hAnsi="Times New Roman" w:cs="Times New Roman"/>
                <w:kern w:val="0"/>
                <w:lang w:val="uk-UA" w:eastAsia="ru-RU" w:bidi="ar-SA"/>
              </w:rPr>
            </w:pPr>
            <w:r w:rsidRPr="000D26E3">
              <w:rPr>
                <w:rFonts w:ascii="Times New Roman" w:eastAsia="Times New Roman" w:hAnsi="Times New Roman" w:cs="Times New Roman"/>
                <w:kern w:val="0"/>
                <w:lang w:val="uk-UA" w:eastAsia="ru-RU" w:bidi="ar-SA"/>
              </w:rPr>
              <w:t>Закон України «Про звернення громадян»;</w:t>
            </w:r>
          </w:p>
          <w:p w14:paraId="7858A0D8" w14:textId="77777777" w:rsidR="00BA1BF1" w:rsidRPr="000D26E3" w:rsidRDefault="00BA1BF1" w:rsidP="00842E90">
            <w:pPr>
              <w:suppressAutoHyphens w:val="0"/>
              <w:autoSpaceDE w:val="0"/>
              <w:autoSpaceDN w:val="0"/>
              <w:adjustRightInd w:val="0"/>
              <w:rPr>
                <w:rFonts w:ascii="Times New Roman" w:hAnsi="Times New Roman" w:cs="Times New Roman"/>
                <w:lang w:val="uk-UA"/>
              </w:rPr>
            </w:pPr>
            <w:r w:rsidRPr="000D26E3">
              <w:rPr>
                <w:rFonts w:ascii="Times New Roman" w:eastAsia="Times New Roman" w:hAnsi="Times New Roman" w:cs="Times New Roman"/>
                <w:kern w:val="0"/>
                <w:lang w:val="uk-UA" w:eastAsia="ru-RU" w:bidi="ar-SA"/>
              </w:rPr>
              <w:t xml:space="preserve">Стратегічний план КРАІЛ на </w:t>
            </w:r>
            <w:r w:rsidRPr="000D26E3">
              <w:rPr>
                <w:rFonts w:ascii="Times New Roman" w:hAnsi="Times New Roman" w:cs="Times New Roman"/>
                <w:kern w:val="0"/>
                <w:lang w:val="uk-UA" w:eastAsia="ru-RU" w:bidi="ar-SA"/>
              </w:rPr>
              <w:t>2022-2024 рр.: завдання 2.1</w:t>
            </w:r>
          </w:p>
        </w:tc>
        <w:tc>
          <w:tcPr>
            <w:tcW w:w="1925" w:type="dxa"/>
          </w:tcPr>
          <w:p w14:paraId="7B1F64D1" w14:textId="77777777" w:rsidR="00BA1BF1" w:rsidRPr="000D26E3" w:rsidRDefault="00BA1BF1" w:rsidP="00842E90">
            <w:pPr>
              <w:widowControl w:val="0"/>
              <w:snapToGrid w:val="0"/>
              <w:ind w:right="57"/>
              <w:jc w:val="both"/>
              <w:rPr>
                <w:rFonts w:ascii="Times New Roman" w:eastAsia="Batang" w:hAnsi="Times New Roman" w:cs="Times New Roman"/>
                <w:bCs/>
                <w:lang w:val="uk-UA" w:bidi="ar-SA"/>
              </w:rPr>
            </w:pPr>
            <w:r w:rsidRPr="000D26E3">
              <w:rPr>
                <w:rFonts w:ascii="Times New Roman" w:eastAsia="Batang" w:hAnsi="Times New Roman" w:cs="Times New Roman"/>
                <w:bCs/>
                <w:lang w:val="uk-UA" w:bidi="ar-SA"/>
              </w:rPr>
              <w:lastRenderedPageBreak/>
              <w:t>Департамент нагляду та контролю</w:t>
            </w:r>
          </w:p>
          <w:p w14:paraId="7E6BAAEC"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t>Управління захисту прав громадян</w:t>
            </w:r>
          </w:p>
          <w:p w14:paraId="03890976" w14:textId="77777777" w:rsidR="00BA1BF1" w:rsidRPr="000D26E3" w:rsidRDefault="00BA1BF1" w:rsidP="00842E90">
            <w:pPr>
              <w:jc w:val="both"/>
              <w:rPr>
                <w:rFonts w:ascii="Times New Roman" w:hAnsi="Times New Roman" w:cs="Times New Roman"/>
                <w:b/>
                <w:lang w:val="uk-UA"/>
              </w:rPr>
            </w:pPr>
            <w:r w:rsidRPr="000D26E3">
              <w:rPr>
                <w:rFonts w:ascii="Times New Roman" w:hAnsi="Times New Roman" w:cs="Times New Roman"/>
                <w:lang w:val="uk-UA"/>
              </w:rPr>
              <w:t>Департамент юридичного забезпечення</w:t>
            </w:r>
          </w:p>
        </w:tc>
        <w:tc>
          <w:tcPr>
            <w:tcW w:w="1275" w:type="dxa"/>
          </w:tcPr>
          <w:p w14:paraId="3B3CB2BC" w14:textId="77777777" w:rsidR="00BA1BF1" w:rsidRPr="000D26E3" w:rsidRDefault="00BA1BF1" w:rsidP="00842E90">
            <w:pPr>
              <w:widowControl w:val="0"/>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Протягом року</w:t>
            </w:r>
          </w:p>
          <w:p w14:paraId="22A198FC" w14:textId="77777777" w:rsidR="00BA1BF1" w:rsidRPr="000D26E3" w:rsidRDefault="00BA1BF1" w:rsidP="002D66F7">
            <w:pPr>
              <w:widowControl w:val="0"/>
              <w:snapToGrid w:val="0"/>
              <w:ind w:right="57" w:hanging="59"/>
              <w:jc w:val="center"/>
              <w:rPr>
                <w:rFonts w:ascii="Times New Roman" w:eastAsia="Batang" w:hAnsi="Times New Roman" w:cs="Times New Roman"/>
                <w:b/>
                <w:lang w:val="uk-UA" w:bidi="ar-SA"/>
              </w:rPr>
            </w:pPr>
            <w:r w:rsidRPr="000D26E3">
              <w:rPr>
                <w:rFonts w:ascii="Times New Roman" w:eastAsia="Batang" w:hAnsi="Times New Roman" w:cs="Times New Roman"/>
                <w:lang w:val="uk-UA" w:bidi="ar-SA"/>
              </w:rPr>
              <w:t>(постійно)</w:t>
            </w:r>
          </w:p>
        </w:tc>
        <w:tc>
          <w:tcPr>
            <w:tcW w:w="6663" w:type="dxa"/>
          </w:tcPr>
          <w:p w14:paraId="2C76C85A" w14:textId="77777777" w:rsidR="006B3F81" w:rsidRPr="000D26E3" w:rsidRDefault="006B3F81" w:rsidP="006B3F81">
            <w:pPr>
              <w:pStyle w:val="a3"/>
              <w:ind w:firstLine="229"/>
              <w:jc w:val="both"/>
              <w:rPr>
                <w:rFonts w:ascii="Times New Roman" w:eastAsia="Times New Roman" w:hAnsi="Times New Roman" w:cs="Times New Roman"/>
                <w:lang w:val="uk-UA"/>
              </w:rPr>
            </w:pPr>
            <w:r w:rsidRPr="000D26E3">
              <w:rPr>
                <w:rFonts w:ascii="Times New Roman" w:eastAsia="Times New Roman" w:hAnsi="Times New Roman" w:cs="Times New Roman"/>
                <w:lang w:val="uk-UA"/>
              </w:rPr>
              <w:t>З метою належного реагування на випадки порушення у сфері азартних ігор крім звичайних способів звернення для зручності громаськості на вебсайті КРАІЛ розміщено форму повідомлення про порушення у сфері азартних ігор (за формою, встановленою рішенням КРАІЛ від 11 серпня 2021 року № 482, зареєстрованим у Міністерстві юстиції України 17 вересня 2021 року за № 1228/36850) та номер телефону безкоштовної «гарячої лінії» (0800-50-13-77).</w:t>
            </w:r>
          </w:p>
          <w:p w14:paraId="63F0DF23" w14:textId="77777777" w:rsidR="00DB77D1" w:rsidRPr="000D26E3" w:rsidRDefault="005562BA" w:rsidP="00C06751">
            <w:pPr>
              <w:pStyle w:val="a3"/>
              <w:ind w:firstLine="229"/>
              <w:jc w:val="both"/>
              <w:rPr>
                <w:rFonts w:ascii="Times New Roman" w:eastAsia="Times New Roman" w:hAnsi="Times New Roman" w:cs="Times New Roman"/>
                <w:lang w:val="uk-UA"/>
              </w:rPr>
            </w:pPr>
            <w:r w:rsidRPr="000D26E3">
              <w:rPr>
                <w:rFonts w:ascii="Times New Roman" w:eastAsia="Times New Roman" w:hAnsi="Times New Roman" w:cs="Times New Roman"/>
                <w:lang w:val="uk-UA"/>
              </w:rPr>
              <w:t>Протягом 2022 року до КРАІЛ всього надійшло 405 звернень громадян. При цьому 257</w:t>
            </w:r>
            <w:r w:rsidR="00C06751" w:rsidRPr="000D26E3">
              <w:rPr>
                <w:rFonts w:ascii="Times New Roman" w:eastAsia="Times New Roman" w:hAnsi="Times New Roman" w:cs="Times New Roman"/>
                <w:lang w:val="uk-UA"/>
              </w:rPr>
              <w:t xml:space="preserve"> звернень -</w:t>
            </w:r>
            <w:r w:rsidRPr="000D26E3">
              <w:rPr>
                <w:rFonts w:ascii="Times New Roman" w:eastAsia="Times New Roman" w:hAnsi="Times New Roman" w:cs="Times New Roman"/>
                <w:lang w:val="uk-UA"/>
              </w:rPr>
              <w:t xml:space="preserve"> повідомлен</w:t>
            </w:r>
            <w:r w:rsidR="00C06751" w:rsidRPr="000D26E3">
              <w:rPr>
                <w:rFonts w:ascii="Times New Roman" w:eastAsia="Times New Roman" w:hAnsi="Times New Roman" w:cs="Times New Roman"/>
                <w:lang w:val="uk-UA"/>
              </w:rPr>
              <w:t>ня</w:t>
            </w:r>
            <w:r w:rsidRPr="000D26E3">
              <w:rPr>
                <w:rFonts w:ascii="Times New Roman" w:eastAsia="Times New Roman" w:hAnsi="Times New Roman" w:cs="Times New Roman"/>
                <w:lang w:val="uk-UA"/>
              </w:rPr>
              <w:t xml:space="preserve"> про можливі порушення у сфері азартних ігор</w:t>
            </w:r>
            <w:r w:rsidR="00C06751" w:rsidRPr="000D26E3">
              <w:rPr>
                <w:rFonts w:ascii="Times New Roman" w:eastAsia="Times New Roman" w:hAnsi="Times New Roman" w:cs="Times New Roman"/>
                <w:lang w:val="uk-UA"/>
              </w:rPr>
              <w:t xml:space="preserve">, з яких 132 </w:t>
            </w:r>
            <w:r w:rsidR="00DB77D1" w:rsidRPr="000D26E3">
              <w:rPr>
                <w:rFonts w:ascii="Times New Roman" w:eastAsia="Times New Roman" w:hAnsi="Times New Roman" w:cs="Times New Roman"/>
                <w:lang w:val="uk-UA"/>
              </w:rPr>
              <w:t>повідомлення надійшли через електронну форму повідомлень про порушення сфері азартних ігор</w:t>
            </w:r>
            <w:r w:rsidR="00C06751" w:rsidRPr="000D26E3">
              <w:rPr>
                <w:rFonts w:ascii="Times New Roman" w:eastAsia="Times New Roman" w:hAnsi="Times New Roman" w:cs="Times New Roman"/>
                <w:lang w:val="uk-UA"/>
              </w:rPr>
              <w:t xml:space="preserve">, розміщену на вебсайті КРАІЛ. </w:t>
            </w:r>
          </w:p>
          <w:p w14:paraId="2AAD35A1" w14:textId="77777777" w:rsidR="000E47AF" w:rsidRPr="000D26E3" w:rsidRDefault="000E47AF" w:rsidP="000E47AF">
            <w:pPr>
              <w:pStyle w:val="a3"/>
              <w:ind w:firstLine="225"/>
              <w:jc w:val="both"/>
              <w:rPr>
                <w:rFonts w:ascii="Times New Roman" w:hAnsi="Times New Roman"/>
                <w:color w:val="FF0000"/>
                <w:lang w:val="uk-UA"/>
              </w:rPr>
            </w:pPr>
            <w:r w:rsidRPr="000D26E3">
              <w:rPr>
                <w:rFonts w:ascii="Times New Roman" w:hAnsi="Times New Roman"/>
                <w:lang w:val="uk-UA"/>
              </w:rPr>
              <w:t>За результатами опрацювання повідомлень про порушення у сфері азартних ігор</w:t>
            </w:r>
            <w:r w:rsidR="000D3020" w:rsidRPr="000D26E3">
              <w:rPr>
                <w:rFonts w:ascii="Times New Roman" w:hAnsi="Times New Roman"/>
                <w:lang w:val="uk-UA"/>
              </w:rPr>
              <w:t>, у тому числі</w:t>
            </w:r>
            <w:r w:rsidRPr="000D26E3">
              <w:rPr>
                <w:rFonts w:ascii="Times New Roman" w:hAnsi="Times New Roman"/>
                <w:lang w:val="uk-UA"/>
              </w:rPr>
              <w:t xml:space="preserve"> про функціонування вебсайтів, з використанням яких організовуються, проводяться азартні ігри чи надається доступ до них без відповідної ліцензії, та на яких містяться дані стосовно нелегальних організаторів азартних </w:t>
            </w:r>
            <w:r w:rsidRPr="000D26E3">
              <w:rPr>
                <w:rFonts w:ascii="Times New Roman" w:hAnsi="Times New Roman"/>
                <w:lang w:val="uk-UA"/>
              </w:rPr>
              <w:lastRenderedPageBreak/>
              <w:t xml:space="preserve">ігор, КРАІЛ вживає заходи в межах компетенції по припиненню </w:t>
            </w:r>
            <w:r w:rsidR="009C2BC4" w:rsidRPr="000D26E3">
              <w:rPr>
                <w:rFonts w:ascii="Times New Roman" w:hAnsi="Times New Roman"/>
                <w:lang w:val="uk-UA"/>
              </w:rPr>
              <w:t xml:space="preserve">безліцензійної </w:t>
            </w:r>
            <w:r w:rsidRPr="000D26E3">
              <w:rPr>
                <w:rFonts w:ascii="Times New Roman" w:hAnsi="Times New Roman"/>
                <w:lang w:val="uk-UA"/>
              </w:rPr>
              <w:t xml:space="preserve">діяльності у сфері організації та проведення азартних ігор в мережі Інтернет та </w:t>
            </w:r>
            <w:r w:rsidRPr="000D26E3">
              <w:rPr>
                <w:rFonts w:ascii="Times New Roman" w:hAnsi="Times New Roman"/>
                <w:color w:val="000000"/>
                <w:lang w:val="uk-UA"/>
              </w:rPr>
              <w:t>направляє зазначені матеріали для розгляду питання щодо вжиття відповідних заходів та реагування в межах компетенції до Бюро економічної безпеки України до Служби безпеки України з метою здійснення перевірки причетності вебсайтів до діяльності, що створює загрозу національній безпеці.</w:t>
            </w:r>
            <w:r w:rsidR="00064C8D" w:rsidRPr="000D26E3">
              <w:rPr>
                <w:rFonts w:ascii="Times New Roman" w:eastAsia="Times New Roman" w:hAnsi="Times New Roman" w:cs="Times New Roman"/>
                <w:lang w:val="uk-UA"/>
              </w:rPr>
              <w:t xml:space="preserve"> </w:t>
            </w:r>
          </w:p>
          <w:p w14:paraId="51EF3B40" w14:textId="77777777" w:rsidR="00BA1BF1" w:rsidRPr="000D26E3" w:rsidRDefault="001D2B7D" w:rsidP="008D2F36">
            <w:pPr>
              <w:pStyle w:val="a3"/>
              <w:ind w:firstLine="229"/>
              <w:jc w:val="both"/>
              <w:rPr>
                <w:rFonts w:ascii="Times New Roman" w:eastAsia="Batang" w:hAnsi="Times New Roman" w:cs="Times New Roman"/>
                <w:lang w:val="uk-UA" w:bidi="ar-SA"/>
              </w:rPr>
            </w:pPr>
            <w:r w:rsidRPr="000D26E3">
              <w:rPr>
                <w:rFonts w:ascii="Times New Roman" w:hAnsi="Times New Roman"/>
                <w:color w:val="000000"/>
                <w:lang w:val="uk-UA"/>
              </w:rPr>
              <w:t>Крім того, КРАІЛ підготовлено узагальнену та актуалізовану інформацію про факти нелегальної діяльності у сфері азартних ігор, як</w:t>
            </w:r>
            <w:r w:rsidR="00E45451" w:rsidRPr="000D26E3">
              <w:rPr>
                <w:rFonts w:ascii="Times New Roman" w:hAnsi="Times New Roman"/>
                <w:color w:val="000000"/>
                <w:lang w:val="uk-UA"/>
              </w:rPr>
              <w:t xml:space="preserve">а на постійній основі направлялась </w:t>
            </w:r>
            <w:r w:rsidRPr="000D26E3">
              <w:rPr>
                <w:rFonts w:ascii="Times New Roman" w:hAnsi="Times New Roman"/>
                <w:color w:val="000000"/>
                <w:lang w:val="uk-UA"/>
              </w:rPr>
              <w:t xml:space="preserve"> Бюро економічної безпеки України</w:t>
            </w:r>
            <w:r w:rsidR="00E45451" w:rsidRPr="000D26E3">
              <w:rPr>
                <w:rFonts w:ascii="Times New Roman" w:hAnsi="Times New Roman"/>
                <w:color w:val="000000"/>
                <w:lang w:val="uk-UA"/>
              </w:rPr>
              <w:t>.</w:t>
            </w:r>
            <w:r w:rsidR="00064C8D" w:rsidRPr="000D26E3">
              <w:rPr>
                <w:rFonts w:ascii="Times New Roman" w:eastAsia="Times New Roman" w:hAnsi="Times New Roman" w:cs="Times New Roman"/>
                <w:lang w:val="uk-UA"/>
              </w:rPr>
              <w:t xml:space="preserve"> </w:t>
            </w:r>
          </w:p>
        </w:tc>
      </w:tr>
      <w:tr w:rsidR="00BA1BF1" w:rsidRPr="000D26E3" w14:paraId="2FA3364D" w14:textId="77777777" w:rsidTr="00707E0A">
        <w:trPr>
          <w:trHeight w:val="298"/>
        </w:trPr>
        <w:tc>
          <w:tcPr>
            <w:tcW w:w="848" w:type="dxa"/>
          </w:tcPr>
          <w:p w14:paraId="42DCBBF0"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lastRenderedPageBreak/>
              <w:t>5.3</w:t>
            </w:r>
          </w:p>
        </w:tc>
        <w:tc>
          <w:tcPr>
            <w:tcW w:w="2930" w:type="dxa"/>
          </w:tcPr>
          <w:p w14:paraId="2922B40A" w14:textId="77777777" w:rsidR="00BA1BF1" w:rsidRPr="000D26E3" w:rsidRDefault="00BA1BF1" w:rsidP="00842E90">
            <w:pPr>
              <w:suppressAutoHyphens w:val="0"/>
              <w:autoSpaceDE w:val="0"/>
              <w:autoSpaceDN w:val="0"/>
              <w:adjustRightInd w:val="0"/>
              <w:jc w:val="both"/>
              <w:rPr>
                <w:rFonts w:ascii="Times New Roman" w:eastAsia="Times New Roman" w:hAnsi="Times New Roman" w:cs="Times New Roman"/>
                <w:lang w:val="uk-UA" w:eastAsia="uk-UA"/>
              </w:rPr>
            </w:pPr>
            <w:r w:rsidRPr="000D26E3">
              <w:rPr>
                <w:rFonts w:ascii="Times New Roman" w:eastAsia="Times New Roman" w:hAnsi="Times New Roman" w:cs="Times New Roman"/>
                <w:kern w:val="0"/>
                <w:lang w:val="uk-UA" w:eastAsia="ru-RU" w:bidi="ar-SA"/>
              </w:rPr>
              <w:t>Застосування обмежень стосовно осіб, які провадять діяльність у сфері організації та проведення азартних ігор в мережі Інтернет з порушенням вимог законодавства.</w:t>
            </w:r>
          </w:p>
        </w:tc>
        <w:tc>
          <w:tcPr>
            <w:tcW w:w="1953" w:type="dxa"/>
          </w:tcPr>
          <w:p w14:paraId="3361B2E8" w14:textId="77777777" w:rsidR="00BA1BF1" w:rsidRPr="000D26E3" w:rsidRDefault="00BA1BF1" w:rsidP="00842E90">
            <w:pPr>
              <w:pStyle w:val="Standard"/>
              <w:snapToGrid w:val="0"/>
              <w:ind w:left="57" w:right="57"/>
              <w:jc w:val="both"/>
              <w:rPr>
                <w:rFonts w:ascii="Times New Roman" w:hAnsi="Times New Roman" w:cs="Times New Roman"/>
                <w:lang w:val="uk-UA"/>
              </w:rPr>
            </w:pPr>
            <w:r w:rsidRPr="000D26E3">
              <w:rPr>
                <w:rFonts w:ascii="Times New Roman" w:hAnsi="Times New Roman" w:cs="Times New Roman"/>
                <w:lang w:val="uk-UA"/>
              </w:rPr>
              <w:t>Закон № 768: ст. 25;</w:t>
            </w:r>
          </w:p>
          <w:p w14:paraId="46194EDD" w14:textId="77777777" w:rsidR="00BA1BF1" w:rsidRPr="000D26E3" w:rsidRDefault="00BA1BF1" w:rsidP="00842E90">
            <w:pPr>
              <w:pStyle w:val="Standard"/>
              <w:snapToGrid w:val="0"/>
              <w:ind w:left="57" w:right="57"/>
              <w:jc w:val="both"/>
              <w:rPr>
                <w:rFonts w:ascii="Times New Roman" w:hAnsi="Times New Roman" w:cs="Times New Roman"/>
                <w:lang w:val="uk-UA"/>
              </w:rPr>
            </w:pPr>
            <w:r w:rsidRPr="000D26E3">
              <w:rPr>
                <w:rFonts w:ascii="Times New Roman" w:hAnsi="Times New Roman" w:cs="Times New Roman"/>
                <w:lang w:val="uk-UA"/>
              </w:rPr>
              <w:t>Рішення КРАІЛ від 30 серпня 2021 року</w:t>
            </w:r>
            <w:r w:rsidRPr="000D26E3">
              <w:rPr>
                <w:rFonts w:ascii="Times New Roman" w:hAnsi="Times New Roman" w:cs="Times New Roman"/>
                <w:lang w:val="uk-UA"/>
              </w:rPr>
              <w:br/>
              <w:t xml:space="preserve">№ 521 «Про затвердження направлення та виконання вимог щодо обмеження доступу на (з) території України до вебсайту та його частини», </w:t>
            </w:r>
            <w:r w:rsidRPr="000D26E3">
              <w:rPr>
                <w:rFonts w:ascii="Times New Roman" w:hAnsi="Times New Roman" w:cs="Times New Roman"/>
                <w:lang w:val="uk-UA"/>
              </w:rPr>
              <w:lastRenderedPageBreak/>
              <w:t>зареєстроване в Міністерстві юстиції України 20 вересня 2021 р. за № 1230/36852;</w:t>
            </w:r>
          </w:p>
          <w:p w14:paraId="53F3534B" w14:textId="77777777" w:rsidR="00BA1BF1" w:rsidRPr="000D26E3" w:rsidRDefault="00BA1BF1" w:rsidP="00842E90">
            <w:pPr>
              <w:ind w:left="57" w:right="57"/>
              <w:jc w:val="both"/>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2.1</w:t>
            </w:r>
          </w:p>
        </w:tc>
        <w:tc>
          <w:tcPr>
            <w:tcW w:w="1925" w:type="dxa"/>
          </w:tcPr>
          <w:p w14:paraId="38CF4A60" w14:textId="77777777" w:rsidR="00BA1BF1" w:rsidRPr="000D26E3" w:rsidRDefault="00BA1BF1" w:rsidP="00842E90">
            <w:pPr>
              <w:widowControl w:val="0"/>
              <w:snapToGrid w:val="0"/>
              <w:ind w:right="57"/>
              <w:jc w:val="both"/>
              <w:rPr>
                <w:rFonts w:ascii="Times New Roman" w:eastAsia="Batang" w:hAnsi="Times New Roman" w:cs="Times New Roman"/>
                <w:bCs/>
                <w:lang w:val="uk-UA" w:bidi="ar-SA"/>
              </w:rPr>
            </w:pPr>
            <w:r w:rsidRPr="000D26E3">
              <w:rPr>
                <w:rFonts w:ascii="Times New Roman" w:eastAsia="Batang" w:hAnsi="Times New Roman" w:cs="Times New Roman"/>
                <w:bCs/>
                <w:lang w:val="uk-UA" w:bidi="ar-SA"/>
              </w:rPr>
              <w:lastRenderedPageBreak/>
              <w:t>Департамент нагляду та контролю</w:t>
            </w:r>
          </w:p>
          <w:p w14:paraId="03650E75" w14:textId="77777777" w:rsidR="00BA1BF1" w:rsidRPr="000D26E3" w:rsidRDefault="00BA1BF1" w:rsidP="00842E90">
            <w:pPr>
              <w:rPr>
                <w:rFonts w:ascii="Times New Roman" w:hAnsi="Times New Roman" w:cs="Times New Roman"/>
                <w:lang w:val="uk-UA"/>
              </w:rPr>
            </w:pPr>
            <w:r w:rsidRPr="000D26E3">
              <w:rPr>
                <w:rFonts w:ascii="Times New Roman" w:hAnsi="Times New Roman" w:cs="Times New Roman"/>
                <w:lang w:val="uk-UA"/>
              </w:rPr>
              <w:t xml:space="preserve">Управління стратегічного розвитку та інвестування </w:t>
            </w:r>
            <w:r w:rsidRPr="000D26E3">
              <w:rPr>
                <w:rFonts w:ascii="Times New Roman" w:hAnsi="Times New Roman" w:cs="Times New Roman"/>
                <w:i/>
                <w:lang w:val="uk-UA"/>
              </w:rPr>
              <w:t>(в частині перекладу на англійську мову</w:t>
            </w:r>
            <w:r w:rsidRPr="000D26E3">
              <w:rPr>
                <w:rFonts w:ascii="Times New Roman" w:hAnsi="Times New Roman" w:cs="Times New Roman"/>
                <w:lang w:val="uk-UA"/>
              </w:rPr>
              <w:t>)</w:t>
            </w:r>
          </w:p>
          <w:p w14:paraId="56E86037" w14:textId="77777777" w:rsidR="00BA1BF1" w:rsidRPr="000D26E3" w:rsidRDefault="00BA1BF1" w:rsidP="00842E90">
            <w:pPr>
              <w:suppressAutoHyphens w:val="0"/>
              <w:autoSpaceDE w:val="0"/>
              <w:autoSpaceDN w:val="0"/>
              <w:adjustRightInd w:val="0"/>
              <w:rPr>
                <w:rFonts w:ascii="Times New Roman" w:eastAsia="Times New Roman" w:hAnsi="Times New Roman" w:cs="Times New Roman"/>
                <w:kern w:val="0"/>
                <w:lang w:val="uk-UA" w:eastAsia="ru-RU" w:bidi="ar-SA"/>
              </w:rPr>
            </w:pPr>
            <w:r w:rsidRPr="000D26E3">
              <w:rPr>
                <w:rFonts w:ascii="Times New Roman" w:eastAsia="Times New Roman" w:hAnsi="Times New Roman" w:cs="Times New Roman"/>
                <w:kern w:val="0"/>
                <w:lang w:val="uk-UA" w:eastAsia="ru-RU" w:bidi="ar-SA"/>
              </w:rPr>
              <w:t>Департамент адміністрування</w:t>
            </w:r>
          </w:p>
          <w:p w14:paraId="2BC00349" w14:textId="77777777" w:rsidR="00BA1BF1" w:rsidRPr="000D26E3" w:rsidRDefault="00BA1BF1" w:rsidP="00842E90">
            <w:pPr>
              <w:suppressAutoHyphens w:val="0"/>
              <w:autoSpaceDE w:val="0"/>
              <w:autoSpaceDN w:val="0"/>
              <w:adjustRightInd w:val="0"/>
              <w:rPr>
                <w:rFonts w:ascii="Times New Roman" w:eastAsia="Times New Roman" w:hAnsi="Times New Roman" w:cs="Times New Roman"/>
                <w:kern w:val="0"/>
                <w:lang w:val="uk-UA" w:eastAsia="ru-RU" w:bidi="ar-SA"/>
              </w:rPr>
            </w:pPr>
            <w:r w:rsidRPr="000D26E3">
              <w:rPr>
                <w:rFonts w:ascii="Times New Roman" w:eastAsia="Times New Roman" w:hAnsi="Times New Roman" w:cs="Times New Roman"/>
                <w:kern w:val="0"/>
                <w:lang w:val="uk-UA" w:eastAsia="ru-RU" w:bidi="ar-SA"/>
              </w:rPr>
              <w:t>Державної системи онлайн-</w:t>
            </w:r>
          </w:p>
          <w:p w14:paraId="004AD12E" w14:textId="77777777" w:rsidR="00BA1BF1" w:rsidRPr="000D26E3" w:rsidRDefault="00BA1BF1" w:rsidP="00842E90">
            <w:pPr>
              <w:suppressAutoHyphens w:val="0"/>
              <w:autoSpaceDE w:val="0"/>
              <w:autoSpaceDN w:val="0"/>
              <w:adjustRightInd w:val="0"/>
              <w:rPr>
                <w:rFonts w:ascii="Times New Roman" w:eastAsia="Times New Roman" w:hAnsi="Times New Roman" w:cs="Times New Roman"/>
                <w:kern w:val="0"/>
                <w:lang w:val="uk-UA" w:eastAsia="ru-RU" w:bidi="ar-SA"/>
              </w:rPr>
            </w:pPr>
            <w:r w:rsidRPr="000D26E3">
              <w:rPr>
                <w:rFonts w:ascii="Times New Roman" w:eastAsia="Times New Roman" w:hAnsi="Times New Roman" w:cs="Times New Roman"/>
                <w:kern w:val="0"/>
                <w:lang w:val="uk-UA" w:eastAsia="ru-RU" w:bidi="ar-SA"/>
              </w:rPr>
              <w:t>моніторингу</w:t>
            </w:r>
          </w:p>
          <w:p w14:paraId="51477407" w14:textId="77777777" w:rsidR="00BA1BF1" w:rsidRPr="000D26E3" w:rsidRDefault="00BA1BF1" w:rsidP="00842E90">
            <w:pPr>
              <w:suppressAutoHyphens w:val="0"/>
              <w:autoSpaceDE w:val="0"/>
              <w:autoSpaceDN w:val="0"/>
              <w:adjustRightInd w:val="0"/>
              <w:rPr>
                <w:rFonts w:ascii="Times New Roman" w:hAnsi="Times New Roman" w:cs="Times New Roman"/>
                <w:lang w:val="uk-UA"/>
              </w:rPr>
            </w:pPr>
            <w:r w:rsidRPr="000D26E3">
              <w:rPr>
                <w:rFonts w:ascii="Times New Roman" w:eastAsia="Times New Roman" w:hAnsi="Times New Roman" w:cs="Times New Roman"/>
                <w:kern w:val="0"/>
                <w:lang w:val="uk-UA" w:eastAsia="ru-RU" w:bidi="ar-SA"/>
              </w:rPr>
              <w:lastRenderedPageBreak/>
              <w:t>Управління ведення реєстрів та переліків</w:t>
            </w:r>
          </w:p>
        </w:tc>
        <w:tc>
          <w:tcPr>
            <w:tcW w:w="1275" w:type="dxa"/>
          </w:tcPr>
          <w:p w14:paraId="3D3B11BA" w14:textId="77777777" w:rsidR="00BA1BF1" w:rsidRPr="000D26E3" w:rsidRDefault="00BA1BF1" w:rsidP="00842E90">
            <w:pPr>
              <w:widowControl w:val="0"/>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lastRenderedPageBreak/>
              <w:t>Протягом року</w:t>
            </w:r>
          </w:p>
          <w:p w14:paraId="1E23E4FD" w14:textId="77777777" w:rsidR="00BA1BF1" w:rsidRPr="000D26E3" w:rsidRDefault="00BA1BF1" w:rsidP="002D66F7">
            <w:pPr>
              <w:widowControl w:val="0"/>
              <w:snapToGrid w:val="0"/>
              <w:ind w:left="57" w:right="-60"/>
              <w:jc w:val="center"/>
              <w:rPr>
                <w:rFonts w:ascii="Times New Roman" w:eastAsia="Batang" w:hAnsi="Times New Roman" w:cs="Times New Roman"/>
                <w:b/>
                <w:lang w:val="uk-UA" w:bidi="ar-SA"/>
              </w:rPr>
            </w:pPr>
            <w:r w:rsidRPr="000D26E3">
              <w:rPr>
                <w:rFonts w:ascii="Times New Roman" w:eastAsia="Batang" w:hAnsi="Times New Roman" w:cs="Times New Roman"/>
                <w:lang w:val="uk-UA" w:bidi="ar-SA"/>
              </w:rPr>
              <w:t>(постійно)</w:t>
            </w:r>
          </w:p>
        </w:tc>
        <w:tc>
          <w:tcPr>
            <w:tcW w:w="6663" w:type="dxa"/>
          </w:tcPr>
          <w:p w14:paraId="62147E46" w14:textId="77777777" w:rsidR="004873A5" w:rsidRPr="000D26E3" w:rsidRDefault="000D3020" w:rsidP="004873A5">
            <w:pPr>
              <w:ind w:firstLine="225"/>
              <w:jc w:val="both"/>
              <w:rPr>
                <w:rFonts w:ascii="Times New Roman" w:hAnsi="Times New Roman"/>
                <w:lang w:val="uk-UA" w:eastAsia="ru-RU"/>
              </w:rPr>
            </w:pPr>
            <w:r w:rsidRPr="000D26E3">
              <w:rPr>
                <w:rFonts w:ascii="Times New Roman" w:hAnsi="Times New Roman"/>
                <w:lang w:val="uk-UA" w:eastAsia="ru-RU"/>
              </w:rPr>
              <w:t>У межах виконання завдання щодо з</w:t>
            </w:r>
            <w:r w:rsidRPr="000D26E3">
              <w:rPr>
                <w:rFonts w:ascii="Times New Roman" w:eastAsia="Times New Roman" w:hAnsi="Times New Roman" w:cs="Times New Roman"/>
                <w:kern w:val="0"/>
                <w:lang w:val="uk-UA" w:eastAsia="ru-RU" w:bidi="ar-SA"/>
              </w:rPr>
              <w:t>астосування обмежень стосовно осіб, які провадять діяльність у сфері організації та проведення азартних ігор в мережі Інтернет з порушенням вимог законодавства протягом 2022 року:</w:t>
            </w:r>
          </w:p>
          <w:p w14:paraId="473D1E64" w14:textId="77777777" w:rsidR="004873A5" w:rsidRPr="000D26E3" w:rsidRDefault="004873A5" w:rsidP="004873A5">
            <w:pPr>
              <w:tabs>
                <w:tab w:val="left" w:pos="367"/>
              </w:tabs>
              <w:ind w:firstLine="225"/>
              <w:jc w:val="both"/>
              <w:rPr>
                <w:rFonts w:ascii="Times New Roman" w:hAnsi="Times New Roman"/>
                <w:lang w:val="uk-UA" w:eastAsia="ru-RU"/>
              </w:rPr>
            </w:pPr>
            <w:r w:rsidRPr="000D26E3">
              <w:rPr>
                <w:rFonts w:ascii="Times New Roman" w:hAnsi="Times New Roman"/>
                <w:lang w:val="uk-UA" w:eastAsia="ru-RU"/>
              </w:rPr>
              <w:t xml:space="preserve">1. Прийнято 209 рішень </w:t>
            </w:r>
            <w:r w:rsidR="001D2B7D" w:rsidRPr="000D26E3">
              <w:rPr>
                <w:rFonts w:ascii="Times New Roman" w:hAnsi="Times New Roman"/>
                <w:lang w:val="uk-UA" w:eastAsia="ru-RU"/>
              </w:rPr>
              <w:t xml:space="preserve">КРАІЛ </w:t>
            </w:r>
            <w:r w:rsidRPr="000D26E3">
              <w:rPr>
                <w:rFonts w:ascii="Times New Roman" w:hAnsi="Times New Roman"/>
                <w:lang w:val="uk-UA" w:eastAsia="ru-RU"/>
              </w:rPr>
              <w:t>про направлення вимог щодо обмеження доступу на (з) території України до вебсайтів, з використанням яких організовуються, проводяться азартні ігри чи надається доступ до них без відповідної ліцензії, з них:</w:t>
            </w:r>
          </w:p>
          <w:p w14:paraId="0EC3CFCD" w14:textId="77777777" w:rsidR="004873A5" w:rsidRPr="000D26E3" w:rsidRDefault="004873A5" w:rsidP="004873A5">
            <w:pPr>
              <w:tabs>
                <w:tab w:val="left" w:pos="367"/>
              </w:tabs>
              <w:ind w:firstLine="225"/>
              <w:jc w:val="both"/>
              <w:rPr>
                <w:rFonts w:ascii="Times New Roman" w:hAnsi="Times New Roman"/>
                <w:lang w:val="uk-UA" w:eastAsia="ru-RU"/>
              </w:rPr>
            </w:pPr>
            <w:r w:rsidRPr="000D26E3">
              <w:rPr>
                <w:rFonts w:ascii="Times New Roman" w:hAnsi="Times New Roman"/>
                <w:lang w:val="uk-UA" w:eastAsia="ru-RU"/>
              </w:rPr>
              <w:t>- рішень КРАІЛ про вимоги до осіб, які через вебсайти організовують, проводять чи надають доступ до азартних ігор без відповідної ліцензії, щодо обмеження доступу на (з) території України до вебсайтів</w:t>
            </w:r>
            <w:r w:rsidR="00B8103F" w:rsidRPr="000D26E3">
              <w:rPr>
                <w:rFonts w:ascii="Times New Roman" w:hAnsi="Times New Roman"/>
                <w:lang w:val="uk-UA" w:eastAsia="ru-RU"/>
              </w:rPr>
              <w:t xml:space="preserve"> – 120</w:t>
            </w:r>
            <w:r w:rsidRPr="000D26E3">
              <w:rPr>
                <w:rFonts w:ascii="Times New Roman" w:hAnsi="Times New Roman"/>
                <w:lang w:val="uk-UA" w:eastAsia="ru-RU"/>
              </w:rPr>
              <w:t>;</w:t>
            </w:r>
          </w:p>
          <w:p w14:paraId="0907AD6A" w14:textId="77777777" w:rsidR="004873A5" w:rsidRPr="000D26E3" w:rsidRDefault="004873A5" w:rsidP="004873A5">
            <w:pPr>
              <w:tabs>
                <w:tab w:val="left" w:pos="367"/>
              </w:tabs>
              <w:ind w:firstLine="225"/>
              <w:jc w:val="both"/>
              <w:rPr>
                <w:rFonts w:ascii="Times New Roman" w:hAnsi="Times New Roman"/>
                <w:lang w:val="uk-UA" w:eastAsia="ru-RU"/>
              </w:rPr>
            </w:pPr>
            <w:r w:rsidRPr="000D26E3">
              <w:rPr>
                <w:rFonts w:ascii="Times New Roman" w:hAnsi="Times New Roman"/>
                <w:lang w:val="uk-UA" w:eastAsia="ru-RU"/>
              </w:rPr>
              <w:t>-</w:t>
            </w:r>
            <w:r w:rsidR="00B8103F" w:rsidRPr="000D26E3">
              <w:rPr>
                <w:rFonts w:ascii="Times New Roman" w:hAnsi="Times New Roman"/>
                <w:lang w:val="uk-UA" w:eastAsia="ru-RU"/>
              </w:rPr>
              <w:t xml:space="preserve"> </w:t>
            </w:r>
            <w:r w:rsidRPr="000D26E3">
              <w:rPr>
                <w:rFonts w:ascii="Times New Roman" w:hAnsi="Times New Roman"/>
                <w:lang w:val="uk-UA" w:eastAsia="ru-RU"/>
              </w:rPr>
              <w:t xml:space="preserve">рішень КРАІЛ про вимоги до постачальників послуг хостингу (зберігання інформації), на технічних засобах яких розміщені вебсайти, з використанням яких організовуються, </w:t>
            </w:r>
            <w:r w:rsidRPr="000D26E3">
              <w:rPr>
                <w:rFonts w:ascii="Times New Roman" w:hAnsi="Times New Roman"/>
                <w:lang w:val="uk-UA" w:eastAsia="ru-RU"/>
              </w:rPr>
              <w:lastRenderedPageBreak/>
              <w:t>проводяться азартні ігри чи надається доступ до них без відповідної ліцензії щодо обмеження доступу на (з) території України до цих вебсайтів</w:t>
            </w:r>
            <w:r w:rsidR="00B8103F" w:rsidRPr="000D26E3">
              <w:rPr>
                <w:rFonts w:ascii="Times New Roman" w:hAnsi="Times New Roman"/>
                <w:lang w:val="uk-UA" w:eastAsia="ru-RU"/>
              </w:rPr>
              <w:t xml:space="preserve"> – 89</w:t>
            </w:r>
            <w:r w:rsidR="001D2B7D" w:rsidRPr="000D26E3">
              <w:rPr>
                <w:rFonts w:ascii="Times New Roman" w:hAnsi="Times New Roman"/>
                <w:lang w:val="uk-UA" w:eastAsia="ru-RU"/>
              </w:rPr>
              <w:t>.</w:t>
            </w:r>
          </w:p>
          <w:p w14:paraId="069468FE" w14:textId="77777777" w:rsidR="00E45451" w:rsidRPr="000D26E3" w:rsidRDefault="004873A5" w:rsidP="00E45451">
            <w:pPr>
              <w:tabs>
                <w:tab w:val="left" w:pos="367"/>
              </w:tabs>
              <w:ind w:firstLine="225"/>
              <w:jc w:val="both"/>
              <w:rPr>
                <w:rFonts w:ascii="Times New Roman" w:hAnsi="Times New Roman"/>
                <w:lang w:val="uk-UA" w:eastAsia="ru-RU"/>
              </w:rPr>
            </w:pPr>
            <w:r w:rsidRPr="000D26E3">
              <w:rPr>
                <w:rFonts w:ascii="Times New Roman" w:hAnsi="Times New Roman"/>
                <w:lang w:val="uk-UA" w:eastAsia="ru-RU"/>
              </w:rPr>
              <w:t>2. Сформовано та направлено 63 пакети документів до Бюро економічної безпеки України та Служби безпеки України з метою перевірки фактів можливої незаконної діяльності з організації або проведення азартних ігор та лотерей та причетності вебсайтів до діяльності, що створює загрозу національній безпеці.</w:t>
            </w:r>
          </w:p>
          <w:p w14:paraId="068C9592" w14:textId="77777777" w:rsidR="00E45451" w:rsidRPr="000D26E3" w:rsidRDefault="000D3020" w:rsidP="00E45451">
            <w:pPr>
              <w:tabs>
                <w:tab w:val="left" w:pos="367"/>
              </w:tabs>
              <w:ind w:firstLine="225"/>
              <w:jc w:val="both"/>
              <w:rPr>
                <w:rFonts w:ascii="Times New Roman" w:hAnsi="Times New Roman" w:cs="Times New Roman"/>
                <w:lang w:val="uk-UA"/>
              </w:rPr>
            </w:pPr>
            <w:r w:rsidRPr="000D26E3">
              <w:rPr>
                <w:lang w:val="uk-UA"/>
              </w:rPr>
              <w:t xml:space="preserve">3. </w:t>
            </w:r>
            <w:r w:rsidR="001D2B7D" w:rsidRPr="000D26E3">
              <w:rPr>
                <w:rFonts w:ascii="Times New Roman" w:hAnsi="Times New Roman" w:cs="Times New Roman"/>
                <w:lang w:val="uk-UA"/>
              </w:rPr>
              <w:t>О</w:t>
            </w:r>
            <w:r w:rsidR="002A6C41" w:rsidRPr="000D26E3">
              <w:rPr>
                <w:rFonts w:ascii="Times New Roman" w:hAnsi="Times New Roman" w:cs="Times New Roman"/>
                <w:lang w:val="uk-UA"/>
              </w:rPr>
              <w:t xml:space="preserve">працьовано </w:t>
            </w:r>
            <w:r w:rsidR="00B508C9" w:rsidRPr="000D26E3">
              <w:rPr>
                <w:rFonts w:ascii="Times New Roman" w:hAnsi="Times New Roman" w:cs="Times New Roman"/>
                <w:lang w:val="uk-UA"/>
              </w:rPr>
              <w:t>96 інформацій про наявність/відсутність в Реєстрах у сфері організації та проведення азартних ігор інформації щодо організаторів азартних ігор, які провадить діяльність з використанням вебсайтів.</w:t>
            </w:r>
          </w:p>
          <w:p w14:paraId="5A52A57B" w14:textId="77777777" w:rsidR="00BA1BF1" w:rsidRPr="000D26E3" w:rsidRDefault="00B508C9" w:rsidP="00E45451">
            <w:pPr>
              <w:tabs>
                <w:tab w:val="left" w:pos="367"/>
              </w:tabs>
              <w:ind w:firstLine="225"/>
              <w:jc w:val="both"/>
              <w:rPr>
                <w:rFonts w:ascii="Times New Roman" w:hAnsi="Times New Roman"/>
                <w:lang w:val="uk-UA" w:eastAsia="ru-RU"/>
              </w:rPr>
            </w:pPr>
            <w:r w:rsidRPr="000D26E3">
              <w:rPr>
                <w:rFonts w:ascii="Times New Roman" w:hAnsi="Times New Roman" w:cs="Times New Roman"/>
                <w:lang w:val="uk-UA"/>
              </w:rPr>
              <w:t xml:space="preserve">4. </w:t>
            </w:r>
            <w:r w:rsidR="009278B2" w:rsidRPr="000D26E3">
              <w:rPr>
                <w:rFonts w:ascii="Times New Roman" w:hAnsi="Times New Roman" w:cs="Times New Roman"/>
                <w:lang w:val="uk-UA"/>
              </w:rPr>
              <w:t xml:space="preserve">Забезпечено підготовку та </w:t>
            </w:r>
            <w:r w:rsidR="009A36C1" w:rsidRPr="000D26E3">
              <w:rPr>
                <w:lang w:val="uk-UA"/>
              </w:rPr>
              <w:t xml:space="preserve">переклад </w:t>
            </w:r>
            <w:r w:rsidR="000D3020" w:rsidRPr="000D26E3">
              <w:rPr>
                <w:lang w:val="uk-UA"/>
              </w:rPr>
              <w:t xml:space="preserve">на англійську мову </w:t>
            </w:r>
            <w:r w:rsidR="009A36C1" w:rsidRPr="000D26E3">
              <w:rPr>
                <w:lang w:val="uk-UA"/>
              </w:rPr>
              <w:t xml:space="preserve"> листів</w:t>
            </w:r>
            <w:r w:rsidR="009278B2" w:rsidRPr="000D26E3">
              <w:rPr>
                <w:lang w:val="uk-UA"/>
              </w:rPr>
              <w:t xml:space="preserve"> </w:t>
            </w:r>
            <w:r w:rsidR="009A36C1" w:rsidRPr="000D26E3">
              <w:rPr>
                <w:lang w:val="uk-UA"/>
              </w:rPr>
              <w:t>про вимог</w:t>
            </w:r>
            <w:r w:rsidR="00E45451" w:rsidRPr="000D26E3">
              <w:rPr>
                <w:lang w:val="uk-UA"/>
              </w:rPr>
              <w:t>и</w:t>
            </w:r>
            <w:r w:rsidR="009A36C1" w:rsidRPr="000D26E3">
              <w:rPr>
                <w:lang w:val="uk-UA"/>
              </w:rPr>
              <w:t xml:space="preserve"> до </w:t>
            </w:r>
            <w:r w:rsidR="009278B2" w:rsidRPr="000D26E3">
              <w:rPr>
                <w:rFonts w:ascii="Times New Roman" w:hAnsi="Times New Roman"/>
                <w:lang w:val="uk-UA" w:eastAsia="ru-RU"/>
              </w:rPr>
              <w:t xml:space="preserve">постачальників послуг хостингу, а також   </w:t>
            </w:r>
            <w:r w:rsidR="00E45451" w:rsidRPr="000D26E3">
              <w:rPr>
                <w:rFonts w:ascii="Times New Roman" w:hAnsi="Times New Roman"/>
                <w:lang w:val="uk-UA" w:eastAsia="ru-RU"/>
              </w:rPr>
              <w:t xml:space="preserve">листів </w:t>
            </w:r>
            <w:r w:rsidR="009A36C1" w:rsidRPr="000D26E3">
              <w:rPr>
                <w:lang w:val="uk-UA"/>
              </w:rPr>
              <w:t>cтосовно блокування нелегальних додатків азартни</w:t>
            </w:r>
            <w:r w:rsidR="00E45451" w:rsidRPr="000D26E3">
              <w:rPr>
                <w:lang w:val="uk-UA"/>
              </w:rPr>
              <w:t>ми</w:t>
            </w:r>
            <w:r w:rsidR="009A36C1" w:rsidRPr="000D26E3">
              <w:rPr>
                <w:lang w:val="uk-UA"/>
              </w:rPr>
              <w:t xml:space="preserve"> ігр</w:t>
            </w:r>
            <w:r w:rsidR="00E45451" w:rsidRPr="000D26E3">
              <w:rPr>
                <w:lang w:val="uk-UA"/>
              </w:rPr>
              <w:t>ами на платформах Applle та  Google.</w:t>
            </w:r>
          </w:p>
        </w:tc>
      </w:tr>
      <w:tr w:rsidR="00BA1BF1" w:rsidRPr="000D26E3" w14:paraId="006020B7" w14:textId="77777777" w:rsidTr="00707E0A">
        <w:trPr>
          <w:trHeight w:val="667"/>
        </w:trPr>
        <w:tc>
          <w:tcPr>
            <w:tcW w:w="848" w:type="dxa"/>
          </w:tcPr>
          <w:p w14:paraId="236700EA" w14:textId="77777777" w:rsidR="00BA1BF1" w:rsidRPr="000D26E3" w:rsidRDefault="00BA1BF1" w:rsidP="00842E90">
            <w:pPr>
              <w:snapToGrid w:val="0"/>
              <w:ind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lastRenderedPageBreak/>
              <w:t>5.4</w:t>
            </w:r>
          </w:p>
        </w:tc>
        <w:tc>
          <w:tcPr>
            <w:tcW w:w="2930" w:type="dxa"/>
          </w:tcPr>
          <w:p w14:paraId="419ADBC9" w14:textId="77777777" w:rsidR="00BA1BF1" w:rsidRPr="000D26E3" w:rsidRDefault="00BA1BF1" w:rsidP="00842E90">
            <w:pPr>
              <w:suppressAutoHyphens w:val="0"/>
              <w:autoSpaceDE w:val="0"/>
              <w:autoSpaceDN w:val="0"/>
              <w:adjustRightInd w:val="0"/>
              <w:jc w:val="both"/>
              <w:rPr>
                <w:rFonts w:ascii="Times New Roman" w:hAnsi="Times New Roman" w:cs="Times New Roman"/>
                <w:b/>
                <w:lang w:val="uk-UA"/>
              </w:rPr>
            </w:pPr>
            <w:r w:rsidRPr="000D26E3">
              <w:rPr>
                <w:rFonts w:ascii="Times New Roman" w:eastAsia="Times New Roman" w:hAnsi="Times New Roman" w:cs="Times New Roman"/>
                <w:kern w:val="0"/>
                <w:lang w:val="uk-UA" w:eastAsia="ru-RU" w:bidi="ar-SA"/>
              </w:rPr>
              <w:t>Здійснення заходів щодо співпраці з правоохоронними органами по детінізації ринку азартних ігор у межах протидії розвитку та функціонуванню заборонених азартних ігор і гральних закладів.</w:t>
            </w:r>
          </w:p>
        </w:tc>
        <w:tc>
          <w:tcPr>
            <w:tcW w:w="1953" w:type="dxa"/>
          </w:tcPr>
          <w:p w14:paraId="6CEE927F" w14:textId="77777777" w:rsidR="00BA1BF1" w:rsidRPr="000D26E3" w:rsidRDefault="00BA1BF1" w:rsidP="00842E90">
            <w:pPr>
              <w:pStyle w:val="Standard"/>
              <w:pBdr>
                <w:right w:val="single" w:sz="4" w:space="4" w:color="auto"/>
              </w:pBdr>
              <w:snapToGrid w:val="0"/>
              <w:ind w:left="57" w:right="57"/>
              <w:jc w:val="both"/>
              <w:rPr>
                <w:rFonts w:ascii="Times New Roman" w:hAnsi="Times New Roman" w:cs="Times New Roman"/>
                <w:lang w:val="uk-UA"/>
              </w:rPr>
            </w:pPr>
            <w:r w:rsidRPr="000D26E3">
              <w:rPr>
                <w:rFonts w:ascii="Times New Roman" w:hAnsi="Times New Roman" w:cs="Times New Roman"/>
                <w:lang w:val="uk-UA"/>
              </w:rPr>
              <w:t>Закон № 768: п. 30 ч. 1 ст. 8, ч. 4, ст. 25</w:t>
            </w:r>
          </w:p>
          <w:p w14:paraId="1777023B" w14:textId="77777777" w:rsidR="00BA1BF1" w:rsidRPr="000D26E3" w:rsidRDefault="00BA1BF1" w:rsidP="00842E90">
            <w:pPr>
              <w:pStyle w:val="Standard"/>
              <w:pBdr>
                <w:right w:val="single" w:sz="4" w:space="4" w:color="auto"/>
              </w:pBdr>
              <w:snapToGrid w:val="0"/>
              <w:ind w:left="57" w:right="57"/>
              <w:jc w:val="both"/>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2.1</w:t>
            </w:r>
          </w:p>
        </w:tc>
        <w:tc>
          <w:tcPr>
            <w:tcW w:w="1925" w:type="dxa"/>
          </w:tcPr>
          <w:p w14:paraId="4B9D6115" w14:textId="77777777" w:rsidR="00BA1BF1" w:rsidRPr="000D26E3" w:rsidRDefault="00BA1BF1" w:rsidP="00842E90">
            <w:pPr>
              <w:widowControl w:val="0"/>
              <w:snapToGrid w:val="0"/>
              <w:ind w:right="57"/>
              <w:jc w:val="both"/>
              <w:rPr>
                <w:rFonts w:ascii="Times New Roman" w:eastAsia="Batang" w:hAnsi="Times New Roman" w:cs="Times New Roman"/>
                <w:bCs/>
                <w:lang w:val="uk-UA" w:bidi="ar-SA"/>
              </w:rPr>
            </w:pPr>
            <w:r w:rsidRPr="000D26E3">
              <w:rPr>
                <w:rFonts w:ascii="Times New Roman" w:eastAsia="Batang" w:hAnsi="Times New Roman" w:cs="Times New Roman"/>
                <w:bCs/>
                <w:lang w:val="uk-UA" w:bidi="ar-SA"/>
              </w:rPr>
              <w:t>Департамент нагляду та контролю</w:t>
            </w:r>
          </w:p>
          <w:p w14:paraId="6FA23FB0" w14:textId="77777777" w:rsidR="00BA1BF1" w:rsidRPr="000D26E3" w:rsidRDefault="00BA1BF1" w:rsidP="00842E90">
            <w:pPr>
              <w:ind w:right="57"/>
              <w:jc w:val="both"/>
              <w:rPr>
                <w:rFonts w:ascii="Times New Roman" w:hAnsi="Times New Roman" w:cs="Times New Roman"/>
                <w:lang w:val="uk-UA"/>
              </w:rPr>
            </w:pPr>
            <w:r w:rsidRPr="000D26E3">
              <w:rPr>
                <w:rFonts w:ascii="Times New Roman" w:hAnsi="Times New Roman" w:cs="Times New Roman"/>
                <w:lang w:val="uk-UA"/>
              </w:rPr>
              <w:t>Департамент юридичного забезпечення</w:t>
            </w:r>
          </w:p>
          <w:p w14:paraId="3E7233B4" w14:textId="77777777" w:rsidR="00BA1BF1" w:rsidRPr="000D26E3" w:rsidRDefault="00BA1BF1" w:rsidP="00842E90">
            <w:pPr>
              <w:ind w:right="57"/>
              <w:jc w:val="both"/>
              <w:rPr>
                <w:rFonts w:ascii="Times New Roman" w:hAnsi="Times New Roman" w:cs="Times New Roman"/>
                <w:lang w:val="uk-UA"/>
              </w:rPr>
            </w:pPr>
            <w:r w:rsidRPr="000D26E3">
              <w:rPr>
                <w:rFonts w:ascii="Times New Roman" w:hAnsi="Times New Roman" w:cs="Times New Roman"/>
                <w:lang w:val="uk-UA"/>
              </w:rPr>
              <w:t>Управління стратегічного розвитку та інвестування</w:t>
            </w:r>
          </w:p>
        </w:tc>
        <w:tc>
          <w:tcPr>
            <w:tcW w:w="1275" w:type="dxa"/>
          </w:tcPr>
          <w:p w14:paraId="3E366877" w14:textId="77777777" w:rsidR="00BA1BF1" w:rsidRPr="000D26E3" w:rsidRDefault="00BA1BF1" w:rsidP="00842E90">
            <w:pPr>
              <w:widowControl w:val="0"/>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Протягом року</w:t>
            </w:r>
          </w:p>
          <w:p w14:paraId="48528289" w14:textId="77777777" w:rsidR="00BA1BF1" w:rsidRPr="000D26E3" w:rsidRDefault="00BA1BF1" w:rsidP="002D66F7">
            <w:pPr>
              <w:widowControl w:val="0"/>
              <w:tabs>
                <w:tab w:val="left" w:pos="1075"/>
              </w:tabs>
              <w:snapToGrid w:val="0"/>
              <w:ind w:left="-59" w:right="57"/>
              <w:jc w:val="center"/>
              <w:rPr>
                <w:rFonts w:ascii="Times New Roman" w:eastAsia="Batang" w:hAnsi="Times New Roman" w:cs="Times New Roman"/>
                <w:b/>
                <w:lang w:val="uk-UA" w:bidi="ar-SA"/>
              </w:rPr>
            </w:pPr>
            <w:r w:rsidRPr="000D26E3">
              <w:rPr>
                <w:rFonts w:ascii="Times New Roman" w:eastAsia="Batang" w:hAnsi="Times New Roman" w:cs="Times New Roman"/>
                <w:lang w:val="uk-UA" w:bidi="ar-SA"/>
              </w:rPr>
              <w:t>(постійно)</w:t>
            </w:r>
          </w:p>
        </w:tc>
        <w:tc>
          <w:tcPr>
            <w:tcW w:w="6663" w:type="dxa"/>
          </w:tcPr>
          <w:p w14:paraId="20668B6D" w14:textId="77777777" w:rsidR="00FF464E" w:rsidRPr="000D26E3" w:rsidRDefault="00FF464E" w:rsidP="00FF464E">
            <w:pPr>
              <w:ind w:firstLine="367"/>
              <w:jc w:val="both"/>
              <w:rPr>
                <w:rFonts w:ascii="Times New Roman" w:hAnsi="Times New Roman" w:cs="Times New Roman"/>
                <w:lang w:val="uk-UA"/>
              </w:rPr>
            </w:pPr>
            <w:r w:rsidRPr="000D26E3">
              <w:rPr>
                <w:rFonts w:ascii="Times New Roman" w:hAnsi="Times New Roman" w:cs="Times New Roman"/>
                <w:lang w:val="uk-UA"/>
              </w:rPr>
              <w:t>В рамках виконання заходів щодо «детінізації» господарської діяльності в сфері організації та проведення азартних ігор та лотерей КРАІЛ протягом 2022 року:</w:t>
            </w:r>
          </w:p>
          <w:p w14:paraId="18FF9D48" w14:textId="77777777" w:rsidR="00B8103F" w:rsidRPr="000D26E3" w:rsidRDefault="003D022E" w:rsidP="00B8103F">
            <w:pPr>
              <w:numPr>
                <w:ilvl w:val="0"/>
                <w:numId w:val="7"/>
              </w:numPr>
              <w:ind w:left="0" w:firstLine="222"/>
              <w:jc w:val="both"/>
              <w:rPr>
                <w:rFonts w:ascii="Times New Roman" w:hAnsi="Times New Roman" w:cs="Times New Roman"/>
                <w:color w:val="000000"/>
                <w:lang w:val="uk-UA"/>
              </w:rPr>
            </w:pPr>
            <w:r w:rsidRPr="000D26E3">
              <w:rPr>
                <w:rFonts w:ascii="Times New Roman" w:hAnsi="Times New Roman" w:cs="Times New Roman"/>
                <w:lang w:val="uk-UA"/>
              </w:rPr>
              <w:t xml:space="preserve">укладено Меморандум про співпрацю та обмін інформаціє між КРАІЛ та </w:t>
            </w:r>
            <w:r w:rsidR="00C06B43" w:rsidRPr="000D26E3">
              <w:rPr>
                <w:rFonts w:ascii="Times New Roman" w:hAnsi="Times New Roman" w:cs="Times New Roman"/>
                <w:color w:val="000000"/>
                <w:lang w:val="uk-UA"/>
              </w:rPr>
              <w:t>Бюро економічної безпеки України</w:t>
            </w:r>
            <w:r w:rsidR="00461772" w:rsidRPr="000D26E3">
              <w:rPr>
                <w:rFonts w:ascii="Times New Roman" w:hAnsi="Times New Roman" w:cs="Times New Roman"/>
                <w:lang w:val="uk-UA"/>
              </w:rPr>
              <w:t xml:space="preserve"> від 23.02.2022;</w:t>
            </w:r>
          </w:p>
          <w:p w14:paraId="21418DFA" w14:textId="77777777" w:rsidR="00B8103F" w:rsidRPr="000D26E3" w:rsidRDefault="00461772" w:rsidP="00B8103F">
            <w:pPr>
              <w:numPr>
                <w:ilvl w:val="0"/>
                <w:numId w:val="7"/>
              </w:numPr>
              <w:ind w:left="0" w:firstLine="222"/>
              <w:jc w:val="both"/>
              <w:rPr>
                <w:rFonts w:ascii="Times New Roman" w:hAnsi="Times New Roman" w:cs="Times New Roman"/>
                <w:color w:val="000000"/>
                <w:lang w:val="uk-UA"/>
              </w:rPr>
            </w:pPr>
            <w:r w:rsidRPr="000D26E3">
              <w:rPr>
                <w:rFonts w:ascii="Times New Roman" w:hAnsi="Times New Roman" w:cs="Times New Roman"/>
                <w:color w:val="000000"/>
                <w:lang w:val="uk-UA"/>
              </w:rPr>
              <w:t>надано Бюро економічної безпеки України узагальнену та актуалізовану інформацію про факти нелегальної діяльності у сфері азартних ігор для вжиття відповідних заходів та реагування в межах компетенції;</w:t>
            </w:r>
          </w:p>
          <w:p w14:paraId="6AF079D9" w14:textId="77777777" w:rsidR="00B8103F" w:rsidRPr="000D26E3" w:rsidRDefault="00461772" w:rsidP="00B8103F">
            <w:pPr>
              <w:numPr>
                <w:ilvl w:val="0"/>
                <w:numId w:val="7"/>
              </w:numPr>
              <w:ind w:left="0" w:firstLine="222"/>
              <w:jc w:val="both"/>
              <w:rPr>
                <w:rFonts w:ascii="Times New Roman" w:hAnsi="Times New Roman" w:cs="Times New Roman"/>
                <w:color w:val="000000"/>
                <w:lang w:val="uk-UA"/>
              </w:rPr>
            </w:pPr>
            <w:r w:rsidRPr="000D26E3">
              <w:rPr>
                <w:rStyle w:val="rvts9"/>
                <w:rFonts w:ascii="Times New Roman" w:hAnsi="Times New Roman" w:cs="Times New Roman"/>
                <w:color w:val="000000"/>
                <w:shd w:val="clear" w:color="auto" w:fill="FFFFFF"/>
                <w:lang w:val="uk-UA"/>
              </w:rPr>
              <w:lastRenderedPageBreak/>
              <w:t>і</w:t>
            </w:r>
            <w:r w:rsidR="00FF464E" w:rsidRPr="000D26E3">
              <w:rPr>
                <w:rStyle w:val="rvts9"/>
                <w:rFonts w:ascii="Times New Roman" w:hAnsi="Times New Roman" w:cs="Times New Roman"/>
                <w:color w:val="000000"/>
                <w:shd w:val="clear" w:color="auto" w:fill="FFFFFF"/>
                <w:lang w:val="uk-UA"/>
              </w:rPr>
              <w:t xml:space="preserve">ніційовано та забезпечено проведення 25.08.2022 та 27.09.2022 </w:t>
            </w:r>
            <w:r w:rsidR="003D022E" w:rsidRPr="000D26E3">
              <w:rPr>
                <w:rStyle w:val="rvts9"/>
                <w:rFonts w:ascii="Times New Roman" w:hAnsi="Times New Roman" w:cs="Times New Roman"/>
                <w:color w:val="000000"/>
                <w:shd w:val="clear" w:color="auto" w:fill="FFFFFF"/>
                <w:lang w:val="uk-UA"/>
              </w:rPr>
              <w:t>Міжвідомчих робочих</w:t>
            </w:r>
            <w:r w:rsidR="00FF464E" w:rsidRPr="000D26E3">
              <w:rPr>
                <w:rStyle w:val="rvts9"/>
                <w:rFonts w:ascii="Times New Roman" w:hAnsi="Times New Roman" w:cs="Times New Roman"/>
                <w:color w:val="000000"/>
                <w:shd w:val="clear" w:color="auto" w:fill="FFFFFF"/>
                <w:lang w:val="uk-UA"/>
              </w:rPr>
              <w:t xml:space="preserve"> онлайн-нарад з НПУ, БЕБ, НКЕК та НБУ, під час яких розглянуті проблемні питання щодо </w:t>
            </w:r>
            <w:r w:rsidR="00FF464E" w:rsidRPr="000D26E3">
              <w:rPr>
                <w:rFonts w:ascii="Times New Roman" w:hAnsi="Times New Roman" w:cs="Times New Roman"/>
                <w:color w:val="000000"/>
                <w:lang w:val="uk-UA" w:eastAsia="ru-RU"/>
              </w:rPr>
              <w:t xml:space="preserve">нелегальної діяльності гральних закладів на території України та досягнуто згоди щодо </w:t>
            </w:r>
            <w:r w:rsidR="00206AD9" w:rsidRPr="000D26E3">
              <w:rPr>
                <w:rFonts w:ascii="Times New Roman" w:hAnsi="Times New Roman" w:cs="Times New Roman"/>
                <w:color w:val="000000"/>
                <w:lang w:val="uk-UA" w:eastAsia="ru-RU"/>
              </w:rPr>
              <w:t>продовження роботи</w:t>
            </w:r>
            <w:r w:rsidRPr="000D26E3">
              <w:rPr>
                <w:rFonts w:ascii="Times New Roman" w:hAnsi="Times New Roman" w:cs="Times New Roman"/>
                <w:color w:val="000000"/>
                <w:lang w:val="uk-UA" w:eastAsia="ru-RU"/>
              </w:rPr>
              <w:t>;</w:t>
            </w:r>
          </w:p>
          <w:p w14:paraId="267F655B" w14:textId="77777777" w:rsidR="00FF464E" w:rsidRPr="000D26E3" w:rsidRDefault="003D022E" w:rsidP="00B8103F">
            <w:pPr>
              <w:numPr>
                <w:ilvl w:val="0"/>
                <w:numId w:val="7"/>
              </w:numPr>
              <w:ind w:left="0" w:firstLine="222"/>
              <w:jc w:val="both"/>
              <w:rPr>
                <w:rFonts w:ascii="Times New Roman" w:hAnsi="Times New Roman" w:cs="Times New Roman"/>
                <w:color w:val="000000"/>
                <w:lang w:val="uk-UA"/>
              </w:rPr>
            </w:pPr>
            <w:r w:rsidRPr="000D26E3">
              <w:rPr>
                <w:rFonts w:ascii="Times New Roman" w:hAnsi="Times New Roman" w:cs="Times New Roman"/>
                <w:lang w:val="uk-UA"/>
              </w:rPr>
              <w:t>д</w:t>
            </w:r>
            <w:r w:rsidRPr="000D26E3">
              <w:rPr>
                <w:rFonts w:ascii="Times New Roman" w:hAnsi="Times New Roman" w:cs="Times New Roman"/>
                <w:color w:val="000000"/>
                <w:lang w:val="uk-UA"/>
              </w:rPr>
              <w:t xml:space="preserve">ля запобігання реальним загрозам національним інтересам, національній безпеці, суверенітету і територіальній цілісності України виникла нагальна необхідність застосування санкцій до суб’єктів господарювання – резидентів Російській Федерації, які здійснюють букмекерську та лотерейну діяльність з метою припинення наповнення бюджету Російської Федерації, </w:t>
            </w:r>
            <w:r w:rsidR="00C06B43" w:rsidRPr="000D26E3">
              <w:rPr>
                <w:rFonts w:ascii="Times New Roman" w:hAnsi="Times New Roman" w:cs="Times New Roman"/>
                <w:bCs/>
                <w:lang w:val="uk-UA"/>
              </w:rPr>
              <w:t>КРАІЛ розроблено</w:t>
            </w:r>
            <w:r w:rsidRPr="000D26E3">
              <w:rPr>
                <w:rFonts w:ascii="Times New Roman" w:hAnsi="Times New Roman" w:cs="Times New Roman"/>
                <w:bCs/>
                <w:lang w:val="uk-UA"/>
              </w:rPr>
              <w:t xml:space="preserve"> розпорядження Кабінету Міністрів України від 07 вересня 2022 року № 797-р «Про внесення пропозицій щодо застосування персональних спеціальних економічних та інших обмежувальних заходів (санкцій)»</w:t>
            </w:r>
            <w:r w:rsidR="00C06B43" w:rsidRPr="000D26E3">
              <w:rPr>
                <w:rFonts w:ascii="Times New Roman" w:hAnsi="Times New Roman" w:cs="Times New Roman"/>
                <w:bCs/>
                <w:lang w:val="uk-UA"/>
              </w:rPr>
              <w:t xml:space="preserve">, яке прийняте </w:t>
            </w:r>
            <w:r w:rsidRPr="000D26E3">
              <w:rPr>
                <w:rFonts w:ascii="Times New Roman" w:hAnsi="Times New Roman" w:cs="Times New Roman"/>
                <w:bCs/>
                <w:lang w:val="uk-UA"/>
              </w:rPr>
              <w:t>розпорядженням К</w:t>
            </w:r>
            <w:r w:rsidR="00206AD9" w:rsidRPr="000D26E3">
              <w:rPr>
                <w:rFonts w:ascii="Times New Roman" w:hAnsi="Times New Roman" w:cs="Times New Roman"/>
                <w:bCs/>
                <w:lang w:val="uk-UA"/>
              </w:rPr>
              <w:t xml:space="preserve">абінету </w:t>
            </w:r>
            <w:r w:rsidRPr="000D26E3">
              <w:rPr>
                <w:rFonts w:ascii="Times New Roman" w:hAnsi="Times New Roman" w:cs="Times New Roman"/>
                <w:bCs/>
                <w:lang w:val="uk-UA"/>
              </w:rPr>
              <w:t>М</w:t>
            </w:r>
            <w:r w:rsidR="00206AD9" w:rsidRPr="000D26E3">
              <w:rPr>
                <w:rFonts w:ascii="Times New Roman" w:hAnsi="Times New Roman" w:cs="Times New Roman"/>
                <w:bCs/>
                <w:lang w:val="uk-UA"/>
              </w:rPr>
              <w:t xml:space="preserve">іністрів </w:t>
            </w:r>
            <w:r w:rsidRPr="000D26E3">
              <w:rPr>
                <w:rFonts w:ascii="Times New Roman" w:hAnsi="Times New Roman" w:cs="Times New Roman"/>
                <w:bCs/>
                <w:lang w:val="uk-UA"/>
              </w:rPr>
              <w:t>У</w:t>
            </w:r>
            <w:r w:rsidR="00206AD9" w:rsidRPr="000D26E3">
              <w:rPr>
                <w:rFonts w:ascii="Times New Roman" w:hAnsi="Times New Roman" w:cs="Times New Roman"/>
                <w:bCs/>
                <w:lang w:val="uk-UA"/>
              </w:rPr>
              <w:t>країни</w:t>
            </w:r>
            <w:r w:rsidR="002D66F7" w:rsidRPr="000D26E3">
              <w:rPr>
                <w:rFonts w:ascii="Times New Roman" w:hAnsi="Times New Roman" w:cs="Times New Roman"/>
                <w:bCs/>
                <w:lang w:val="uk-UA"/>
              </w:rPr>
              <w:t xml:space="preserve"> </w:t>
            </w:r>
            <w:r w:rsidR="00461772" w:rsidRPr="000D26E3">
              <w:rPr>
                <w:rFonts w:ascii="Times New Roman" w:hAnsi="Times New Roman" w:cs="Times New Roman"/>
                <w:bCs/>
                <w:lang w:val="uk-UA"/>
              </w:rPr>
              <w:t>№ </w:t>
            </w:r>
            <w:r w:rsidRPr="000D26E3">
              <w:rPr>
                <w:rFonts w:ascii="Times New Roman" w:hAnsi="Times New Roman" w:cs="Times New Roman"/>
                <w:bCs/>
                <w:lang w:val="uk-UA"/>
              </w:rPr>
              <w:t>1052-р</w:t>
            </w:r>
            <w:r w:rsidR="002D66F7" w:rsidRPr="000D26E3">
              <w:rPr>
                <w:rFonts w:ascii="Times New Roman" w:hAnsi="Times New Roman" w:cs="Times New Roman"/>
                <w:bCs/>
                <w:lang w:val="uk-UA"/>
              </w:rPr>
              <w:t xml:space="preserve"> </w:t>
            </w:r>
            <w:r w:rsidRPr="000D26E3">
              <w:rPr>
                <w:rFonts w:ascii="Times New Roman" w:hAnsi="Times New Roman" w:cs="Times New Roman"/>
                <w:bCs/>
                <w:lang w:val="uk-UA"/>
              </w:rPr>
              <w:t>від 22.11.2022).</w:t>
            </w:r>
          </w:p>
        </w:tc>
      </w:tr>
      <w:tr w:rsidR="00BA1BF1" w:rsidRPr="000D26E3" w14:paraId="3943F283" w14:textId="77777777" w:rsidTr="00707E0A">
        <w:trPr>
          <w:trHeight w:val="667"/>
        </w:trPr>
        <w:tc>
          <w:tcPr>
            <w:tcW w:w="848" w:type="dxa"/>
          </w:tcPr>
          <w:p w14:paraId="02D3B8FE"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lastRenderedPageBreak/>
              <w:t>5.5</w:t>
            </w:r>
          </w:p>
        </w:tc>
        <w:tc>
          <w:tcPr>
            <w:tcW w:w="2930" w:type="dxa"/>
          </w:tcPr>
          <w:p w14:paraId="0F6C97B5" w14:textId="77777777" w:rsidR="00BA1BF1" w:rsidRPr="000D26E3" w:rsidRDefault="00BA1BF1" w:rsidP="00842E90">
            <w:pPr>
              <w:jc w:val="both"/>
              <w:rPr>
                <w:rFonts w:ascii="Times New Roman" w:hAnsi="Times New Roman" w:cs="Times New Roman"/>
                <w:b/>
                <w:lang w:val="uk-UA"/>
              </w:rPr>
            </w:pPr>
            <w:r w:rsidRPr="000D26E3">
              <w:rPr>
                <w:rFonts w:ascii="Times New Roman" w:eastAsia="Times New Roman" w:hAnsi="Times New Roman" w:cs="Times New Roman"/>
                <w:lang w:val="uk-UA" w:eastAsia="uk-UA"/>
              </w:rPr>
              <w:t xml:space="preserve">Взаємодія з Національною поліцією України, Бюро економічної безпеки України, Службою безпеки України, Державною податковою службою України та іншими державними органами щодо боротьби з незаконною діяльністю з </w:t>
            </w:r>
            <w:r w:rsidRPr="000D26E3">
              <w:rPr>
                <w:rFonts w:ascii="Times New Roman" w:eastAsia="Times New Roman" w:hAnsi="Times New Roman" w:cs="Times New Roman"/>
                <w:lang w:val="uk-UA" w:eastAsia="uk-UA"/>
              </w:rPr>
              <w:lastRenderedPageBreak/>
              <w:t>організації та проведення азартних ігор та лотерей.</w:t>
            </w:r>
          </w:p>
        </w:tc>
        <w:tc>
          <w:tcPr>
            <w:tcW w:w="1953" w:type="dxa"/>
          </w:tcPr>
          <w:p w14:paraId="5404BBC7" w14:textId="77777777" w:rsidR="00BA1BF1" w:rsidRPr="000D26E3" w:rsidRDefault="00BA1BF1" w:rsidP="00842E90">
            <w:pPr>
              <w:pStyle w:val="Standard"/>
              <w:pBdr>
                <w:right w:val="single" w:sz="4" w:space="4" w:color="auto"/>
              </w:pBdr>
              <w:snapToGrid w:val="0"/>
              <w:ind w:left="57" w:right="57"/>
              <w:jc w:val="both"/>
              <w:rPr>
                <w:rFonts w:ascii="Times New Roman" w:hAnsi="Times New Roman" w:cs="Times New Roman"/>
                <w:lang w:val="uk-UA"/>
              </w:rPr>
            </w:pPr>
            <w:r w:rsidRPr="000D26E3">
              <w:rPr>
                <w:rFonts w:ascii="Times New Roman" w:hAnsi="Times New Roman" w:cs="Times New Roman"/>
                <w:lang w:val="uk-UA"/>
              </w:rPr>
              <w:lastRenderedPageBreak/>
              <w:t>Закон № 768: п. 30 ч. 1 ст. 8, ч. 4, ст. 25</w:t>
            </w:r>
          </w:p>
          <w:p w14:paraId="54A4B4B8" w14:textId="77777777" w:rsidR="00BA1BF1" w:rsidRPr="000D26E3" w:rsidRDefault="00BA1BF1" w:rsidP="00842E90">
            <w:pPr>
              <w:pStyle w:val="Standard"/>
              <w:snapToGrid w:val="0"/>
              <w:ind w:left="57" w:right="57"/>
              <w:jc w:val="both"/>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2.1</w:t>
            </w:r>
          </w:p>
        </w:tc>
        <w:tc>
          <w:tcPr>
            <w:tcW w:w="1925" w:type="dxa"/>
          </w:tcPr>
          <w:p w14:paraId="4DB5DCE5" w14:textId="77777777" w:rsidR="00BA1BF1" w:rsidRPr="000D26E3" w:rsidRDefault="00BA1BF1" w:rsidP="00842E90">
            <w:pPr>
              <w:widowControl w:val="0"/>
              <w:snapToGrid w:val="0"/>
              <w:ind w:right="57"/>
              <w:jc w:val="both"/>
              <w:rPr>
                <w:rFonts w:ascii="Times New Roman" w:eastAsia="Batang" w:hAnsi="Times New Roman" w:cs="Times New Roman"/>
                <w:bCs/>
                <w:lang w:val="uk-UA" w:bidi="ar-SA"/>
              </w:rPr>
            </w:pPr>
            <w:r w:rsidRPr="000D26E3">
              <w:rPr>
                <w:rFonts w:ascii="Times New Roman" w:eastAsia="Batang" w:hAnsi="Times New Roman" w:cs="Times New Roman"/>
                <w:bCs/>
                <w:lang w:val="uk-UA" w:bidi="ar-SA"/>
              </w:rPr>
              <w:t>Департамент нагляду та контролю</w:t>
            </w:r>
          </w:p>
          <w:p w14:paraId="54E8262A" w14:textId="77777777" w:rsidR="00BA1BF1" w:rsidRPr="000D26E3" w:rsidRDefault="00BA1BF1" w:rsidP="00842E90">
            <w:pPr>
              <w:ind w:right="57"/>
              <w:jc w:val="both"/>
              <w:rPr>
                <w:rFonts w:ascii="Times New Roman" w:hAnsi="Times New Roman" w:cs="Times New Roman"/>
                <w:lang w:val="uk-UA"/>
              </w:rPr>
            </w:pPr>
            <w:r w:rsidRPr="000D26E3">
              <w:rPr>
                <w:rFonts w:ascii="Times New Roman" w:hAnsi="Times New Roman" w:cs="Times New Roman"/>
                <w:lang w:val="uk-UA"/>
              </w:rPr>
              <w:t>Департамент юридичного забезпечення</w:t>
            </w:r>
          </w:p>
          <w:p w14:paraId="690D0574" w14:textId="77777777" w:rsidR="00BA1BF1" w:rsidRPr="000D26E3" w:rsidRDefault="00BA1BF1" w:rsidP="00842E90">
            <w:pPr>
              <w:ind w:right="57"/>
              <w:jc w:val="both"/>
              <w:rPr>
                <w:rFonts w:ascii="Times New Roman" w:hAnsi="Times New Roman" w:cs="Times New Roman"/>
                <w:lang w:val="uk-UA"/>
              </w:rPr>
            </w:pPr>
            <w:r w:rsidRPr="000D26E3">
              <w:rPr>
                <w:rFonts w:ascii="Times New Roman" w:hAnsi="Times New Roman" w:cs="Times New Roman"/>
                <w:lang w:val="uk-UA"/>
              </w:rPr>
              <w:t>Управління стратегічного розвитку та інвестування</w:t>
            </w:r>
          </w:p>
        </w:tc>
        <w:tc>
          <w:tcPr>
            <w:tcW w:w="1275" w:type="dxa"/>
          </w:tcPr>
          <w:p w14:paraId="33971812" w14:textId="77777777" w:rsidR="00BA1BF1" w:rsidRPr="000D26E3" w:rsidRDefault="00BA1BF1" w:rsidP="00842E90">
            <w:pPr>
              <w:widowControl w:val="0"/>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Протягом року</w:t>
            </w:r>
          </w:p>
          <w:p w14:paraId="468337B7" w14:textId="77777777" w:rsidR="00BA1BF1" w:rsidRPr="000D26E3" w:rsidRDefault="00BA1BF1" w:rsidP="002D66F7">
            <w:pPr>
              <w:widowControl w:val="0"/>
              <w:snapToGrid w:val="0"/>
              <w:ind w:left="57" w:right="-60"/>
              <w:jc w:val="center"/>
              <w:rPr>
                <w:rFonts w:ascii="Times New Roman" w:eastAsia="Batang" w:hAnsi="Times New Roman" w:cs="Times New Roman"/>
                <w:b/>
                <w:lang w:val="uk-UA" w:bidi="ar-SA"/>
              </w:rPr>
            </w:pPr>
            <w:r w:rsidRPr="000D26E3">
              <w:rPr>
                <w:rFonts w:ascii="Times New Roman" w:eastAsia="Batang" w:hAnsi="Times New Roman" w:cs="Times New Roman"/>
                <w:lang w:val="uk-UA" w:bidi="ar-SA"/>
              </w:rPr>
              <w:t>(постійно)</w:t>
            </w:r>
          </w:p>
        </w:tc>
        <w:tc>
          <w:tcPr>
            <w:tcW w:w="6663" w:type="dxa"/>
          </w:tcPr>
          <w:p w14:paraId="32FD44C4" w14:textId="77777777" w:rsidR="00900156" w:rsidRPr="000D26E3" w:rsidRDefault="00206AD9" w:rsidP="00A16F77">
            <w:pPr>
              <w:pStyle w:val="a3"/>
              <w:ind w:firstLine="225"/>
              <w:jc w:val="both"/>
              <w:rPr>
                <w:rFonts w:ascii="Times New Roman" w:eastAsia="Batang" w:hAnsi="Times New Roman" w:cs="Times New Roman"/>
                <w:lang w:val="uk-UA" w:bidi="ar-SA"/>
              </w:rPr>
            </w:pPr>
            <w:r w:rsidRPr="000D26E3">
              <w:rPr>
                <w:lang w:val="uk-UA"/>
              </w:rPr>
              <w:t xml:space="preserve">Здійснювалася взаємодія з державними органами </w:t>
            </w:r>
            <w:r w:rsidRPr="000D26E3">
              <w:rPr>
                <w:rFonts w:ascii="Times New Roman" w:eastAsia="Times New Roman" w:hAnsi="Times New Roman" w:cs="Times New Roman"/>
                <w:lang w:val="uk-UA" w:eastAsia="uk-UA"/>
              </w:rPr>
              <w:t>щодо боротьби з незаконною діяльністю з організації та проведення азартних ігор та лотерей</w:t>
            </w:r>
            <w:r w:rsidR="00A16F77" w:rsidRPr="000D26E3">
              <w:rPr>
                <w:rFonts w:ascii="Times New Roman" w:eastAsia="Times New Roman" w:hAnsi="Times New Roman" w:cs="Times New Roman"/>
                <w:lang w:val="uk-UA" w:eastAsia="uk-UA"/>
              </w:rPr>
              <w:t xml:space="preserve">, а також підготовлені пропозиції КРАІЛ щодо укладання меморандумів (угод) про співробітництво, які надано </w:t>
            </w:r>
            <w:r w:rsidR="00900156" w:rsidRPr="000D26E3">
              <w:rPr>
                <w:lang w:val="uk-UA"/>
              </w:rPr>
              <w:t xml:space="preserve">Державній податковій службі України укласти Угоду про інформаційне співробітництво, спрямовану на посилення взаємодії та консолідацію зусиль у питаннях, пов’язаних з забезпеченням дотримання організаторами азартних ігор вимог законодавства та ефективної протидії розвитку та функціонуванню на території України нелегальних гральних </w:t>
            </w:r>
            <w:r w:rsidR="00900156" w:rsidRPr="000D26E3">
              <w:rPr>
                <w:lang w:val="uk-UA"/>
              </w:rPr>
              <w:lastRenderedPageBreak/>
              <w:t>закладів;</w:t>
            </w:r>
            <w:r w:rsidR="00A16F77" w:rsidRPr="000D26E3">
              <w:rPr>
                <w:lang w:val="uk-UA"/>
              </w:rPr>
              <w:t xml:space="preserve"> пропозиції Службі безпеки України про укладення Меморандуму про взаємодію та співпрацю з метою налагодження постійного обміну інформацією, що стосується боротьби з нелегальними організаторами азартних ігор.  </w:t>
            </w:r>
          </w:p>
        </w:tc>
      </w:tr>
      <w:tr w:rsidR="00BA1BF1" w:rsidRPr="000D26E3" w14:paraId="0825CB1E" w14:textId="77777777" w:rsidTr="00707E0A">
        <w:trPr>
          <w:trHeight w:val="667"/>
        </w:trPr>
        <w:tc>
          <w:tcPr>
            <w:tcW w:w="848" w:type="dxa"/>
          </w:tcPr>
          <w:p w14:paraId="7EBB6739"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lastRenderedPageBreak/>
              <w:t>5.6</w:t>
            </w:r>
          </w:p>
        </w:tc>
        <w:tc>
          <w:tcPr>
            <w:tcW w:w="2930" w:type="dxa"/>
          </w:tcPr>
          <w:p w14:paraId="7673FB87" w14:textId="77777777" w:rsidR="00BA1BF1" w:rsidRPr="000D26E3" w:rsidRDefault="00BA1BF1" w:rsidP="00842E90">
            <w:pPr>
              <w:jc w:val="both"/>
              <w:rPr>
                <w:rFonts w:ascii="Times New Roman" w:eastAsia="Times New Roman" w:hAnsi="Times New Roman" w:cs="Times New Roman"/>
                <w:lang w:val="uk-UA" w:eastAsia="uk-UA"/>
              </w:rPr>
            </w:pPr>
            <w:r w:rsidRPr="000D26E3">
              <w:rPr>
                <w:rFonts w:ascii="Times New Roman" w:eastAsia="Times New Roman" w:hAnsi="Times New Roman" w:cs="Times New Roman"/>
                <w:lang w:val="uk-UA" w:eastAsia="uk-UA"/>
              </w:rPr>
              <w:t>Взаємодія з Національним банком України щодо забезпечення відмови банками та платіжними системами, що діють на території України, здійснення платежів на користь осіб, які організовують, проводять азартні ігри на території України без відповідної ліцензії або які надають послуги щодо доступу до таких азартних ігор.</w:t>
            </w:r>
          </w:p>
        </w:tc>
        <w:tc>
          <w:tcPr>
            <w:tcW w:w="1953" w:type="dxa"/>
          </w:tcPr>
          <w:p w14:paraId="5A8553C4" w14:textId="77777777" w:rsidR="00BA1BF1" w:rsidRPr="000D26E3" w:rsidRDefault="00BA1BF1" w:rsidP="00842E90">
            <w:pPr>
              <w:pStyle w:val="Standard"/>
              <w:pBdr>
                <w:right w:val="single" w:sz="4" w:space="4" w:color="auto"/>
              </w:pBdr>
              <w:snapToGrid w:val="0"/>
              <w:ind w:left="57" w:right="57"/>
              <w:jc w:val="both"/>
              <w:rPr>
                <w:rFonts w:ascii="Times New Roman" w:hAnsi="Times New Roman" w:cs="Times New Roman"/>
                <w:lang w:val="uk-UA"/>
              </w:rPr>
            </w:pPr>
            <w:r w:rsidRPr="000D26E3">
              <w:rPr>
                <w:rFonts w:ascii="Times New Roman" w:hAnsi="Times New Roman" w:cs="Times New Roman"/>
                <w:lang w:val="uk-UA"/>
              </w:rPr>
              <w:t>Закон № 768: п. 30 ч. 1 ст. 8, ч. 4, ст. 25</w:t>
            </w:r>
          </w:p>
          <w:p w14:paraId="47EB6B6E" w14:textId="77777777" w:rsidR="00BA1BF1" w:rsidRPr="000D26E3" w:rsidRDefault="00BA1BF1" w:rsidP="00842E90">
            <w:pPr>
              <w:pStyle w:val="Standard"/>
              <w:snapToGrid w:val="0"/>
              <w:ind w:left="57" w:right="57"/>
              <w:jc w:val="both"/>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2.1</w:t>
            </w:r>
          </w:p>
        </w:tc>
        <w:tc>
          <w:tcPr>
            <w:tcW w:w="1925" w:type="dxa"/>
          </w:tcPr>
          <w:p w14:paraId="2D854403" w14:textId="77777777" w:rsidR="00BA1BF1" w:rsidRPr="000D26E3" w:rsidRDefault="00BA1BF1" w:rsidP="00842E90">
            <w:pPr>
              <w:widowControl w:val="0"/>
              <w:snapToGrid w:val="0"/>
              <w:ind w:right="57"/>
              <w:jc w:val="both"/>
              <w:rPr>
                <w:rFonts w:ascii="Times New Roman" w:eastAsia="Batang" w:hAnsi="Times New Roman" w:cs="Times New Roman"/>
                <w:bCs/>
                <w:lang w:val="uk-UA" w:bidi="ar-SA"/>
              </w:rPr>
            </w:pPr>
            <w:r w:rsidRPr="000D26E3">
              <w:rPr>
                <w:rFonts w:ascii="Times New Roman" w:eastAsia="Batang" w:hAnsi="Times New Roman" w:cs="Times New Roman"/>
                <w:bCs/>
                <w:lang w:val="uk-UA" w:bidi="ar-SA"/>
              </w:rPr>
              <w:t>Департамент нагляду та контролю</w:t>
            </w:r>
          </w:p>
          <w:p w14:paraId="6C8EF3E4" w14:textId="77777777" w:rsidR="00BA1BF1" w:rsidRPr="000D26E3" w:rsidRDefault="00BA1BF1" w:rsidP="00842E90">
            <w:pPr>
              <w:ind w:right="57"/>
              <w:jc w:val="both"/>
              <w:rPr>
                <w:rFonts w:ascii="Times New Roman" w:hAnsi="Times New Roman" w:cs="Times New Roman"/>
                <w:lang w:val="uk-UA"/>
              </w:rPr>
            </w:pPr>
            <w:r w:rsidRPr="000D26E3">
              <w:rPr>
                <w:rFonts w:ascii="Times New Roman" w:hAnsi="Times New Roman" w:cs="Times New Roman"/>
                <w:lang w:val="uk-UA"/>
              </w:rPr>
              <w:t>Департамент юридичного забезпечення</w:t>
            </w:r>
          </w:p>
          <w:p w14:paraId="432F52A3" w14:textId="77777777" w:rsidR="00BA1BF1" w:rsidRPr="000D26E3" w:rsidRDefault="00BA1BF1" w:rsidP="00842E90">
            <w:pPr>
              <w:ind w:right="57"/>
              <w:jc w:val="both"/>
              <w:rPr>
                <w:rFonts w:ascii="Times New Roman" w:hAnsi="Times New Roman" w:cs="Times New Roman"/>
                <w:lang w:val="uk-UA"/>
              </w:rPr>
            </w:pPr>
            <w:r w:rsidRPr="000D26E3">
              <w:rPr>
                <w:rFonts w:ascii="Times New Roman" w:hAnsi="Times New Roman" w:cs="Times New Roman"/>
                <w:lang w:val="uk-UA"/>
              </w:rPr>
              <w:t>Управління стратегічного розвитку та інвестування</w:t>
            </w:r>
          </w:p>
        </w:tc>
        <w:tc>
          <w:tcPr>
            <w:tcW w:w="1275" w:type="dxa"/>
          </w:tcPr>
          <w:p w14:paraId="098204C5" w14:textId="77777777" w:rsidR="00BA1BF1" w:rsidRPr="000D26E3" w:rsidRDefault="00BA1BF1" w:rsidP="00842E90">
            <w:pPr>
              <w:widowControl w:val="0"/>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Протягом року</w:t>
            </w:r>
          </w:p>
          <w:p w14:paraId="5BFDACF7" w14:textId="77777777" w:rsidR="00BA1BF1" w:rsidRPr="000D26E3" w:rsidRDefault="00BA1BF1" w:rsidP="002D66F7">
            <w:pPr>
              <w:widowControl w:val="0"/>
              <w:snapToGrid w:val="0"/>
              <w:ind w:left="57" w:right="57" w:hanging="57"/>
              <w:jc w:val="center"/>
              <w:rPr>
                <w:rFonts w:ascii="Times New Roman" w:eastAsia="Batang" w:hAnsi="Times New Roman" w:cs="Times New Roman"/>
                <w:b/>
                <w:lang w:val="uk-UA" w:bidi="ar-SA"/>
              </w:rPr>
            </w:pPr>
            <w:r w:rsidRPr="000D26E3">
              <w:rPr>
                <w:rFonts w:ascii="Times New Roman" w:eastAsia="Batang" w:hAnsi="Times New Roman" w:cs="Times New Roman"/>
                <w:lang w:val="uk-UA" w:bidi="ar-SA"/>
              </w:rPr>
              <w:t>(постійно)</w:t>
            </w:r>
          </w:p>
        </w:tc>
        <w:tc>
          <w:tcPr>
            <w:tcW w:w="6663" w:type="dxa"/>
          </w:tcPr>
          <w:p w14:paraId="2DE170CC" w14:textId="77777777" w:rsidR="00810494" w:rsidRPr="000D26E3" w:rsidRDefault="00810494" w:rsidP="00461772">
            <w:pPr>
              <w:pStyle w:val="a3"/>
              <w:ind w:firstLine="222"/>
              <w:jc w:val="both"/>
              <w:rPr>
                <w:rFonts w:ascii="Times New Roman" w:eastAsia="Times New Roman" w:hAnsi="Times New Roman" w:cs="Times New Roman"/>
                <w:lang w:val="uk-UA"/>
              </w:rPr>
            </w:pPr>
            <w:r w:rsidRPr="000D26E3">
              <w:rPr>
                <w:rFonts w:ascii="Times New Roman" w:eastAsia="Batang" w:hAnsi="Times New Roman" w:cs="Times New Roman"/>
                <w:lang w:val="uk-UA" w:bidi="ar-SA"/>
              </w:rPr>
              <w:t xml:space="preserve">В рамках взаємодії </w:t>
            </w:r>
            <w:r w:rsidR="0099773C" w:rsidRPr="000D26E3">
              <w:rPr>
                <w:rFonts w:ascii="Times New Roman" w:eastAsia="Batang" w:hAnsi="Times New Roman" w:cs="Times New Roman"/>
                <w:lang w:val="uk-UA" w:bidi="ar-SA"/>
              </w:rPr>
              <w:t xml:space="preserve">КРАІЛ здійснювалося інформування </w:t>
            </w:r>
            <w:r w:rsidRPr="000D26E3">
              <w:rPr>
                <w:rFonts w:ascii="Times New Roman" w:eastAsia="Batang" w:hAnsi="Times New Roman" w:cs="Times New Roman"/>
                <w:lang w:val="uk-UA" w:bidi="ar-SA"/>
              </w:rPr>
              <w:t>Національн</w:t>
            </w:r>
            <w:r w:rsidR="0099773C" w:rsidRPr="000D26E3">
              <w:rPr>
                <w:rFonts w:ascii="Times New Roman" w:eastAsia="Batang" w:hAnsi="Times New Roman" w:cs="Times New Roman"/>
                <w:lang w:val="uk-UA" w:bidi="ar-SA"/>
              </w:rPr>
              <w:t xml:space="preserve">ого </w:t>
            </w:r>
            <w:r w:rsidRPr="000D26E3">
              <w:rPr>
                <w:rFonts w:ascii="Times New Roman" w:eastAsia="Batang" w:hAnsi="Times New Roman" w:cs="Times New Roman"/>
                <w:lang w:val="uk-UA" w:bidi="ar-SA"/>
              </w:rPr>
              <w:t>банк</w:t>
            </w:r>
            <w:r w:rsidR="0099773C" w:rsidRPr="000D26E3">
              <w:rPr>
                <w:rFonts w:ascii="Times New Roman" w:eastAsia="Batang" w:hAnsi="Times New Roman" w:cs="Times New Roman"/>
                <w:lang w:val="uk-UA" w:bidi="ar-SA"/>
              </w:rPr>
              <w:t>у</w:t>
            </w:r>
            <w:r w:rsidRPr="000D26E3">
              <w:rPr>
                <w:rFonts w:ascii="Times New Roman" w:eastAsia="Batang" w:hAnsi="Times New Roman" w:cs="Times New Roman"/>
                <w:lang w:val="uk-UA" w:bidi="ar-SA"/>
              </w:rPr>
              <w:t xml:space="preserve"> України</w:t>
            </w:r>
            <w:r w:rsidRPr="000D26E3">
              <w:rPr>
                <w:rFonts w:ascii="Times New Roman" w:eastAsia="Times New Roman" w:hAnsi="Times New Roman" w:cs="Times New Roman"/>
                <w:lang w:val="uk-UA"/>
              </w:rPr>
              <w:t>:</w:t>
            </w:r>
          </w:p>
          <w:p w14:paraId="3CB11F9F" w14:textId="77777777" w:rsidR="00810494" w:rsidRPr="000D26E3" w:rsidRDefault="00810494" w:rsidP="00810494">
            <w:pPr>
              <w:pStyle w:val="a3"/>
              <w:jc w:val="both"/>
              <w:rPr>
                <w:rFonts w:ascii="Times New Roman" w:eastAsia="Times New Roman" w:hAnsi="Times New Roman" w:cs="Times New Roman"/>
                <w:lang w:val="uk-UA"/>
              </w:rPr>
            </w:pPr>
            <w:r w:rsidRPr="000D26E3">
              <w:rPr>
                <w:rFonts w:ascii="Times New Roman" w:eastAsia="Times New Roman" w:hAnsi="Times New Roman" w:cs="Times New Roman"/>
                <w:lang w:val="uk-UA"/>
              </w:rPr>
              <w:t xml:space="preserve">- </w:t>
            </w:r>
            <w:r w:rsidR="0099773C" w:rsidRPr="000D26E3">
              <w:rPr>
                <w:rFonts w:ascii="Times New Roman" w:eastAsia="Times New Roman" w:hAnsi="Times New Roman" w:cs="Times New Roman"/>
                <w:lang w:val="uk-UA"/>
              </w:rPr>
              <w:t>щодо</w:t>
            </w:r>
            <w:r w:rsidRPr="000D26E3">
              <w:rPr>
                <w:rFonts w:ascii="Times New Roman" w:eastAsia="Times New Roman" w:hAnsi="Times New Roman" w:cs="Times New Roman"/>
                <w:lang w:val="uk-UA"/>
              </w:rPr>
              <w:t xml:space="preserve"> необхідн</w:t>
            </w:r>
            <w:r w:rsidR="0099773C" w:rsidRPr="000D26E3">
              <w:rPr>
                <w:rFonts w:ascii="Times New Roman" w:eastAsia="Times New Roman" w:hAnsi="Times New Roman" w:cs="Times New Roman"/>
                <w:lang w:val="uk-UA"/>
              </w:rPr>
              <w:t>ості</w:t>
            </w:r>
            <w:r w:rsidRPr="000D26E3">
              <w:rPr>
                <w:rFonts w:ascii="Times New Roman" w:eastAsia="Times New Roman" w:hAnsi="Times New Roman" w:cs="Times New Roman"/>
                <w:lang w:val="uk-UA"/>
              </w:rPr>
              <w:t xml:space="preserve"> посилення боротьби з нелегальними гральними закладами (щодо ризиків, які характеризуються здійсненням (проведенням) банками-еквайрами платежів, що містять ознаки міскодингу (miscoding), який полягає у встановленні ними MCC-кодів (Merchant Category Code) відповідно до яких здійснюється прийом платежів при сплаті товарів або послуг та які не відповідають реальним видам діяльності суб’єктів господарювання</w:t>
            </w:r>
            <w:r w:rsidR="00461772" w:rsidRPr="000D26E3">
              <w:rPr>
                <w:rFonts w:ascii="Times New Roman" w:eastAsia="Times New Roman" w:hAnsi="Times New Roman" w:cs="Times New Roman"/>
                <w:lang w:val="uk-UA"/>
              </w:rPr>
              <w:t>;</w:t>
            </w:r>
          </w:p>
          <w:p w14:paraId="7216E49C" w14:textId="77777777" w:rsidR="00810494" w:rsidRPr="000D26E3" w:rsidRDefault="00810494" w:rsidP="00810494">
            <w:pPr>
              <w:pStyle w:val="a3"/>
              <w:jc w:val="both"/>
              <w:rPr>
                <w:rFonts w:ascii="Times New Roman" w:eastAsia="Times New Roman" w:hAnsi="Times New Roman" w:cs="Times New Roman"/>
                <w:lang w:val="uk-UA"/>
              </w:rPr>
            </w:pPr>
            <w:r w:rsidRPr="000D26E3">
              <w:rPr>
                <w:rFonts w:ascii="Times New Roman" w:eastAsia="Times New Roman" w:hAnsi="Times New Roman" w:cs="Times New Roman"/>
                <w:lang w:val="uk-UA"/>
              </w:rPr>
              <w:t xml:space="preserve">- </w:t>
            </w:r>
            <w:r w:rsidR="00044B6E" w:rsidRPr="000D26E3">
              <w:rPr>
                <w:rFonts w:ascii="Times New Roman" w:eastAsia="Times New Roman" w:hAnsi="Times New Roman" w:cs="Times New Roman"/>
                <w:lang w:val="uk-UA"/>
              </w:rPr>
              <w:t xml:space="preserve">про </w:t>
            </w:r>
            <w:r w:rsidRPr="000D26E3">
              <w:rPr>
                <w:rFonts w:ascii="Times New Roman" w:eastAsia="Times New Roman" w:hAnsi="Times New Roman" w:cs="Times New Roman"/>
                <w:lang w:val="uk-UA"/>
              </w:rPr>
              <w:t>неприпустимість здійснення</w:t>
            </w:r>
            <w:r w:rsidRPr="000D26E3">
              <w:rPr>
                <w:rFonts w:ascii="Times New Roman" w:hAnsi="Times New Roman" w:cs="Times New Roman"/>
                <w:lang w:val="uk-UA"/>
              </w:rPr>
              <w:t xml:space="preserve"> </w:t>
            </w:r>
            <w:r w:rsidRPr="000D26E3">
              <w:rPr>
                <w:rFonts w:ascii="Times New Roman" w:eastAsia="Times New Roman" w:hAnsi="Times New Roman" w:cs="Times New Roman"/>
                <w:lang w:val="uk-UA"/>
              </w:rPr>
              <w:t>безперешкодного прийому та проведення платежів міжнародними платіжними системами на користь суб’єктів господарювання держави-агресора та опосередкованої підтримки терористичної діяльністі в Україні</w:t>
            </w:r>
            <w:r w:rsidR="00475082" w:rsidRPr="000D26E3">
              <w:rPr>
                <w:rFonts w:ascii="Times New Roman" w:eastAsia="Times New Roman" w:hAnsi="Times New Roman" w:cs="Times New Roman"/>
                <w:lang w:val="uk-UA"/>
              </w:rPr>
              <w:t>;</w:t>
            </w:r>
          </w:p>
          <w:p w14:paraId="734D2A4E" w14:textId="77777777" w:rsidR="00B8103F" w:rsidRPr="000D26E3" w:rsidRDefault="00810494" w:rsidP="00044B6E">
            <w:pPr>
              <w:pStyle w:val="a3"/>
              <w:jc w:val="both"/>
              <w:rPr>
                <w:rFonts w:ascii="Times New Roman" w:eastAsia="Times New Roman" w:hAnsi="Times New Roman" w:cs="Times New Roman"/>
                <w:lang w:val="uk-UA"/>
              </w:rPr>
            </w:pPr>
            <w:r w:rsidRPr="000D26E3">
              <w:rPr>
                <w:rFonts w:ascii="Times New Roman" w:eastAsia="Times New Roman" w:hAnsi="Times New Roman" w:cs="Times New Roman"/>
                <w:lang w:val="uk-UA"/>
              </w:rPr>
              <w:t>- актуальний перелік організаторів азартних ігор у сфері організації та проведення азартних ігор із зазначенням назви, бренду, вебсайту, коду ЄДРПОУ та наявних ліцензій</w:t>
            </w:r>
            <w:r w:rsidR="00044B6E" w:rsidRPr="000D26E3">
              <w:rPr>
                <w:rFonts w:ascii="Times New Roman" w:eastAsia="Times New Roman" w:hAnsi="Times New Roman" w:cs="Times New Roman"/>
                <w:lang w:val="uk-UA"/>
              </w:rPr>
              <w:t>.</w:t>
            </w:r>
          </w:p>
          <w:p w14:paraId="725CF96E" w14:textId="77777777" w:rsidR="00810494" w:rsidRPr="000D26E3" w:rsidRDefault="00810494" w:rsidP="00B8103F">
            <w:pPr>
              <w:pStyle w:val="a3"/>
              <w:ind w:firstLine="217"/>
              <w:jc w:val="both"/>
              <w:rPr>
                <w:rFonts w:ascii="Times New Roman" w:eastAsia="Times New Roman" w:hAnsi="Times New Roman" w:cs="Times New Roman"/>
                <w:lang w:val="uk-UA"/>
              </w:rPr>
            </w:pPr>
            <w:r w:rsidRPr="000D26E3">
              <w:rPr>
                <w:rFonts w:ascii="Times New Roman" w:eastAsia="Times New Roman" w:hAnsi="Times New Roman" w:cs="Times New Roman"/>
                <w:lang w:val="uk-UA"/>
              </w:rPr>
              <w:t xml:space="preserve">Також, </w:t>
            </w:r>
            <w:r w:rsidR="00044B6E" w:rsidRPr="000D26E3">
              <w:rPr>
                <w:rFonts w:ascii="Times New Roman" w:eastAsia="Times New Roman" w:hAnsi="Times New Roman" w:cs="Times New Roman"/>
                <w:lang w:val="uk-UA"/>
              </w:rPr>
              <w:t>за участю</w:t>
            </w:r>
            <w:r w:rsidRPr="000D26E3">
              <w:rPr>
                <w:rFonts w:ascii="Times New Roman" w:eastAsia="Times New Roman" w:hAnsi="Times New Roman" w:cs="Times New Roman"/>
                <w:lang w:val="uk-UA"/>
              </w:rPr>
              <w:t xml:space="preserve"> Національн</w:t>
            </w:r>
            <w:r w:rsidR="00044B6E" w:rsidRPr="000D26E3">
              <w:rPr>
                <w:rFonts w:ascii="Times New Roman" w:eastAsia="Times New Roman" w:hAnsi="Times New Roman" w:cs="Times New Roman"/>
                <w:lang w:val="uk-UA"/>
              </w:rPr>
              <w:t>ого</w:t>
            </w:r>
            <w:r w:rsidRPr="000D26E3">
              <w:rPr>
                <w:rFonts w:ascii="Times New Roman" w:eastAsia="Times New Roman" w:hAnsi="Times New Roman" w:cs="Times New Roman"/>
                <w:lang w:val="uk-UA"/>
              </w:rPr>
              <w:t xml:space="preserve"> банку України </w:t>
            </w:r>
            <w:r w:rsidR="00044B6E" w:rsidRPr="000D26E3">
              <w:rPr>
                <w:rFonts w:ascii="Times New Roman" w:eastAsia="Times New Roman" w:hAnsi="Times New Roman" w:cs="Times New Roman"/>
                <w:lang w:val="uk-UA"/>
              </w:rPr>
              <w:t xml:space="preserve">проведено </w:t>
            </w:r>
            <w:r w:rsidRPr="000D26E3">
              <w:rPr>
                <w:rFonts w:ascii="Times New Roman" w:eastAsia="Times New Roman" w:hAnsi="Times New Roman" w:cs="Times New Roman"/>
                <w:lang w:val="uk-UA"/>
              </w:rPr>
              <w:t>обговоренн</w:t>
            </w:r>
            <w:r w:rsidR="00044B6E" w:rsidRPr="000D26E3">
              <w:rPr>
                <w:rFonts w:ascii="Times New Roman" w:eastAsia="Times New Roman" w:hAnsi="Times New Roman" w:cs="Times New Roman"/>
                <w:lang w:val="uk-UA"/>
              </w:rPr>
              <w:t>я</w:t>
            </w:r>
            <w:r w:rsidRPr="000D26E3">
              <w:rPr>
                <w:rFonts w:ascii="Times New Roman" w:eastAsia="Times New Roman" w:hAnsi="Times New Roman" w:cs="Times New Roman"/>
                <w:lang w:val="uk-UA"/>
              </w:rPr>
              <w:t xml:space="preserve"> питань щодо унеможливлення переказу коштів банками та платіжними системами на користь осіб, які організовують, проводять азартні ігри на території України без відповідної ліцензії або які надають послуги щодо доступу до таких азартних ігор під час Міжвідомчої робочої онлайн-нараді </w:t>
            </w:r>
            <w:r w:rsidRPr="000D26E3">
              <w:rPr>
                <w:rFonts w:ascii="Times New Roman" w:eastAsia="Times New Roman" w:hAnsi="Times New Roman" w:cs="Times New Roman"/>
                <w:lang w:val="uk-UA"/>
              </w:rPr>
              <w:lastRenderedPageBreak/>
              <w:t>з питань протидії функціонуванню нелегальних гральних закладів, яка відбулася 27 вересня 2022 року</w:t>
            </w:r>
            <w:r w:rsidR="00044B6E" w:rsidRPr="000D26E3">
              <w:rPr>
                <w:rFonts w:ascii="Times New Roman" w:eastAsia="Times New Roman" w:hAnsi="Times New Roman" w:cs="Times New Roman"/>
                <w:lang w:val="uk-UA"/>
              </w:rPr>
              <w:t>.</w:t>
            </w:r>
          </w:p>
          <w:p w14:paraId="73D9DDFB" w14:textId="77777777" w:rsidR="002D66F7" w:rsidRPr="000D26E3" w:rsidRDefault="002D66F7" w:rsidP="00B8103F">
            <w:pPr>
              <w:pStyle w:val="a3"/>
              <w:ind w:firstLine="217"/>
              <w:jc w:val="both"/>
              <w:rPr>
                <w:rFonts w:ascii="Times New Roman" w:eastAsia="Times New Roman" w:hAnsi="Times New Roman" w:cs="Times New Roman"/>
                <w:lang w:val="uk-UA"/>
              </w:rPr>
            </w:pPr>
          </w:p>
        </w:tc>
      </w:tr>
      <w:tr w:rsidR="00BA1BF1" w:rsidRPr="000D26E3" w14:paraId="6045739E" w14:textId="77777777" w:rsidTr="00707E0A">
        <w:trPr>
          <w:trHeight w:val="667"/>
        </w:trPr>
        <w:tc>
          <w:tcPr>
            <w:tcW w:w="848" w:type="dxa"/>
          </w:tcPr>
          <w:p w14:paraId="2CEDE4CA" w14:textId="77777777" w:rsidR="00BA1BF1" w:rsidRPr="000D26E3" w:rsidRDefault="00BA1BF1" w:rsidP="00842E90">
            <w:pPr>
              <w:pStyle w:val="a3"/>
              <w:jc w:val="center"/>
              <w:rPr>
                <w:rFonts w:ascii="Times New Roman" w:eastAsia="Batang" w:hAnsi="Times New Roman" w:cs="Times New Roman"/>
                <w:b/>
                <w:lang w:val="uk-UA" w:bidi="ar-SA"/>
              </w:rPr>
            </w:pPr>
          </w:p>
        </w:tc>
        <w:tc>
          <w:tcPr>
            <w:tcW w:w="14746" w:type="dxa"/>
            <w:gridSpan w:val="5"/>
          </w:tcPr>
          <w:p w14:paraId="3D6ED746" w14:textId="77777777" w:rsidR="00BA1BF1" w:rsidRPr="000D26E3" w:rsidRDefault="00BA1BF1" w:rsidP="00842E90">
            <w:pPr>
              <w:pStyle w:val="a3"/>
              <w:jc w:val="center"/>
              <w:rPr>
                <w:rFonts w:ascii="Times New Roman" w:eastAsia="Times New Roman" w:hAnsi="Times New Roman" w:cs="Times New Roman"/>
                <w:lang w:val="uk-UA"/>
              </w:rPr>
            </w:pPr>
            <w:r w:rsidRPr="000D26E3">
              <w:rPr>
                <w:rFonts w:ascii="Times New Roman" w:eastAsia="Batang" w:hAnsi="Times New Roman" w:cs="Times New Roman"/>
                <w:b/>
                <w:lang w:val="uk-UA" w:bidi="ar-SA"/>
              </w:rPr>
              <w:t xml:space="preserve">Розділ 6. </w:t>
            </w:r>
            <w:r w:rsidRPr="000D26E3">
              <w:rPr>
                <w:rFonts w:ascii="Times New Roman" w:hAnsi="Times New Roman" w:cs="Times New Roman"/>
                <w:b/>
                <w:lang w:val="uk-UA"/>
              </w:rPr>
              <w:t>Створення сприятливих умов для залучення інвестицій у сферу організації та проведення азартних ігор та розвитку лотерейного ринку</w:t>
            </w:r>
          </w:p>
        </w:tc>
      </w:tr>
      <w:tr w:rsidR="00BA1BF1" w:rsidRPr="000D26E3" w14:paraId="76F0BD01" w14:textId="77777777" w:rsidTr="00707E0A">
        <w:trPr>
          <w:trHeight w:val="667"/>
        </w:trPr>
        <w:tc>
          <w:tcPr>
            <w:tcW w:w="848" w:type="dxa"/>
          </w:tcPr>
          <w:p w14:paraId="63715069"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6.1.</w:t>
            </w:r>
          </w:p>
        </w:tc>
        <w:tc>
          <w:tcPr>
            <w:tcW w:w="2930" w:type="dxa"/>
          </w:tcPr>
          <w:p w14:paraId="0D26A816" w14:textId="77777777" w:rsidR="00BA1BF1" w:rsidRPr="000D26E3" w:rsidRDefault="00BA1BF1" w:rsidP="00842E90">
            <w:pPr>
              <w:jc w:val="both"/>
              <w:rPr>
                <w:rFonts w:ascii="Times New Roman" w:hAnsi="Times New Roman" w:cs="Times New Roman"/>
                <w:b/>
                <w:lang w:val="uk-UA"/>
              </w:rPr>
            </w:pPr>
            <w:r w:rsidRPr="000D26E3">
              <w:rPr>
                <w:rFonts w:ascii="Times New Roman" w:hAnsi="Times New Roman" w:cs="Times New Roman"/>
                <w:lang w:val="uk-UA" w:eastAsia="uk-UA"/>
              </w:rPr>
              <w:t>Здійснення інформаційного супроводження ліцензування, зокрема щодо інвестиційних ліцензій (з висвітленням актуальної інформації на вебсайті КРАІЛ).</w:t>
            </w:r>
          </w:p>
        </w:tc>
        <w:tc>
          <w:tcPr>
            <w:tcW w:w="1953" w:type="dxa"/>
          </w:tcPr>
          <w:p w14:paraId="1F0B029A" w14:textId="77777777" w:rsidR="00BA1BF1" w:rsidRPr="000D26E3" w:rsidRDefault="00BA1BF1" w:rsidP="00842E90">
            <w:pPr>
              <w:pStyle w:val="Standard"/>
              <w:snapToGrid w:val="0"/>
              <w:ind w:left="57" w:right="57"/>
              <w:jc w:val="both"/>
              <w:rPr>
                <w:rFonts w:ascii="Times New Roman" w:hAnsi="Times New Roman" w:cs="Times New Roman"/>
                <w:lang w:val="uk-UA"/>
              </w:rPr>
            </w:pPr>
            <w:r w:rsidRPr="000D26E3">
              <w:rPr>
                <w:rFonts w:ascii="Times New Roman" w:hAnsi="Times New Roman" w:cs="Times New Roman"/>
                <w:lang w:val="uk-UA"/>
              </w:rPr>
              <w:t>Закон № 768: п. 6, п. 7 ч. 1 ст. 8;</w:t>
            </w:r>
          </w:p>
          <w:p w14:paraId="046F80AD" w14:textId="77777777" w:rsidR="00BA1BF1" w:rsidRPr="000D26E3" w:rsidRDefault="00BA1BF1" w:rsidP="00842E90">
            <w:pPr>
              <w:pStyle w:val="Standard"/>
              <w:snapToGrid w:val="0"/>
              <w:ind w:left="57" w:right="57"/>
              <w:jc w:val="both"/>
              <w:rPr>
                <w:rFonts w:ascii="Times New Roman" w:hAnsi="Times New Roman" w:cs="Times New Roman"/>
                <w:lang w:val="uk-UA"/>
              </w:rPr>
            </w:pPr>
            <w:r w:rsidRPr="000D26E3">
              <w:rPr>
                <w:rFonts w:ascii="Times New Roman" w:hAnsi="Times New Roman" w:cs="Times New Roman"/>
                <w:lang w:val="uk-UA"/>
              </w:rPr>
              <w:t>Положення про КРАІЛ: абз. 13, пп. 1, п. 4;</w:t>
            </w:r>
          </w:p>
          <w:p w14:paraId="44A81F33" w14:textId="77777777" w:rsidR="00BA1BF1" w:rsidRPr="000D26E3" w:rsidRDefault="00BA1BF1" w:rsidP="00842E90">
            <w:pPr>
              <w:ind w:left="57" w:right="57"/>
              <w:jc w:val="both"/>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2.2</w:t>
            </w:r>
          </w:p>
        </w:tc>
        <w:tc>
          <w:tcPr>
            <w:tcW w:w="1925" w:type="dxa"/>
          </w:tcPr>
          <w:p w14:paraId="00C1C3C5"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t>Управління стратегічного</w:t>
            </w:r>
          </w:p>
          <w:p w14:paraId="248000AF"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t>розвитку та інвестування</w:t>
            </w:r>
          </w:p>
          <w:p w14:paraId="5DA7022E"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t>Департамент ліцензування у сфері азартних ігор та лотерей</w:t>
            </w:r>
          </w:p>
          <w:p w14:paraId="6B0B846C"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t>Департамент методології</w:t>
            </w:r>
          </w:p>
          <w:p w14:paraId="33E4265C"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t>Департамент юридичного забезпечення</w:t>
            </w:r>
          </w:p>
          <w:p w14:paraId="52A06C77" w14:textId="77777777" w:rsidR="00BA1BF1" w:rsidRPr="000D26E3" w:rsidRDefault="00BA1BF1" w:rsidP="00842E90">
            <w:pPr>
              <w:jc w:val="both"/>
              <w:rPr>
                <w:rFonts w:ascii="Times New Roman" w:hAnsi="Times New Roman" w:cs="Times New Roman"/>
                <w:b/>
                <w:lang w:val="uk-UA"/>
              </w:rPr>
            </w:pPr>
            <w:r w:rsidRPr="000D26E3">
              <w:rPr>
                <w:rFonts w:ascii="Times New Roman" w:hAnsi="Times New Roman" w:cs="Times New Roman"/>
                <w:lang w:val="uk-UA"/>
              </w:rPr>
              <w:t>Департамент документального забезпечення та організаційної роботи</w:t>
            </w:r>
          </w:p>
        </w:tc>
        <w:tc>
          <w:tcPr>
            <w:tcW w:w="1275" w:type="dxa"/>
          </w:tcPr>
          <w:p w14:paraId="6F6DF149" w14:textId="77777777" w:rsidR="00BA1BF1" w:rsidRPr="000D26E3" w:rsidRDefault="00BA1BF1" w:rsidP="00842E90">
            <w:pPr>
              <w:widowControl w:val="0"/>
              <w:snapToGrid w:val="0"/>
              <w:ind w:left="57" w:right="57"/>
              <w:jc w:val="center"/>
              <w:rPr>
                <w:rFonts w:ascii="Times New Roman" w:eastAsia="Batang" w:hAnsi="Times New Roman" w:cs="Times New Roman"/>
                <w:b/>
                <w:lang w:val="uk-UA" w:bidi="ar-SA"/>
              </w:rPr>
            </w:pPr>
            <w:r w:rsidRPr="000D26E3">
              <w:rPr>
                <w:rFonts w:ascii="Times New Roman" w:eastAsia="Batang" w:hAnsi="Times New Roman" w:cs="Times New Roman"/>
                <w:lang w:val="uk-UA" w:bidi="ar-SA"/>
              </w:rPr>
              <w:t>Протягом року</w:t>
            </w:r>
          </w:p>
        </w:tc>
        <w:tc>
          <w:tcPr>
            <w:tcW w:w="6663" w:type="dxa"/>
          </w:tcPr>
          <w:p w14:paraId="67CE787A" w14:textId="77777777" w:rsidR="00533472" w:rsidRPr="000D26E3" w:rsidRDefault="00533472" w:rsidP="00461772">
            <w:pPr>
              <w:suppressAutoHyphens w:val="0"/>
              <w:autoSpaceDE w:val="0"/>
              <w:autoSpaceDN w:val="0"/>
              <w:adjustRightInd w:val="0"/>
              <w:ind w:firstLine="222"/>
              <w:jc w:val="both"/>
              <w:rPr>
                <w:rFonts w:ascii="Times New Roman" w:eastAsia="Batang" w:hAnsi="Times New Roman" w:cs="Times New Roman"/>
                <w:lang w:val="uk-UA" w:bidi="ar-SA"/>
              </w:rPr>
            </w:pPr>
            <w:r w:rsidRPr="000D26E3">
              <w:rPr>
                <w:rFonts w:ascii="Times New Roman" w:eastAsia="Calibri" w:hAnsi="Times New Roman" w:cs="Times New Roman"/>
                <w:kern w:val="0"/>
                <w:lang w:val="uk-UA" w:eastAsia="ru-RU" w:bidi="ar-SA"/>
              </w:rPr>
              <w:t>В</w:t>
            </w:r>
            <w:r w:rsidRPr="000D26E3">
              <w:rPr>
                <w:rFonts w:ascii="Times New Roman" w:hAnsi="Times New Roman" w:cs="Times New Roman"/>
                <w:lang w:val="uk-UA"/>
              </w:rPr>
              <w:t xml:space="preserve">ідповідно до вимог статті 6 Закону України «Про адміністративні послуги» щодо </w:t>
            </w:r>
            <w:r w:rsidRPr="000D26E3">
              <w:rPr>
                <w:rFonts w:ascii="Times New Roman" w:hAnsi="Times New Roman" w:cs="Times New Roman"/>
                <w:shd w:val="clear" w:color="auto" w:fill="FFFFFF"/>
                <w:lang w:val="uk-UA"/>
              </w:rPr>
              <w:t>облаштування у місцях прийому суб’єктів звернень інформаційних стендів із зразками відповідних документів та інформації в обсязі, достатньому для отримання адміністративної послуги без сторонньої допомоги, управлінням доповнено інформаційний стенд КРАІЛ QR-кодами із посиланням на інформаційні картки адміністративних послуг КРАІЛ за видами діяльності (затверджених рішеннями КРАІЛ від 11 березня 2021 року</w:t>
            </w:r>
            <w:r w:rsidR="00461772" w:rsidRPr="000D26E3">
              <w:rPr>
                <w:rFonts w:ascii="Times New Roman" w:hAnsi="Times New Roman" w:cs="Times New Roman"/>
                <w:shd w:val="clear" w:color="auto" w:fill="FFFFFF"/>
                <w:lang w:val="uk-UA"/>
              </w:rPr>
              <w:t xml:space="preserve">    </w:t>
            </w:r>
            <w:r w:rsidR="00461772" w:rsidRPr="000D26E3">
              <w:rPr>
                <w:lang w:val="uk-UA"/>
              </w:rPr>
              <w:t>№</w:t>
            </w:r>
            <w:r w:rsidR="00461772" w:rsidRPr="000D26E3">
              <w:rPr>
                <w:rFonts w:ascii="Calibri" w:hAnsi="Calibri"/>
                <w:lang w:val="uk-UA"/>
              </w:rPr>
              <w:t xml:space="preserve"> </w:t>
            </w:r>
            <w:r w:rsidRPr="000D26E3">
              <w:rPr>
                <w:lang w:val="uk-UA"/>
              </w:rPr>
              <w:t>102</w:t>
            </w:r>
            <w:r w:rsidRPr="000D26E3">
              <w:rPr>
                <w:rFonts w:ascii="Times New Roman" w:hAnsi="Times New Roman" w:cs="Times New Roman"/>
                <w:shd w:val="clear" w:color="auto" w:fill="FFFFFF"/>
                <w:lang w:val="uk-UA"/>
              </w:rPr>
              <w:t>, від 30 березня 2021 року </w:t>
            </w:r>
            <w:hyperlink r:id="rId10" w:history="1">
              <w:r w:rsidRPr="000D26E3">
                <w:rPr>
                  <w:lang w:val="uk-UA"/>
                </w:rPr>
                <w:t>№ 124</w:t>
              </w:r>
            </w:hyperlink>
            <w:r w:rsidRPr="000D26E3">
              <w:rPr>
                <w:rFonts w:ascii="Times New Roman" w:hAnsi="Times New Roman" w:cs="Times New Roman"/>
                <w:shd w:val="clear" w:color="auto" w:fill="FFFFFF"/>
                <w:lang w:val="uk-UA"/>
              </w:rPr>
              <w:t>, 19 квітня 2021 року,</w:t>
            </w:r>
            <w:r w:rsidRPr="000D26E3">
              <w:rPr>
                <w:rStyle w:val="af"/>
                <w:rFonts w:ascii="Times New Roman" w:hAnsi="Times New Roman" w:cs="Times New Roman"/>
                <w:shd w:val="clear" w:color="auto" w:fill="FFFFFF"/>
                <w:lang w:val="uk-UA"/>
              </w:rPr>
              <w:t xml:space="preserve"> </w:t>
            </w:r>
            <w:r w:rsidRPr="000D26E3">
              <w:rPr>
                <w:rStyle w:val="af"/>
                <w:rFonts w:ascii="Times New Roman" w:hAnsi="Times New Roman" w:cs="Times New Roman"/>
                <w:b w:val="0"/>
                <w:shd w:val="clear" w:color="auto" w:fill="FFFFFF"/>
                <w:lang w:val="uk-UA"/>
              </w:rPr>
              <w:t>від 14 травня 2021 року № 273).</w:t>
            </w:r>
            <w:r w:rsidR="00044B6E" w:rsidRPr="000D26E3">
              <w:rPr>
                <w:rStyle w:val="af"/>
                <w:rFonts w:ascii="Times New Roman" w:hAnsi="Times New Roman" w:cs="Times New Roman"/>
                <w:b w:val="0"/>
                <w:shd w:val="clear" w:color="auto" w:fill="FFFFFF"/>
                <w:lang w:val="uk-UA"/>
              </w:rPr>
              <w:t xml:space="preserve"> Разом з тим, у 2022 році </w:t>
            </w:r>
            <w:r w:rsidR="00461772" w:rsidRPr="000D26E3">
              <w:rPr>
                <w:rStyle w:val="af"/>
                <w:rFonts w:ascii="Times New Roman" w:hAnsi="Times New Roman" w:cs="Times New Roman"/>
                <w:b w:val="0"/>
                <w:shd w:val="clear" w:color="auto" w:fill="FFFFFF"/>
                <w:lang w:val="uk-UA"/>
              </w:rPr>
              <w:t xml:space="preserve">звернення щодо отримання </w:t>
            </w:r>
            <w:r w:rsidR="00461772" w:rsidRPr="000D26E3">
              <w:rPr>
                <w:rFonts w:ascii="Times New Roman" w:hAnsi="Times New Roman" w:cs="Times New Roman"/>
                <w:lang w:val="uk-UA" w:eastAsia="uk-UA"/>
              </w:rPr>
              <w:t>інвестиційних ліцензій</w:t>
            </w:r>
            <w:r w:rsidR="00461772" w:rsidRPr="000D26E3">
              <w:rPr>
                <w:rStyle w:val="af"/>
                <w:rFonts w:ascii="Times New Roman" w:hAnsi="Times New Roman" w:cs="Times New Roman"/>
                <w:b w:val="0"/>
                <w:shd w:val="clear" w:color="auto" w:fill="FFFFFF"/>
                <w:lang w:val="uk-UA"/>
              </w:rPr>
              <w:t xml:space="preserve"> до КРАІЛ не надходили</w:t>
            </w:r>
            <w:r w:rsidR="00044B6E" w:rsidRPr="000D26E3">
              <w:rPr>
                <w:rFonts w:ascii="Times New Roman" w:hAnsi="Times New Roman" w:cs="Times New Roman"/>
                <w:lang w:val="uk-UA" w:eastAsia="uk-UA"/>
              </w:rPr>
              <w:t>.</w:t>
            </w:r>
          </w:p>
        </w:tc>
      </w:tr>
      <w:tr w:rsidR="00BA1BF1" w:rsidRPr="000D26E3" w14:paraId="0618CA7A" w14:textId="77777777" w:rsidTr="00707E0A">
        <w:trPr>
          <w:trHeight w:val="667"/>
        </w:trPr>
        <w:tc>
          <w:tcPr>
            <w:tcW w:w="848" w:type="dxa"/>
          </w:tcPr>
          <w:p w14:paraId="0C8FC3A8"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6.2</w:t>
            </w:r>
          </w:p>
        </w:tc>
        <w:tc>
          <w:tcPr>
            <w:tcW w:w="2930" w:type="dxa"/>
          </w:tcPr>
          <w:p w14:paraId="0251B3EA" w14:textId="77777777" w:rsidR="00BA1BF1" w:rsidRPr="000D26E3" w:rsidRDefault="00BA1BF1" w:rsidP="00842E90">
            <w:pPr>
              <w:jc w:val="both"/>
              <w:rPr>
                <w:rFonts w:ascii="Times New Roman" w:hAnsi="Times New Roman" w:cs="Times New Roman"/>
                <w:lang w:val="uk-UA" w:eastAsia="uk-UA"/>
              </w:rPr>
            </w:pPr>
            <w:r w:rsidRPr="000D26E3">
              <w:rPr>
                <w:rFonts w:ascii="Times New Roman" w:hAnsi="Times New Roman" w:cs="Times New Roman"/>
                <w:lang w:val="uk-UA" w:eastAsia="uk-UA"/>
              </w:rPr>
              <w:t xml:space="preserve">Забезпечення взаємодії (укладання меморандумів тощо) з державними </w:t>
            </w:r>
            <w:r w:rsidRPr="000D26E3">
              <w:rPr>
                <w:rFonts w:ascii="Times New Roman" w:hAnsi="Times New Roman" w:cs="Times New Roman"/>
                <w:lang w:val="uk-UA" w:eastAsia="uk-UA"/>
              </w:rPr>
              <w:lastRenderedPageBreak/>
              <w:t>органами та відповідними організаціями (установами) у напряму створення сприятливих умов для залучення інвестицій у сферу організації та проведення азартних ігор.</w:t>
            </w:r>
          </w:p>
        </w:tc>
        <w:tc>
          <w:tcPr>
            <w:tcW w:w="1953" w:type="dxa"/>
          </w:tcPr>
          <w:p w14:paraId="136FCE1C" w14:textId="77777777" w:rsidR="00BA1BF1" w:rsidRPr="000D26E3" w:rsidRDefault="00BA1BF1" w:rsidP="00842E90">
            <w:pPr>
              <w:pStyle w:val="Standard"/>
              <w:rPr>
                <w:rFonts w:ascii="Times New Roman" w:hAnsi="Times New Roman" w:cs="Times New Roman"/>
                <w:lang w:val="uk-UA"/>
              </w:rPr>
            </w:pPr>
            <w:r w:rsidRPr="000D26E3">
              <w:rPr>
                <w:rFonts w:ascii="Times New Roman" w:hAnsi="Times New Roman" w:cs="Times New Roman"/>
                <w:lang w:val="uk-UA"/>
              </w:rPr>
              <w:lastRenderedPageBreak/>
              <w:t>Закон № 768: п. 6, п. 13</w:t>
            </w:r>
            <w:r w:rsidRPr="000D26E3">
              <w:rPr>
                <w:rFonts w:ascii="Times New Roman" w:hAnsi="Times New Roman" w:cs="Times New Roman"/>
                <w:lang w:val="uk-UA"/>
              </w:rPr>
              <w:br/>
              <w:t>ч. 1 ст.8;</w:t>
            </w:r>
          </w:p>
          <w:p w14:paraId="4342C132" w14:textId="77777777" w:rsidR="00BA1BF1" w:rsidRPr="000D26E3" w:rsidRDefault="00BA1BF1" w:rsidP="00842E90">
            <w:pPr>
              <w:pStyle w:val="Standard"/>
              <w:rPr>
                <w:rFonts w:ascii="Times New Roman" w:hAnsi="Times New Roman" w:cs="Times New Roman"/>
                <w:lang w:val="uk-UA"/>
              </w:rPr>
            </w:pPr>
            <w:r w:rsidRPr="000D26E3">
              <w:rPr>
                <w:rFonts w:ascii="Times New Roman" w:hAnsi="Times New Roman" w:cs="Times New Roman"/>
                <w:lang w:val="uk-UA"/>
              </w:rPr>
              <w:lastRenderedPageBreak/>
              <w:t>Положення про КРАІЛ: абз. 7 та 21 пп. 1, п. 4;</w:t>
            </w:r>
          </w:p>
          <w:p w14:paraId="72FA6E68" w14:textId="77777777" w:rsidR="00BA1BF1" w:rsidRPr="000D26E3" w:rsidRDefault="00BA1BF1" w:rsidP="00842E90">
            <w:pPr>
              <w:pStyle w:val="Standard"/>
              <w:snapToGrid w:val="0"/>
              <w:ind w:left="57" w:right="57"/>
              <w:jc w:val="both"/>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2.2</w:t>
            </w:r>
          </w:p>
        </w:tc>
        <w:tc>
          <w:tcPr>
            <w:tcW w:w="1925" w:type="dxa"/>
          </w:tcPr>
          <w:p w14:paraId="0C6A846B"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lastRenderedPageBreak/>
              <w:t xml:space="preserve">Управління стратегічного </w:t>
            </w:r>
            <w:r w:rsidRPr="000D26E3">
              <w:rPr>
                <w:rFonts w:ascii="Times New Roman" w:hAnsi="Times New Roman" w:cs="Times New Roman"/>
                <w:lang w:val="uk-UA"/>
              </w:rPr>
              <w:lastRenderedPageBreak/>
              <w:t>розвитку та інвестування</w:t>
            </w:r>
          </w:p>
          <w:p w14:paraId="6D66C16E" w14:textId="77777777" w:rsidR="00BA1BF1" w:rsidRPr="000D26E3" w:rsidRDefault="00BA1BF1" w:rsidP="00842E90">
            <w:pPr>
              <w:jc w:val="both"/>
              <w:rPr>
                <w:rFonts w:ascii="Times New Roman" w:hAnsi="Times New Roman" w:cs="Times New Roman"/>
                <w:lang w:val="uk-UA"/>
              </w:rPr>
            </w:pPr>
          </w:p>
          <w:p w14:paraId="1A177A85"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t>Патронатна служба</w:t>
            </w:r>
          </w:p>
        </w:tc>
        <w:tc>
          <w:tcPr>
            <w:tcW w:w="1275" w:type="dxa"/>
          </w:tcPr>
          <w:p w14:paraId="11C406FA" w14:textId="77777777" w:rsidR="00BA1BF1" w:rsidRPr="000D26E3" w:rsidRDefault="00BA1BF1" w:rsidP="00842E90">
            <w:pPr>
              <w:widowControl w:val="0"/>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lastRenderedPageBreak/>
              <w:t>Протягом року</w:t>
            </w:r>
          </w:p>
        </w:tc>
        <w:tc>
          <w:tcPr>
            <w:tcW w:w="6663" w:type="dxa"/>
          </w:tcPr>
          <w:p w14:paraId="284C6350" w14:textId="77777777" w:rsidR="000C307C" w:rsidRPr="000D26E3" w:rsidRDefault="0089014C" w:rsidP="00461772">
            <w:pPr>
              <w:pStyle w:val="a3"/>
              <w:ind w:firstLine="223"/>
              <w:jc w:val="both"/>
              <w:rPr>
                <w:lang w:val="uk-UA"/>
              </w:rPr>
            </w:pPr>
            <w:r w:rsidRPr="000D26E3">
              <w:rPr>
                <w:lang w:val="uk-UA"/>
              </w:rPr>
              <w:t xml:space="preserve">З метою створення сприятливих організаційних та економічних умов для залучення інвестицій у сфері організації та проведення азартних ігор забезпечно </w:t>
            </w:r>
            <w:r w:rsidR="00461772" w:rsidRPr="000D26E3">
              <w:rPr>
                <w:lang w:val="uk-UA"/>
              </w:rPr>
              <w:t>уклад</w:t>
            </w:r>
            <w:r w:rsidRPr="000D26E3">
              <w:rPr>
                <w:lang w:val="uk-UA"/>
              </w:rPr>
              <w:t>ення</w:t>
            </w:r>
            <w:r w:rsidR="00461772" w:rsidRPr="000D26E3">
              <w:rPr>
                <w:lang w:val="uk-UA"/>
              </w:rPr>
              <w:t xml:space="preserve"> </w:t>
            </w:r>
            <w:r w:rsidRPr="000D26E3">
              <w:rPr>
                <w:lang w:val="uk-UA"/>
              </w:rPr>
              <w:lastRenderedPageBreak/>
              <w:t>Меморандум</w:t>
            </w:r>
            <w:r w:rsidR="000C307C" w:rsidRPr="000D26E3">
              <w:rPr>
                <w:lang w:val="uk-UA"/>
              </w:rPr>
              <w:t>у</w:t>
            </w:r>
            <w:r w:rsidRPr="000D26E3">
              <w:rPr>
                <w:lang w:val="uk-UA"/>
              </w:rPr>
              <w:t xml:space="preserve"> про взаємодію та співпрацю між КРАІЛ та державною установою «Офіс із залучення та підтримки інвестицій»</w:t>
            </w:r>
            <w:r w:rsidR="00461772" w:rsidRPr="000D26E3">
              <w:rPr>
                <w:rFonts w:ascii="Calibri" w:hAnsi="Calibri"/>
                <w:lang w:val="uk-UA"/>
              </w:rPr>
              <w:t xml:space="preserve"> </w:t>
            </w:r>
            <w:r w:rsidR="00461772" w:rsidRPr="000D26E3">
              <w:rPr>
                <w:rFonts w:ascii="Times New Roman" w:hAnsi="Times New Roman" w:cs="Times New Roman"/>
                <w:lang w:val="uk-UA"/>
              </w:rPr>
              <w:t xml:space="preserve">та </w:t>
            </w:r>
            <w:r w:rsidRPr="000D26E3">
              <w:rPr>
                <w:lang w:val="uk-UA"/>
              </w:rPr>
              <w:t>Меморандум</w:t>
            </w:r>
            <w:r w:rsidR="000C307C" w:rsidRPr="000D26E3">
              <w:rPr>
                <w:lang w:val="uk-UA"/>
              </w:rPr>
              <w:t>у</w:t>
            </w:r>
            <w:r w:rsidRPr="000D26E3">
              <w:rPr>
                <w:lang w:val="uk-UA"/>
              </w:rPr>
              <w:t xml:space="preserve"> про взаємодію та співпрацю між КРАІЛ та Державним агентством розвитку туризму України.</w:t>
            </w:r>
          </w:p>
          <w:p w14:paraId="158ABA46" w14:textId="77777777" w:rsidR="000C307C" w:rsidRPr="000D26E3" w:rsidRDefault="000C307C" w:rsidP="000C307C">
            <w:pPr>
              <w:pStyle w:val="a3"/>
              <w:ind w:firstLine="225"/>
              <w:jc w:val="both"/>
              <w:rPr>
                <w:lang w:val="uk-UA"/>
              </w:rPr>
            </w:pPr>
            <w:r w:rsidRPr="000D26E3">
              <w:rPr>
                <w:lang w:val="uk-UA"/>
              </w:rPr>
              <w:t xml:space="preserve">Також </w:t>
            </w:r>
            <w:r w:rsidRPr="000D26E3">
              <w:rPr>
                <w:rFonts w:ascii="Times New Roman" w:eastAsia="Times New Roman" w:hAnsi="Times New Roman" w:cs="Times New Roman"/>
                <w:lang w:val="uk-UA"/>
              </w:rPr>
              <w:t>забезпечено взаємодію з Управлінням з питань реклами виконавчого органу Київської міської ради (Київської міської державної адміністрації) щодо забезпечення розташування соціальної реклами.</w:t>
            </w:r>
          </w:p>
        </w:tc>
      </w:tr>
      <w:tr w:rsidR="00BA1BF1" w:rsidRPr="000D26E3" w14:paraId="45C11CE2" w14:textId="77777777" w:rsidTr="00707E0A">
        <w:trPr>
          <w:trHeight w:val="667"/>
        </w:trPr>
        <w:tc>
          <w:tcPr>
            <w:tcW w:w="848" w:type="dxa"/>
          </w:tcPr>
          <w:p w14:paraId="001C62E5"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lastRenderedPageBreak/>
              <w:t>6.3</w:t>
            </w:r>
          </w:p>
        </w:tc>
        <w:tc>
          <w:tcPr>
            <w:tcW w:w="2930" w:type="dxa"/>
          </w:tcPr>
          <w:p w14:paraId="5C0AA3FC" w14:textId="77777777" w:rsidR="00BA1BF1" w:rsidRPr="000D26E3" w:rsidRDefault="00BA1BF1" w:rsidP="00DF11FE">
            <w:pPr>
              <w:pStyle w:val="aa"/>
              <w:snapToGrid w:val="0"/>
              <w:ind w:right="-51"/>
              <w:jc w:val="both"/>
              <w:rPr>
                <w:rFonts w:ascii="Times New Roman" w:eastAsia="Calibri" w:hAnsi="Times New Roman" w:cs="Times New Roman"/>
                <w:kern w:val="0"/>
                <w:lang w:eastAsia="uk-UA" w:bidi="ar-SA"/>
              </w:rPr>
            </w:pPr>
            <w:r w:rsidRPr="000D26E3">
              <w:rPr>
                <w:rFonts w:ascii="Times New Roman" w:eastAsia="Calibri" w:hAnsi="Times New Roman" w:cs="Times New Roman"/>
                <w:kern w:val="0"/>
                <w:lang w:eastAsia="uk-UA" w:bidi="ar-SA"/>
              </w:rPr>
              <w:t>Реалізація державної політики в лотерейній сфері, зокрема шляхом розробки та прийняття нормативно-правових актів з метою забезпечення сприятливих умов для розвитку</w:t>
            </w:r>
            <w:r w:rsidR="00DF11FE" w:rsidRPr="000D26E3">
              <w:rPr>
                <w:rFonts w:ascii="Times New Roman" w:eastAsia="Calibri" w:hAnsi="Times New Roman" w:cs="Times New Roman"/>
                <w:kern w:val="0"/>
                <w:lang w:eastAsia="uk-UA" w:bidi="ar-SA"/>
              </w:rPr>
              <w:t> </w:t>
            </w:r>
            <w:r w:rsidRPr="000D26E3">
              <w:rPr>
                <w:rFonts w:ascii="Times New Roman" w:eastAsia="Calibri" w:hAnsi="Times New Roman" w:cs="Times New Roman"/>
                <w:kern w:val="0"/>
                <w:lang w:eastAsia="uk-UA" w:bidi="ar-SA"/>
              </w:rPr>
              <w:t>та</w:t>
            </w:r>
            <w:r w:rsidR="00DF11FE" w:rsidRPr="000D26E3">
              <w:rPr>
                <w:rFonts w:ascii="Times New Roman" w:eastAsia="Calibri" w:hAnsi="Times New Roman" w:cs="Times New Roman"/>
                <w:kern w:val="0"/>
                <w:lang w:eastAsia="uk-UA" w:bidi="ar-SA"/>
              </w:rPr>
              <w:t> </w:t>
            </w:r>
            <w:r w:rsidRPr="000D26E3">
              <w:rPr>
                <w:rFonts w:ascii="Times New Roman" w:eastAsia="Calibri" w:hAnsi="Times New Roman" w:cs="Times New Roman"/>
                <w:kern w:val="0"/>
                <w:lang w:eastAsia="uk-UA" w:bidi="ar-SA"/>
              </w:rPr>
              <w:t>функціонуван</w:t>
            </w:r>
            <w:r w:rsidR="00A8227E" w:rsidRPr="000D26E3">
              <w:rPr>
                <w:rFonts w:ascii="Times New Roman" w:eastAsia="Calibri" w:hAnsi="Times New Roman" w:cs="Times New Roman"/>
                <w:kern w:val="0"/>
                <w:lang w:eastAsia="uk-UA" w:bidi="ar-SA"/>
              </w:rPr>
              <w:t>-</w:t>
            </w:r>
            <w:r w:rsidRPr="000D26E3">
              <w:rPr>
                <w:rFonts w:ascii="Times New Roman" w:eastAsia="Calibri" w:hAnsi="Times New Roman" w:cs="Times New Roman"/>
                <w:kern w:val="0"/>
                <w:lang w:eastAsia="uk-UA" w:bidi="ar-SA"/>
              </w:rPr>
              <w:t>н</w:t>
            </w:r>
            <w:r w:rsidRPr="000D26E3">
              <w:rPr>
                <w:rFonts w:ascii="Times New Roman" w:eastAsia="Calibri" w:hAnsi="Times New Roman" w:cs="Times New Roman"/>
                <w:kern w:val="0"/>
                <w:sz w:val="22"/>
                <w:szCs w:val="22"/>
                <w:lang w:eastAsia="uk-UA" w:bidi="ar-SA"/>
              </w:rPr>
              <w:t>я</w:t>
            </w:r>
            <w:r w:rsidRPr="000D26E3">
              <w:rPr>
                <w:rFonts w:ascii="Times New Roman" w:eastAsia="Calibri" w:hAnsi="Times New Roman" w:cs="Times New Roman"/>
                <w:kern w:val="0"/>
                <w:lang w:eastAsia="uk-UA" w:bidi="ar-SA"/>
              </w:rPr>
              <w:t xml:space="preserve"> лотерейного ринку.</w:t>
            </w:r>
          </w:p>
        </w:tc>
        <w:tc>
          <w:tcPr>
            <w:tcW w:w="1953" w:type="dxa"/>
          </w:tcPr>
          <w:p w14:paraId="1F41EE9D" w14:textId="77777777" w:rsidR="00BA1BF1" w:rsidRPr="000D26E3" w:rsidRDefault="00BA1BF1" w:rsidP="00842E90">
            <w:pPr>
              <w:pStyle w:val="Standard"/>
              <w:snapToGrid w:val="0"/>
              <w:ind w:left="57" w:right="57"/>
              <w:jc w:val="both"/>
              <w:rPr>
                <w:rFonts w:ascii="Times New Roman" w:hAnsi="Times New Roman" w:cs="Times New Roman"/>
                <w:lang w:val="uk-UA"/>
              </w:rPr>
            </w:pPr>
            <w:r w:rsidRPr="000D26E3">
              <w:rPr>
                <w:rFonts w:ascii="Times New Roman" w:hAnsi="Times New Roman" w:cs="Times New Roman"/>
                <w:lang w:val="uk-UA"/>
              </w:rPr>
              <w:t xml:space="preserve">Закон № 5204: </w:t>
            </w:r>
            <w:r w:rsidRPr="000D26E3">
              <w:rPr>
                <w:rFonts w:ascii="Times New Roman" w:hAnsi="Times New Roman" w:cs="Times New Roman"/>
                <w:lang w:val="uk-UA"/>
              </w:rPr>
              <w:pgNum/>
            </w:r>
            <w:r w:rsidRPr="000D26E3">
              <w:rPr>
                <w:rFonts w:ascii="Times New Roman" w:hAnsi="Times New Roman" w:cs="Times New Roman"/>
                <w:lang w:val="uk-UA"/>
              </w:rPr>
              <w:t xml:space="preserve">т.. 2, </w:t>
            </w:r>
            <w:r w:rsidRPr="000D26E3">
              <w:rPr>
                <w:rFonts w:ascii="Times New Roman" w:hAnsi="Times New Roman" w:cs="Times New Roman"/>
                <w:lang w:val="uk-UA"/>
              </w:rPr>
              <w:pgNum/>
            </w:r>
            <w:r w:rsidRPr="000D26E3">
              <w:rPr>
                <w:rFonts w:ascii="Times New Roman" w:hAnsi="Times New Roman" w:cs="Times New Roman"/>
                <w:lang w:val="uk-UA"/>
              </w:rPr>
              <w:t>т.. 3;</w:t>
            </w:r>
          </w:p>
          <w:p w14:paraId="3F6BCCC2" w14:textId="77777777" w:rsidR="00BA1BF1" w:rsidRPr="000D26E3" w:rsidRDefault="00BA1BF1" w:rsidP="00842E90">
            <w:pPr>
              <w:pStyle w:val="Standard"/>
              <w:snapToGrid w:val="0"/>
              <w:ind w:left="57" w:right="57"/>
              <w:jc w:val="both"/>
              <w:rPr>
                <w:rFonts w:ascii="Times New Roman" w:hAnsi="Times New Roman" w:cs="Times New Roman"/>
                <w:lang w:val="uk-UA"/>
              </w:rPr>
            </w:pPr>
            <w:r w:rsidRPr="000D26E3">
              <w:rPr>
                <w:rFonts w:ascii="Times New Roman" w:hAnsi="Times New Roman" w:cs="Times New Roman"/>
                <w:lang w:val="uk-UA"/>
              </w:rPr>
              <w:t>Положення про КРАІЛ: абз. 2 та 3 пп. 1, п. 4;</w:t>
            </w:r>
          </w:p>
          <w:p w14:paraId="259B1282" w14:textId="77777777" w:rsidR="00BA1BF1" w:rsidRPr="000D26E3" w:rsidRDefault="00BA1BF1" w:rsidP="00842E90">
            <w:pPr>
              <w:ind w:left="57" w:right="57"/>
              <w:jc w:val="both"/>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2.2</w:t>
            </w:r>
          </w:p>
        </w:tc>
        <w:tc>
          <w:tcPr>
            <w:tcW w:w="1925" w:type="dxa"/>
          </w:tcPr>
          <w:p w14:paraId="4921CB82"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t>Департамент методології</w:t>
            </w:r>
          </w:p>
          <w:p w14:paraId="3089229A"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t>ССП</w:t>
            </w:r>
          </w:p>
        </w:tc>
        <w:tc>
          <w:tcPr>
            <w:tcW w:w="1275" w:type="dxa"/>
          </w:tcPr>
          <w:p w14:paraId="180148C3" w14:textId="77777777" w:rsidR="00BA1BF1" w:rsidRPr="000D26E3" w:rsidRDefault="00BA1BF1" w:rsidP="00842E90">
            <w:pPr>
              <w:widowControl w:val="0"/>
              <w:snapToGrid w:val="0"/>
              <w:ind w:left="57" w:right="57"/>
              <w:jc w:val="center"/>
              <w:rPr>
                <w:rFonts w:ascii="Times New Roman" w:eastAsia="Batang" w:hAnsi="Times New Roman" w:cs="Times New Roman"/>
                <w:b/>
                <w:lang w:val="uk-UA" w:bidi="ar-SA"/>
              </w:rPr>
            </w:pPr>
            <w:r w:rsidRPr="000D26E3">
              <w:rPr>
                <w:rFonts w:ascii="Times New Roman" w:eastAsia="Batang" w:hAnsi="Times New Roman" w:cs="Times New Roman"/>
                <w:lang w:val="uk-UA" w:bidi="ar-SA"/>
              </w:rPr>
              <w:t>Відповід</w:t>
            </w:r>
            <w:r w:rsidR="00C80E90" w:rsidRPr="000D26E3">
              <w:rPr>
                <w:rFonts w:ascii="Times New Roman" w:eastAsia="Batang" w:hAnsi="Times New Roman" w:cs="Times New Roman"/>
                <w:lang w:val="uk-UA" w:bidi="ar-SA"/>
              </w:rPr>
              <w:t>-</w:t>
            </w:r>
            <w:r w:rsidRPr="000D26E3">
              <w:rPr>
                <w:rFonts w:ascii="Times New Roman" w:eastAsia="Batang" w:hAnsi="Times New Roman" w:cs="Times New Roman"/>
                <w:lang w:val="uk-UA" w:bidi="ar-SA"/>
              </w:rPr>
              <w:t xml:space="preserve">но до </w:t>
            </w:r>
            <w:r w:rsidRPr="000D26E3">
              <w:rPr>
                <w:rFonts w:ascii="Times New Roman" w:hAnsi="Times New Roman" w:cs="Times New Roman"/>
                <w:lang w:val="uk-UA"/>
              </w:rPr>
              <w:t>Плану регуляторних актів КРАІЛ на 2022 р.</w:t>
            </w:r>
          </w:p>
        </w:tc>
        <w:tc>
          <w:tcPr>
            <w:tcW w:w="6663" w:type="dxa"/>
          </w:tcPr>
          <w:p w14:paraId="04511A04" w14:textId="77777777" w:rsidR="007D571E" w:rsidRPr="000D26E3" w:rsidRDefault="002D66F7" w:rsidP="002D66F7">
            <w:pPr>
              <w:pStyle w:val="a3"/>
              <w:ind w:firstLine="225"/>
              <w:jc w:val="both"/>
              <w:rPr>
                <w:rFonts w:ascii="Times New Roman" w:eastAsia="Times New Roman" w:hAnsi="Times New Roman" w:cs="Times New Roman"/>
                <w:lang w:val="uk-UA"/>
              </w:rPr>
            </w:pPr>
            <w:r w:rsidRPr="000D26E3">
              <w:rPr>
                <w:rFonts w:ascii="Times New Roman" w:eastAsia="Times New Roman" w:hAnsi="Times New Roman" w:cs="Times New Roman"/>
                <w:lang w:val="uk-UA"/>
              </w:rPr>
              <w:t xml:space="preserve">1. </w:t>
            </w:r>
            <w:r w:rsidR="007D571E" w:rsidRPr="000D26E3">
              <w:rPr>
                <w:rFonts w:ascii="Times New Roman" w:eastAsia="Times New Roman" w:hAnsi="Times New Roman" w:cs="Times New Roman"/>
                <w:lang w:val="uk-UA"/>
              </w:rPr>
              <w:t xml:space="preserve">Рішенням КРАІЛ від 11 лютого 2022 року № 56 </w:t>
            </w:r>
            <w:r w:rsidR="007D571E" w:rsidRPr="000D26E3">
              <w:rPr>
                <w:rFonts w:ascii="Times New Roman" w:hAnsi="Times New Roman" w:cs="Times New Roman"/>
                <w:shd w:val="clear" w:color="auto" w:fill="FFFFFF"/>
                <w:lang w:val="uk-UA"/>
              </w:rPr>
              <w:t xml:space="preserve">погоджено проєкт постанови Кабінету Міністрів України «Про затвердження Ліцензійних умов провадження господарської діяльності з випуску та проведення лотерей та Порядку сплати плати за ліцензію на випуск та проведення лотерей» та </w:t>
            </w:r>
            <w:r w:rsidR="007D571E" w:rsidRPr="000D26E3">
              <w:rPr>
                <w:rFonts w:ascii="Times New Roman" w:eastAsia="Times New Roman" w:hAnsi="Times New Roman" w:cs="Times New Roman"/>
                <w:lang w:val="uk-UA"/>
              </w:rPr>
              <w:t xml:space="preserve">16.02.2022 внесено до Кабінету Міністрів України у встановленому порядку. </w:t>
            </w:r>
          </w:p>
          <w:p w14:paraId="365FAF45" w14:textId="77777777" w:rsidR="007D571E" w:rsidRPr="000D26E3" w:rsidRDefault="007D571E" w:rsidP="007D571E">
            <w:pPr>
              <w:jc w:val="both"/>
              <w:rPr>
                <w:rFonts w:ascii="Times New Roman" w:hAnsi="Times New Roman" w:cs="Times New Roman"/>
                <w:lang w:val="uk-UA"/>
              </w:rPr>
            </w:pPr>
            <w:r w:rsidRPr="000D26E3">
              <w:rPr>
                <w:rFonts w:ascii="Times New Roman" w:hAnsi="Times New Roman" w:cs="Times New Roman"/>
                <w:lang w:val="uk-UA"/>
              </w:rPr>
              <w:t>У червні 2022 року проєкт постанови на вимогу Секретаріату Кабінету Міністрів України було доопрацьовано з урахуванням вимог воєнного стану та направлено на розгляд Уряду. Кабінет Міністрів України тричі повертав проєкт постанови з метою розгляду звернень комітетів Верховної Ради України та громадськості, а також для його актуалізації. Враховуючи те, що проєкт постанови є актуальним та важливим для прийняття, у грудні 2022 повторно подано на розгляд Кабінету Міністрів України (лист від 30.12.2022 № 11-2-2065).</w:t>
            </w:r>
          </w:p>
          <w:p w14:paraId="0FD3BD2A" w14:textId="77777777" w:rsidR="007D571E" w:rsidRPr="000D26E3" w:rsidRDefault="007D571E" w:rsidP="007D571E">
            <w:pPr>
              <w:suppressAutoHyphens w:val="0"/>
              <w:ind w:firstLine="223"/>
              <w:jc w:val="both"/>
              <w:rPr>
                <w:rFonts w:ascii="Times New Roman" w:hAnsi="Times New Roman" w:cs="Times New Roman"/>
                <w:lang w:val="uk-UA"/>
              </w:rPr>
            </w:pPr>
            <w:r w:rsidRPr="000D26E3">
              <w:rPr>
                <w:rFonts w:ascii="Times New Roman" w:hAnsi="Times New Roman" w:cs="Times New Roman"/>
                <w:lang w:val="uk-UA"/>
              </w:rPr>
              <w:t xml:space="preserve">2. Рішення КРАІЛ від 08.04.2022 № 124 «Про затвердження форми посвідчення розповсюджувача державної лотереї», </w:t>
            </w:r>
            <w:r w:rsidRPr="000D26E3">
              <w:rPr>
                <w:rFonts w:ascii="Times New Roman" w:hAnsi="Times New Roman" w:cs="Times New Roman"/>
                <w:lang w:val="uk-UA"/>
              </w:rPr>
              <w:lastRenderedPageBreak/>
              <w:t>зареєстроване у Міністерстві юстиції України 06.05.2022 за</w:t>
            </w:r>
            <w:r w:rsidR="002D66F7" w:rsidRPr="000D26E3">
              <w:rPr>
                <w:rFonts w:ascii="Times New Roman" w:hAnsi="Times New Roman" w:cs="Times New Roman"/>
                <w:lang w:val="uk-UA"/>
              </w:rPr>
              <w:t xml:space="preserve"> </w:t>
            </w:r>
            <w:r w:rsidRPr="000D26E3">
              <w:rPr>
                <w:rFonts w:ascii="Times New Roman" w:hAnsi="Times New Roman" w:cs="Times New Roman"/>
                <w:lang w:val="uk-UA"/>
              </w:rPr>
              <w:t>№</w:t>
            </w:r>
            <w:r w:rsidR="002D66F7" w:rsidRPr="000D26E3">
              <w:rPr>
                <w:rFonts w:ascii="Times New Roman" w:hAnsi="Times New Roman" w:cs="Times New Roman"/>
                <w:lang w:val="uk-UA"/>
              </w:rPr>
              <w:t> </w:t>
            </w:r>
            <w:r w:rsidRPr="000D26E3">
              <w:rPr>
                <w:rFonts w:ascii="Times New Roman" w:hAnsi="Times New Roman" w:cs="Times New Roman"/>
                <w:lang w:val="uk-UA"/>
              </w:rPr>
              <w:t xml:space="preserve">499/37835.  </w:t>
            </w:r>
          </w:p>
          <w:p w14:paraId="490CB898" w14:textId="77777777" w:rsidR="007D571E" w:rsidRPr="000D26E3" w:rsidRDefault="007D571E" w:rsidP="002D66F7">
            <w:pPr>
              <w:ind w:firstLine="225"/>
              <w:jc w:val="both"/>
              <w:rPr>
                <w:rFonts w:ascii="Times New Roman" w:hAnsi="Times New Roman" w:cs="Times New Roman"/>
                <w:lang w:val="uk-UA" w:eastAsia="uk-UA"/>
              </w:rPr>
            </w:pPr>
            <w:r w:rsidRPr="000D26E3">
              <w:rPr>
                <w:rFonts w:ascii="Times New Roman" w:eastAsia="Batang" w:hAnsi="Times New Roman" w:cs="Times New Roman"/>
                <w:lang w:val="uk-UA" w:bidi="ar-SA"/>
              </w:rPr>
              <w:t xml:space="preserve">3. КРАІЛ розроблено проєкт Закону України «Про особливості здійснення державного регулювання у сфері організації та проведення азартних ігор та у лотерейній сфері під час дії правового режиму воєнного стану», яким </w:t>
            </w:r>
            <w:r w:rsidRPr="000D26E3">
              <w:rPr>
                <w:rFonts w:ascii="Times New Roman" w:hAnsi="Times New Roman" w:cs="Times New Roman"/>
                <w:lang w:val="uk-UA" w:eastAsia="uk-UA"/>
              </w:rPr>
              <w:t xml:space="preserve">передбачено врегулювання проблемних питань функціонування лотерейного ринку у воєнний період та з метою його оперативного відновлення після скасування правового режиму воєнного стану. </w:t>
            </w:r>
          </w:p>
          <w:p w14:paraId="08126BE0" w14:textId="77777777" w:rsidR="00EF0450" w:rsidRPr="000D26E3" w:rsidRDefault="007D571E" w:rsidP="002D66F7">
            <w:pPr>
              <w:spacing w:after="120"/>
              <w:ind w:firstLine="225"/>
              <w:jc w:val="both"/>
              <w:rPr>
                <w:rFonts w:ascii="Times New Roman" w:hAnsi="Times New Roman" w:cs="Times New Roman"/>
                <w:lang w:val="uk-UA"/>
              </w:rPr>
            </w:pPr>
            <w:r w:rsidRPr="000D26E3">
              <w:rPr>
                <w:rFonts w:ascii="Times New Roman" w:hAnsi="Times New Roman" w:cs="Times New Roman"/>
                <w:lang w:val="uk-UA" w:eastAsia="uk-UA"/>
              </w:rPr>
              <w:t xml:space="preserve">4. </w:t>
            </w:r>
            <w:r w:rsidRPr="000D26E3">
              <w:rPr>
                <w:rFonts w:ascii="Times New Roman" w:hAnsi="Times New Roman"/>
                <w:lang w:val="uk-UA" w:eastAsia="uk-UA"/>
              </w:rPr>
              <w:t xml:space="preserve">КРАІЛ розроблено </w:t>
            </w:r>
            <w:r w:rsidRPr="000D26E3">
              <w:rPr>
                <w:rFonts w:ascii="Times New Roman" w:hAnsi="Times New Roman" w:cs="Times New Roman"/>
                <w:lang w:val="uk-UA" w:eastAsia="uk-UA"/>
              </w:rPr>
              <w:t>проєкт Закону України «Про внесення змін до деяких законодавчих актів України щодо удосконалення функціонування публічних електронних реєстрів у сфері організації та проведення азартних ігор та у лотерейній сфері»</w:t>
            </w:r>
            <w:r w:rsidRPr="000D26E3">
              <w:rPr>
                <w:rFonts w:ascii="Times New Roman" w:hAnsi="Times New Roman"/>
                <w:lang w:val="uk-UA" w:eastAsia="uk-UA"/>
              </w:rPr>
              <w:t xml:space="preserve"> </w:t>
            </w:r>
            <w:bookmarkStart w:id="1" w:name="_Hlk124863018"/>
            <w:r w:rsidRPr="000D26E3">
              <w:rPr>
                <w:rFonts w:ascii="Times New Roman" w:hAnsi="Times New Roman"/>
                <w:lang w:val="uk-UA" w:eastAsia="uk-UA"/>
              </w:rPr>
              <w:t>з метою</w:t>
            </w:r>
            <w:r w:rsidRPr="000D26E3">
              <w:rPr>
                <w:rFonts w:ascii="Times New Roman" w:hAnsi="Times New Roman" w:cs="Times New Roman"/>
                <w:lang w:val="uk-UA" w:eastAsia="uk-UA"/>
              </w:rPr>
              <w:t xml:space="preserve"> </w:t>
            </w:r>
            <w:bookmarkEnd w:id="1"/>
            <w:r w:rsidRPr="000D26E3">
              <w:rPr>
                <w:rFonts w:ascii="Times New Roman" w:hAnsi="Times New Roman" w:cs="Times New Roman"/>
                <w:lang w:val="uk-UA" w:eastAsia="uk-UA"/>
              </w:rPr>
              <w:t>уп</w:t>
            </w:r>
            <w:r w:rsidRPr="000D26E3">
              <w:rPr>
                <w:rFonts w:ascii="Times New Roman" w:hAnsi="Times New Roman" w:cs="Times New Roman"/>
                <w:lang w:val="uk-UA"/>
              </w:rPr>
              <w:t xml:space="preserve">орядкування ведення КРАІЛ реєстрів, передбачених Законами України «Про державні лотереї в Україні» та «Про ліцензування видів господарської діяльності» зокарема, шляхом їх об’єднання в Єдиний реєстр у лотерейній сфері, що міститиме повну інформацію про діяльність операторів державних лотерей. </w:t>
            </w:r>
          </w:p>
        </w:tc>
      </w:tr>
      <w:tr w:rsidR="00BA1BF1" w:rsidRPr="000D26E3" w14:paraId="22F5048E" w14:textId="77777777" w:rsidTr="00707E0A">
        <w:trPr>
          <w:trHeight w:val="667"/>
        </w:trPr>
        <w:tc>
          <w:tcPr>
            <w:tcW w:w="848" w:type="dxa"/>
          </w:tcPr>
          <w:p w14:paraId="1C7DDFE6"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lastRenderedPageBreak/>
              <w:t>6.4</w:t>
            </w:r>
          </w:p>
        </w:tc>
        <w:tc>
          <w:tcPr>
            <w:tcW w:w="2930" w:type="dxa"/>
          </w:tcPr>
          <w:p w14:paraId="24032D35"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shd w:val="clear" w:color="auto" w:fill="FFFFFF"/>
                <w:lang w:val="uk-UA"/>
              </w:rPr>
              <w:t xml:space="preserve">Організація державних лотерей КРАІЛ, яка здійснюється шляхом видачі ліцензії на випуск і проведення лотерей у порядку, визначеному законодавством </w:t>
            </w:r>
            <w:r w:rsidRPr="000D26E3">
              <w:rPr>
                <w:rFonts w:ascii="Times New Roman" w:hAnsi="Times New Roman" w:cs="Times New Roman"/>
                <w:lang w:val="uk-UA"/>
              </w:rPr>
              <w:t xml:space="preserve">(після </w:t>
            </w:r>
            <w:r w:rsidRPr="000D26E3">
              <w:rPr>
                <w:rFonts w:ascii="Times New Roman" w:hAnsi="Times New Roman" w:cs="Times New Roman"/>
                <w:lang w:val="uk-UA"/>
              </w:rPr>
              <w:lastRenderedPageBreak/>
              <w:t>прийняття ліцензійних вимог).</w:t>
            </w:r>
          </w:p>
          <w:p w14:paraId="28EA1C01" w14:textId="77777777" w:rsidR="00BA1BF1" w:rsidRPr="000D26E3" w:rsidRDefault="00BA1BF1" w:rsidP="00842E90">
            <w:pPr>
              <w:pStyle w:val="aa"/>
              <w:snapToGrid w:val="0"/>
              <w:jc w:val="both"/>
              <w:rPr>
                <w:rFonts w:ascii="Times New Roman" w:eastAsia="Calibri" w:hAnsi="Times New Roman" w:cs="Times New Roman"/>
                <w:kern w:val="0"/>
                <w:lang w:eastAsia="uk-UA" w:bidi="ar-SA"/>
              </w:rPr>
            </w:pPr>
          </w:p>
        </w:tc>
        <w:tc>
          <w:tcPr>
            <w:tcW w:w="1953" w:type="dxa"/>
          </w:tcPr>
          <w:p w14:paraId="38410C5C" w14:textId="77777777" w:rsidR="00BA1BF1" w:rsidRPr="000D26E3" w:rsidRDefault="00BA1BF1" w:rsidP="00842E90">
            <w:pPr>
              <w:pStyle w:val="Standard"/>
              <w:snapToGrid w:val="0"/>
              <w:ind w:left="57" w:right="57"/>
              <w:jc w:val="both"/>
              <w:rPr>
                <w:rFonts w:ascii="Times New Roman" w:hAnsi="Times New Roman" w:cs="Times New Roman"/>
                <w:lang w:val="uk-UA"/>
              </w:rPr>
            </w:pPr>
            <w:r w:rsidRPr="000D26E3">
              <w:rPr>
                <w:rFonts w:ascii="Times New Roman" w:hAnsi="Times New Roman" w:cs="Times New Roman"/>
                <w:lang w:val="uk-UA"/>
              </w:rPr>
              <w:lastRenderedPageBreak/>
              <w:t>Закон № 5204: ст. 2, ст. 7;</w:t>
            </w:r>
          </w:p>
          <w:p w14:paraId="3283EF87" w14:textId="77777777" w:rsidR="00BA1BF1" w:rsidRPr="000D26E3" w:rsidRDefault="00BA1BF1" w:rsidP="00842E90">
            <w:pPr>
              <w:ind w:left="57" w:right="57"/>
              <w:jc w:val="both"/>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2.2</w:t>
            </w:r>
          </w:p>
        </w:tc>
        <w:tc>
          <w:tcPr>
            <w:tcW w:w="1925" w:type="dxa"/>
          </w:tcPr>
          <w:p w14:paraId="0A88DA2C"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t>Департамент ліцензування у сфері азартних ігор та лотерей</w:t>
            </w:r>
          </w:p>
          <w:p w14:paraId="3F269271" w14:textId="77777777" w:rsidR="00BA1BF1" w:rsidRPr="000D26E3" w:rsidRDefault="00BA1BF1" w:rsidP="00842E90">
            <w:pPr>
              <w:suppressAutoHyphens w:val="0"/>
              <w:autoSpaceDE w:val="0"/>
              <w:autoSpaceDN w:val="0"/>
              <w:adjustRightInd w:val="0"/>
              <w:rPr>
                <w:rFonts w:ascii="Times New Roman" w:eastAsia="Times New Roman" w:hAnsi="Times New Roman" w:cs="Times New Roman"/>
                <w:kern w:val="0"/>
                <w:lang w:val="uk-UA" w:eastAsia="ru-RU" w:bidi="ar-SA"/>
              </w:rPr>
            </w:pPr>
            <w:r w:rsidRPr="000D26E3">
              <w:rPr>
                <w:rFonts w:ascii="Times New Roman" w:eastAsia="Times New Roman" w:hAnsi="Times New Roman" w:cs="Times New Roman"/>
                <w:kern w:val="0"/>
                <w:lang w:val="uk-UA" w:eastAsia="ru-RU" w:bidi="ar-SA"/>
              </w:rPr>
              <w:t>Управління ведення реєстрів та переліків</w:t>
            </w:r>
          </w:p>
          <w:p w14:paraId="45CCC554"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lastRenderedPageBreak/>
              <w:t>Департамент юридичного забезпечення</w:t>
            </w:r>
          </w:p>
          <w:p w14:paraId="5BBAFDE8"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t>Департамент документального забезпечення та організаційної роботи</w:t>
            </w:r>
          </w:p>
        </w:tc>
        <w:tc>
          <w:tcPr>
            <w:tcW w:w="1275" w:type="dxa"/>
          </w:tcPr>
          <w:p w14:paraId="2FAB97AE" w14:textId="77777777" w:rsidR="00BA1BF1" w:rsidRPr="000D26E3" w:rsidRDefault="00BA1BF1" w:rsidP="00842E90">
            <w:pPr>
              <w:ind w:left="57" w:right="57"/>
              <w:jc w:val="both"/>
              <w:rPr>
                <w:rFonts w:ascii="Times New Roman" w:eastAsia="Batang" w:hAnsi="Times New Roman" w:cs="Times New Roman"/>
                <w:b/>
                <w:lang w:val="uk-UA" w:bidi="ar-SA"/>
              </w:rPr>
            </w:pPr>
            <w:r w:rsidRPr="000D26E3">
              <w:rPr>
                <w:rFonts w:ascii="Times New Roman" w:eastAsia="Batang" w:hAnsi="Times New Roman" w:cs="Times New Roman"/>
                <w:lang w:val="uk-UA" w:bidi="ar-SA"/>
              </w:rPr>
              <w:lastRenderedPageBreak/>
              <w:t xml:space="preserve">Протягом року </w:t>
            </w:r>
            <w:r w:rsidRPr="000D26E3">
              <w:rPr>
                <w:rFonts w:ascii="Times New Roman" w:hAnsi="Times New Roman" w:cs="Times New Roman"/>
                <w:i/>
                <w:lang w:val="uk-UA"/>
              </w:rPr>
              <w:t>(після затвердження ліцензійних умов)</w:t>
            </w:r>
          </w:p>
        </w:tc>
        <w:tc>
          <w:tcPr>
            <w:tcW w:w="6663" w:type="dxa"/>
          </w:tcPr>
          <w:p w14:paraId="64E6C55A" w14:textId="77777777" w:rsidR="007D571E" w:rsidRPr="000D26E3" w:rsidRDefault="007D571E" w:rsidP="002D66F7">
            <w:pPr>
              <w:ind w:left="57" w:right="57" w:firstLine="310"/>
              <w:jc w:val="both"/>
              <w:rPr>
                <w:rFonts w:ascii="Times New Roman" w:eastAsia="Batang" w:hAnsi="Times New Roman" w:cs="Times New Roman"/>
                <w:lang w:val="uk-UA" w:bidi="ar-SA"/>
              </w:rPr>
            </w:pPr>
            <w:r w:rsidRPr="000D26E3">
              <w:rPr>
                <w:rFonts w:ascii="Times New Roman" w:eastAsia="Batang" w:hAnsi="Times New Roman" w:cs="Times New Roman"/>
                <w:lang w:val="uk-UA" w:bidi="ar-SA"/>
              </w:rPr>
              <w:t xml:space="preserve">У 2022 році розроблений КРАІЛ проєкт постанови Кабінету Міністрів України «Про затвердження Ліцензійних умов провадження господарської діяльності з випуску та проведення лотерей та Порядку сплати плати за ліцензію на випуск та проведення лотерей» подано до Кабінету Міністрів України (протягом 2022 року постанову не прийнято). </w:t>
            </w:r>
          </w:p>
          <w:p w14:paraId="042DF10E" w14:textId="77777777" w:rsidR="007D571E" w:rsidRPr="000D26E3" w:rsidRDefault="007D571E" w:rsidP="007D571E">
            <w:pPr>
              <w:ind w:left="57" w:right="57"/>
              <w:jc w:val="both"/>
              <w:rPr>
                <w:rFonts w:ascii="Times New Roman" w:eastAsia="Batang" w:hAnsi="Times New Roman" w:cs="Times New Roman"/>
                <w:lang w:val="uk-UA" w:bidi="ar-SA"/>
              </w:rPr>
            </w:pPr>
            <w:r w:rsidRPr="000D26E3">
              <w:rPr>
                <w:rFonts w:ascii="Times New Roman" w:eastAsia="Batang" w:hAnsi="Times New Roman" w:cs="Times New Roman"/>
                <w:lang w:val="uk-UA" w:bidi="ar-SA"/>
              </w:rPr>
              <w:t>У зв</w:t>
            </w:r>
            <w:r w:rsidR="00C80E90" w:rsidRPr="000D26E3">
              <w:rPr>
                <w:rFonts w:ascii="Times New Roman" w:eastAsia="Batang" w:hAnsi="Times New Roman" w:cs="Times New Roman"/>
                <w:lang w:val="uk-UA" w:bidi="ar-SA"/>
              </w:rPr>
              <w:t>’</w:t>
            </w:r>
            <w:r w:rsidRPr="000D26E3">
              <w:rPr>
                <w:rFonts w:ascii="Times New Roman" w:eastAsia="Batang" w:hAnsi="Times New Roman" w:cs="Times New Roman"/>
                <w:lang w:val="uk-UA" w:bidi="ar-SA"/>
              </w:rPr>
              <w:t>язку з цим, у 2022 році</w:t>
            </w:r>
            <w:r w:rsidRPr="000D26E3">
              <w:rPr>
                <w:rFonts w:ascii="Times New Roman" w:hAnsi="Times New Roman" w:cs="Times New Roman"/>
                <w:shd w:val="clear" w:color="auto" w:fill="FFFFFF"/>
                <w:lang w:val="uk-UA"/>
              </w:rPr>
              <w:t xml:space="preserve"> ліцензії на випуск і проведення лотерей не видавались.</w:t>
            </w:r>
          </w:p>
          <w:p w14:paraId="71855404" w14:textId="77777777" w:rsidR="004A480A" w:rsidRPr="000D26E3" w:rsidRDefault="004A480A" w:rsidP="002D66F7">
            <w:pPr>
              <w:ind w:right="57"/>
              <w:jc w:val="both"/>
              <w:rPr>
                <w:rFonts w:ascii="Times New Roman" w:eastAsia="Batang" w:hAnsi="Times New Roman" w:cs="Times New Roman"/>
                <w:lang w:val="uk-UA" w:bidi="ar-SA"/>
              </w:rPr>
            </w:pPr>
          </w:p>
        </w:tc>
      </w:tr>
      <w:tr w:rsidR="00BA1BF1" w:rsidRPr="000D26E3" w14:paraId="61D253B7" w14:textId="77777777" w:rsidTr="00707E0A">
        <w:trPr>
          <w:trHeight w:val="667"/>
        </w:trPr>
        <w:tc>
          <w:tcPr>
            <w:tcW w:w="848" w:type="dxa"/>
          </w:tcPr>
          <w:p w14:paraId="2CBC9307"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lastRenderedPageBreak/>
              <w:t>6.5</w:t>
            </w:r>
          </w:p>
        </w:tc>
        <w:tc>
          <w:tcPr>
            <w:tcW w:w="2930" w:type="dxa"/>
          </w:tcPr>
          <w:p w14:paraId="59614C68" w14:textId="77777777" w:rsidR="00BA1BF1" w:rsidRPr="000D26E3" w:rsidRDefault="00BA1BF1" w:rsidP="00842E90">
            <w:pPr>
              <w:jc w:val="both"/>
              <w:rPr>
                <w:rFonts w:ascii="Times New Roman" w:hAnsi="Times New Roman" w:cs="Times New Roman"/>
                <w:lang w:val="uk-UA" w:eastAsia="uk-UA"/>
              </w:rPr>
            </w:pPr>
            <w:r w:rsidRPr="000D26E3">
              <w:rPr>
                <w:rFonts w:ascii="Times New Roman" w:hAnsi="Times New Roman" w:cs="Times New Roman"/>
                <w:lang w:val="uk-UA" w:eastAsia="uk-UA"/>
              </w:rPr>
              <w:t>Здійснення інформаційного та методичного супроводження ліцензування господарської діяльності з випуску та проведення лотерей (з висвітленням актуальної інформації на вебсайті КРАІЛ).</w:t>
            </w:r>
          </w:p>
          <w:p w14:paraId="04BD1BF5" w14:textId="77777777" w:rsidR="00BA1BF1" w:rsidRPr="000D26E3" w:rsidRDefault="00BA1BF1" w:rsidP="00842E90">
            <w:pPr>
              <w:jc w:val="both"/>
              <w:rPr>
                <w:rFonts w:ascii="Times New Roman" w:hAnsi="Times New Roman" w:cs="Times New Roman"/>
                <w:lang w:val="uk-UA"/>
              </w:rPr>
            </w:pPr>
          </w:p>
        </w:tc>
        <w:tc>
          <w:tcPr>
            <w:tcW w:w="1953" w:type="dxa"/>
          </w:tcPr>
          <w:p w14:paraId="65E6483D" w14:textId="77777777" w:rsidR="00BA1BF1" w:rsidRPr="000D26E3" w:rsidRDefault="00BA1BF1" w:rsidP="00842E90">
            <w:pPr>
              <w:pStyle w:val="Standard"/>
              <w:snapToGrid w:val="0"/>
              <w:ind w:left="57" w:right="57"/>
              <w:jc w:val="both"/>
              <w:rPr>
                <w:rFonts w:ascii="Times New Roman" w:hAnsi="Times New Roman" w:cs="Times New Roman"/>
                <w:lang w:val="uk-UA"/>
              </w:rPr>
            </w:pPr>
            <w:r w:rsidRPr="000D26E3">
              <w:rPr>
                <w:rFonts w:ascii="Times New Roman" w:eastAsia="Batang" w:hAnsi="Times New Roman" w:cs="Times New Roman"/>
                <w:lang w:val="uk-UA" w:bidi="ar-SA"/>
              </w:rPr>
              <w:t>Положення про КРАІЛ: абз.13, абз. 21,  пп.1 п.4;</w:t>
            </w:r>
          </w:p>
          <w:p w14:paraId="4E6E3BE1" w14:textId="77777777" w:rsidR="00BA1BF1" w:rsidRPr="000D26E3" w:rsidRDefault="00BA1BF1" w:rsidP="00842E90">
            <w:pPr>
              <w:ind w:left="57" w:right="57"/>
              <w:jc w:val="both"/>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2.2</w:t>
            </w:r>
          </w:p>
        </w:tc>
        <w:tc>
          <w:tcPr>
            <w:tcW w:w="1925" w:type="dxa"/>
          </w:tcPr>
          <w:p w14:paraId="75FBF9E8"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t>Департамент методології</w:t>
            </w:r>
          </w:p>
          <w:p w14:paraId="5EAF2AF2"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t>Департамент ліцензування у сфері азартних ігор та лотерей</w:t>
            </w:r>
          </w:p>
          <w:p w14:paraId="010F74E3"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t>Управління стратегічного розвитку та інвестування</w:t>
            </w:r>
          </w:p>
          <w:p w14:paraId="4903DC51"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t>Департамент документального забезпечення та організаційної роботи</w:t>
            </w:r>
          </w:p>
        </w:tc>
        <w:tc>
          <w:tcPr>
            <w:tcW w:w="1275" w:type="dxa"/>
          </w:tcPr>
          <w:p w14:paraId="3427DD94" w14:textId="77777777" w:rsidR="00BA1BF1" w:rsidRPr="000D26E3" w:rsidRDefault="00BA1BF1" w:rsidP="00842E90">
            <w:pPr>
              <w:widowControl w:val="0"/>
              <w:snapToGrid w:val="0"/>
              <w:ind w:left="57" w:right="57"/>
              <w:jc w:val="center"/>
              <w:rPr>
                <w:rFonts w:ascii="Times New Roman" w:eastAsia="Batang" w:hAnsi="Times New Roman" w:cs="Times New Roman"/>
                <w:b/>
                <w:lang w:val="uk-UA" w:bidi="ar-SA"/>
              </w:rPr>
            </w:pPr>
            <w:r w:rsidRPr="000D26E3">
              <w:rPr>
                <w:rFonts w:ascii="Times New Roman" w:eastAsia="Batang" w:hAnsi="Times New Roman" w:cs="Times New Roman"/>
                <w:lang w:val="uk-UA" w:bidi="ar-SA"/>
              </w:rPr>
              <w:t>Протягом року</w:t>
            </w:r>
          </w:p>
        </w:tc>
        <w:tc>
          <w:tcPr>
            <w:tcW w:w="6663" w:type="dxa"/>
          </w:tcPr>
          <w:p w14:paraId="786C4703" w14:textId="77777777" w:rsidR="007D571E" w:rsidRPr="000D26E3" w:rsidRDefault="007D571E" w:rsidP="00A06A50">
            <w:pPr>
              <w:widowControl w:val="0"/>
              <w:snapToGrid w:val="0"/>
              <w:ind w:left="57" w:right="57" w:firstLine="160"/>
              <w:jc w:val="both"/>
              <w:rPr>
                <w:rFonts w:ascii="Times New Roman" w:eastAsia="Batang" w:hAnsi="Times New Roman" w:cs="Times New Roman"/>
                <w:lang w:val="uk-UA" w:bidi="ar-SA"/>
              </w:rPr>
            </w:pPr>
            <w:r w:rsidRPr="000D26E3">
              <w:rPr>
                <w:rFonts w:ascii="Times New Roman" w:eastAsia="Batang" w:hAnsi="Times New Roman" w:cs="Times New Roman"/>
                <w:lang w:val="uk-UA" w:bidi="ar-SA"/>
              </w:rPr>
              <w:t xml:space="preserve">На вебсайті КРАІЛ </w:t>
            </w:r>
            <w:r w:rsidRPr="000D26E3">
              <w:rPr>
                <w:rFonts w:ascii="Times New Roman" w:eastAsia="Calibri" w:hAnsi="Times New Roman" w:cs="Times New Roman"/>
                <w:kern w:val="0"/>
                <w:lang w:val="uk-UA" w:eastAsia="ru-RU" w:bidi="ar-SA"/>
              </w:rPr>
              <w:t xml:space="preserve">розміщено </w:t>
            </w:r>
            <w:r w:rsidRPr="000D26E3">
              <w:rPr>
                <w:rFonts w:ascii="Times New Roman" w:eastAsia="Batang" w:hAnsi="Times New Roman" w:cs="Times New Roman"/>
                <w:bCs/>
                <w:lang w:val="uk-UA" w:bidi="ar-SA"/>
              </w:rPr>
              <w:t>інформаційне повідомлення про внесення до Уряду проєкту постанови</w:t>
            </w:r>
            <w:r w:rsidRPr="000D26E3">
              <w:rPr>
                <w:rFonts w:ascii="Times New Roman" w:eastAsia="Batang" w:hAnsi="Times New Roman" w:cs="Times New Roman"/>
                <w:lang w:val="uk-UA" w:bidi="ar-SA"/>
              </w:rPr>
              <w:t xml:space="preserve"> Кабінету Міністрів України «Про затвердження Ліцензійних умов провадження господарської діяльності з випуску та проведення лотерей та Порядку сплати плати за ліцензію на випуск та проведення лотерей».</w:t>
            </w:r>
          </w:p>
          <w:p w14:paraId="6CED2C88" w14:textId="77777777" w:rsidR="00BA1BF1" w:rsidRPr="000D26E3" w:rsidRDefault="00BA1BF1" w:rsidP="002D66F7">
            <w:pPr>
              <w:widowControl w:val="0"/>
              <w:snapToGrid w:val="0"/>
              <w:ind w:left="57" w:right="57" w:firstLine="160"/>
              <w:jc w:val="both"/>
              <w:rPr>
                <w:rFonts w:ascii="Times New Roman" w:eastAsia="Batang" w:hAnsi="Times New Roman" w:cs="Times New Roman"/>
                <w:highlight w:val="darkYellow"/>
                <w:lang w:val="uk-UA" w:bidi="ar-SA"/>
              </w:rPr>
            </w:pPr>
          </w:p>
        </w:tc>
      </w:tr>
      <w:tr w:rsidR="00BA1BF1" w:rsidRPr="000D26E3" w14:paraId="17AB59DF" w14:textId="77777777" w:rsidTr="00707E0A">
        <w:trPr>
          <w:trHeight w:val="667"/>
        </w:trPr>
        <w:tc>
          <w:tcPr>
            <w:tcW w:w="848" w:type="dxa"/>
          </w:tcPr>
          <w:p w14:paraId="5CE28C7D"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6.6</w:t>
            </w:r>
          </w:p>
        </w:tc>
        <w:tc>
          <w:tcPr>
            <w:tcW w:w="2930" w:type="dxa"/>
          </w:tcPr>
          <w:p w14:paraId="7A347EA8"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t xml:space="preserve">Забезпечення </w:t>
            </w:r>
            <w:r w:rsidRPr="000D26E3">
              <w:rPr>
                <w:rFonts w:ascii="Times New Roman" w:hAnsi="Times New Roman" w:cs="Times New Roman"/>
                <w:lang w:val="uk-UA" w:eastAsia="uk-UA"/>
              </w:rPr>
              <w:t xml:space="preserve">взаємодії з органами державної влади, органами місцевого самоврядування, </w:t>
            </w:r>
            <w:r w:rsidRPr="000D26E3">
              <w:rPr>
                <w:rFonts w:ascii="Times New Roman" w:hAnsi="Times New Roman" w:cs="Times New Roman"/>
                <w:lang w:val="uk-UA" w:eastAsia="uk-UA"/>
              </w:rPr>
              <w:lastRenderedPageBreak/>
              <w:t>громадськими об’єднаннями та іншими організаціями під час здійснення КРАІЛ своїх повноважень (зокрема і з питань діяльності ринку азартних ігор та лотерейного ринку).</w:t>
            </w:r>
          </w:p>
        </w:tc>
        <w:tc>
          <w:tcPr>
            <w:tcW w:w="1953" w:type="dxa"/>
          </w:tcPr>
          <w:p w14:paraId="4AEBFEC6" w14:textId="77777777" w:rsidR="00BA1BF1" w:rsidRPr="000D26E3" w:rsidRDefault="00BA1BF1" w:rsidP="00842E90">
            <w:pPr>
              <w:pStyle w:val="Standard"/>
              <w:snapToGrid w:val="0"/>
              <w:ind w:left="57" w:right="57"/>
              <w:jc w:val="both"/>
              <w:rPr>
                <w:rFonts w:ascii="Times New Roman" w:eastAsia="Batang" w:hAnsi="Times New Roman" w:cs="Times New Roman"/>
                <w:lang w:val="uk-UA" w:bidi="ar-SA"/>
              </w:rPr>
            </w:pPr>
            <w:r w:rsidRPr="000D26E3">
              <w:rPr>
                <w:rFonts w:ascii="Times New Roman" w:eastAsia="Batang" w:hAnsi="Times New Roman" w:cs="Times New Roman"/>
                <w:lang w:val="uk-UA" w:bidi="ar-SA"/>
              </w:rPr>
              <w:lastRenderedPageBreak/>
              <w:t>Положення про КРАІЛ: абз. 21,  пп.1 п.4;</w:t>
            </w:r>
          </w:p>
          <w:p w14:paraId="5A99C2A0" w14:textId="77777777" w:rsidR="00BA1BF1" w:rsidRPr="000D26E3" w:rsidRDefault="00BA1BF1" w:rsidP="00842E90">
            <w:pPr>
              <w:ind w:left="57" w:right="57"/>
              <w:jc w:val="both"/>
              <w:rPr>
                <w:rFonts w:ascii="Times New Roman" w:hAnsi="Times New Roman" w:cs="Times New Roman"/>
                <w:lang w:val="uk-UA"/>
              </w:rPr>
            </w:pPr>
            <w:r w:rsidRPr="000D26E3">
              <w:rPr>
                <w:rFonts w:ascii="Times New Roman" w:hAnsi="Times New Roman" w:cs="Times New Roman"/>
                <w:lang w:val="uk-UA"/>
              </w:rPr>
              <w:lastRenderedPageBreak/>
              <w:t>Стратегічний план КРАІЛ на 2022-2024 рр.: завдання 2.2</w:t>
            </w:r>
          </w:p>
        </w:tc>
        <w:tc>
          <w:tcPr>
            <w:tcW w:w="1925" w:type="dxa"/>
          </w:tcPr>
          <w:p w14:paraId="57CC6604"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lastRenderedPageBreak/>
              <w:t>Управління стратегічного розвитку та інвестування</w:t>
            </w:r>
          </w:p>
          <w:p w14:paraId="577284E3"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lastRenderedPageBreak/>
              <w:t>ССП</w:t>
            </w:r>
          </w:p>
        </w:tc>
        <w:tc>
          <w:tcPr>
            <w:tcW w:w="1275" w:type="dxa"/>
          </w:tcPr>
          <w:p w14:paraId="5F60E5B5" w14:textId="77777777" w:rsidR="00BA1BF1" w:rsidRPr="000D26E3" w:rsidRDefault="00BA1BF1" w:rsidP="00842E90">
            <w:pPr>
              <w:widowControl w:val="0"/>
              <w:snapToGrid w:val="0"/>
              <w:ind w:left="57" w:right="57"/>
              <w:jc w:val="center"/>
              <w:rPr>
                <w:rFonts w:ascii="Times New Roman" w:eastAsia="Batang" w:hAnsi="Times New Roman" w:cs="Times New Roman"/>
                <w:b/>
                <w:lang w:val="uk-UA" w:bidi="ar-SA"/>
              </w:rPr>
            </w:pPr>
            <w:r w:rsidRPr="000D26E3">
              <w:rPr>
                <w:rFonts w:ascii="Times New Roman" w:eastAsia="Batang" w:hAnsi="Times New Roman" w:cs="Times New Roman"/>
                <w:lang w:val="uk-UA" w:bidi="ar-SA"/>
              </w:rPr>
              <w:lastRenderedPageBreak/>
              <w:t>Протягом року</w:t>
            </w:r>
          </w:p>
        </w:tc>
        <w:tc>
          <w:tcPr>
            <w:tcW w:w="6663" w:type="dxa"/>
          </w:tcPr>
          <w:p w14:paraId="23594A84" w14:textId="77777777" w:rsidR="00095B7B" w:rsidRPr="000D26E3" w:rsidRDefault="00095B7B" w:rsidP="00095B7B">
            <w:pPr>
              <w:suppressAutoHyphens w:val="0"/>
              <w:autoSpaceDE w:val="0"/>
              <w:autoSpaceDN w:val="0"/>
              <w:adjustRightInd w:val="0"/>
              <w:ind w:firstLine="223"/>
              <w:jc w:val="both"/>
              <w:rPr>
                <w:rFonts w:ascii="Times New Roman" w:eastAsia="Times New Roman" w:hAnsi="Times New Roman" w:cs="Times New Roman"/>
                <w:color w:val="000000"/>
                <w:kern w:val="0"/>
                <w:lang w:val="uk-UA" w:eastAsia="ar-SA" w:bidi="ar-SA"/>
              </w:rPr>
            </w:pPr>
            <w:r w:rsidRPr="000D26E3">
              <w:rPr>
                <w:rFonts w:ascii="Times New Roman" w:eastAsia="Batang" w:hAnsi="Times New Roman" w:cs="Times New Roman"/>
                <w:lang w:val="uk-UA" w:bidi="ar-SA"/>
              </w:rPr>
              <w:t xml:space="preserve">В рамках виконання завдання та </w:t>
            </w:r>
            <w:r w:rsidRPr="000D26E3">
              <w:rPr>
                <w:rFonts w:ascii="Times New Roman" w:eastAsia="Times New Roman" w:hAnsi="Times New Roman" w:cs="Arial CYR"/>
                <w:kern w:val="0"/>
                <w:lang w:val="uk-UA" w:eastAsia="ar-SA" w:bidi="ar-SA"/>
              </w:rPr>
              <w:t xml:space="preserve">з метою врегулювання позицій для погодження проєктів нормативно-правових актів проведено 7 заходів взаємодії з державними органами, зокрема між представниками Секретаріата Кабінету Міністрів України, </w:t>
            </w:r>
            <w:r w:rsidRPr="000D26E3">
              <w:rPr>
                <w:rFonts w:ascii="Times New Roman" w:eastAsia="Times New Roman" w:hAnsi="Times New Roman" w:cs="Arial CYR"/>
                <w:kern w:val="0"/>
                <w:lang w:val="uk-UA" w:eastAsia="ar-SA" w:bidi="ar-SA"/>
              </w:rPr>
              <w:lastRenderedPageBreak/>
              <w:t xml:space="preserve">Міністерства економіки України, </w:t>
            </w:r>
            <w:r w:rsidRPr="000D26E3">
              <w:rPr>
                <w:rFonts w:ascii="Times New Roman" w:eastAsia="Times New Roman" w:hAnsi="Times New Roman" w:cs="Times New Roman"/>
                <w:color w:val="000000"/>
                <w:kern w:val="0"/>
                <w:lang w:val="uk-UA" w:eastAsia="ar-SA" w:bidi="ar-SA"/>
              </w:rPr>
              <w:t xml:space="preserve">Міністерства охорони здоров’я України, Міністерства соціальної політики України, </w:t>
            </w:r>
            <w:r w:rsidRPr="000D26E3">
              <w:rPr>
                <w:rFonts w:ascii="Times New Roman" w:eastAsia="Times New Roman" w:hAnsi="Times New Roman" w:cs="Arial CYR"/>
                <w:kern w:val="0"/>
                <w:lang w:val="uk-UA" w:eastAsia="ar-SA" w:bidi="ar-SA"/>
              </w:rPr>
              <w:t xml:space="preserve">Міністерства цифрової трансформації України </w:t>
            </w:r>
            <w:r w:rsidRPr="000D26E3">
              <w:rPr>
                <w:shd w:val="clear" w:color="auto" w:fill="FFFFFF"/>
                <w:lang w:val="uk-UA"/>
              </w:rPr>
              <w:t>Експертної групи з питань формування та реалізації санкційної політики при Міжвідомчій робочій групі з питань реалізації державної санкційної політики</w:t>
            </w:r>
            <w:r w:rsidRPr="000D26E3">
              <w:rPr>
                <w:rFonts w:ascii="Times New Roman" w:eastAsia="Times New Roman" w:hAnsi="Times New Roman" w:cs="Times New Roman"/>
                <w:color w:val="000000"/>
                <w:kern w:val="0"/>
                <w:lang w:val="uk-UA" w:eastAsia="ar-SA" w:bidi="ar-SA"/>
              </w:rPr>
              <w:t xml:space="preserve"> Державної регуляторної служби, та КРАІЛ.</w:t>
            </w:r>
          </w:p>
          <w:p w14:paraId="338C63CD" w14:textId="77777777" w:rsidR="00095B7B" w:rsidRPr="000D26E3" w:rsidRDefault="00095B7B" w:rsidP="00095B7B">
            <w:pPr>
              <w:suppressAutoHyphens w:val="0"/>
              <w:autoSpaceDE w:val="0"/>
              <w:autoSpaceDN w:val="0"/>
              <w:adjustRightInd w:val="0"/>
              <w:ind w:firstLine="223"/>
              <w:jc w:val="both"/>
              <w:rPr>
                <w:rFonts w:ascii="Times New Roman" w:hAnsi="Times New Roman" w:cs="Times New Roman"/>
                <w:lang w:val="uk-UA"/>
              </w:rPr>
            </w:pPr>
            <w:r w:rsidRPr="000D26E3">
              <w:rPr>
                <w:rFonts w:ascii="Times New Roman" w:hAnsi="Times New Roman" w:cs="Times New Roman"/>
                <w:lang w:val="uk-UA"/>
              </w:rPr>
              <w:t>Також, забезпечено проведення 14 липня 2022 року робочої наради КРАІЛ та Державної служби статистики України, присвяченої питанням накопичення та аналізу даних про суб’єктів господарювання у сфері азартних ігор та лотерей.</w:t>
            </w:r>
          </w:p>
          <w:p w14:paraId="2BDD6BA4" w14:textId="77777777" w:rsidR="00095B7B" w:rsidRPr="000D26E3" w:rsidRDefault="00095B7B" w:rsidP="00095B7B">
            <w:pPr>
              <w:suppressAutoHyphens w:val="0"/>
              <w:autoSpaceDE w:val="0"/>
              <w:autoSpaceDN w:val="0"/>
              <w:adjustRightInd w:val="0"/>
              <w:ind w:firstLine="223"/>
              <w:jc w:val="both"/>
              <w:rPr>
                <w:rFonts w:ascii="Times New Roman" w:hAnsi="Times New Roman" w:cs="Times New Roman"/>
                <w:lang w:val="uk-UA"/>
              </w:rPr>
            </w:pPr>
            <w:r w:rsidRPr="000D26E3">
              <w:rPr>
                <w:rFonts w:ascii="Times New Roman" w:hAnsi="Times New Roman" w:cs="Times New Roman"/>
                <w:lang w:val="uk-UA"/>
              </w:rPr>
              <w:t>Листом КРАІЛ від 15.08.2022 № 18-5/1176 Держстату запропоновано поглибити співпрацю, спрямовану на систематизацію та актуалізацію даних щодо показників діяльності організаторів азартних ігор.</w:t>
            </w:r>
          </w:p>
          <w:p w14:paraId="687746F2" w14:textId="77777777" w:rsidR="00095B7B" w:rsidRPr="000D26E3" w:rsidRDefault="00095B7B" w:rsidP="00095B7B">
            <w:pPr>
              <w:suppressAutoHyphens w:val="0"/>
              <w:autoSpaceDE w:val="0"/>
              <w:autoSpaceDN w:val="0"/>
              <w:adjustRightInd w:val="0"/>
              <w:ind w:firstLine="223"/>
              <w:jc w:val="both"/>
              <w:rPr>
                <w:rFonts w:ascii="Times New Roman" w:eastAsia="Times New Roman" w:hAnsi="Times New Roman" w:cs="Times New Roman"/>
                <w:lang w:val="uk-UA"/>
              </w:rPr>
            </w:pPr>
            <w:r w:rsidRPr="000D26E3">
              <w:rPr>
                <w:rFonts w:ascii="Times New Roman" w:hAnsi="Times New Roman" w:cs="Times New Roman"/>
                <w:lang w:val="uk-UA"/>
              </w:rPr>
              <w:t xml:space="preserve">Разом з тим, КРАІЛ здійснюються заходи щодо взаємодії з громадськістю відповідно до </w:t>
            </w:r>
            <w:r w:rsidRPr="000D26E3">
              <w:rPr>
                <w:lang w:val="uk-UA"/>
              </w:rPr>
              <w:t>Орієнтовного плану проведення консультацій з громадськістю на 2022 рік в Комісії з регулювання азартних ігор та лотерей, затвердженим наказом Голови КРАІЛ від 30 грудня 2021 року № 361-ОД.</w:t>
            </w:r>
          </w:p>
          <w:p w14:paraId="42E99FFC" w14:textId="77777777" w:rsidR="00095B7B" w:rsidRPr="000D26E3" w:rsidRDefault="00095B7B" w:rsidP="00095B7B">
            <w:pPr>
              <w:suppressAutoHyphens w:val="0"/>
              <w:autoSpaceDE w:val="0"/>
              <w:autoSpaceDN w:val="0"/>
              <w:adjustRightInd w:val="0"/>
              <w:ind w:firstLine="223"/>
              <w:jc w:val="both"/>
              <w:rPr>
                <w:rFonts w:ascii="Times New Roman" w:eastAsia="Times New Roman" w:hAnsi="Times New Roman" w:cs="Times New Roman"/>
                <w:lang w:val="uk-UA"/>
              </w:rPr>
            </w:pPr>
            <w:r w:rsidRPr="000D26E3">
              <w:rPr>
                <w:rFonts w:ascii="Times New Roman" w:eastAsia="Times New Roman" w:hAnsi="Times New Roman" w:cs="Times New Roman"/>
                <w:lang w:val="uk-UA"/>
              </w:rPr>
              <w:t xml:space="preserve">Протягом року працівники КРАІЛ </w:t>
            </w:r>
            <w:r w:rsidRPr="000D26E3">
              <w:rPr>
                <w:rFonts w:ascii="Times New Roman" w:hAnsi="Times New Roman"/>
                <w:lang w:val="uk-UA"/>
              </w:rPr>
              <w:t xml:space="preserve">брали участь у онлайн- та офлайн-нарадах </w:t>
            </w:r>
            <w:r w:rsidRPr="000D26E3">
              <w:rPr>
                <w:rFonts w:ascii="Times New Roman" w:hAnsi="Times New Roman"/>
                <w:lang w:val="uk-UA" w:eastAsia="uk-UA"/>
              </w:rPr>
              <w:t xml:space="preserve">з органами державної влади та правоохоронними органами, </w:t>
            </w:r>
            <w:r w:rsidRPr="000D26E3">
              <w:rPr>
                <w:rFonts w:ascii="Times New Roman" w:hAnsi="Times New Roman"/>
                <w:position w:val="-1"/>
                <w:lang w:val="uk-UA"/>
              </w:rPr>
              <w:t xml:space="preserve">в ході яких були розглянуті проблемні питання щодо нелегальної діяльності гральних закладів на території України. Зокрема, неодноразово </w:t>
            </w:r>
            <w:r w:rsidRPr="000D26E3">
              <w:rPr>
                <w:rFonts w:ascii="Times New Roman" w:hAnsi="Times New Roman"/>
                <w:color w:val="000000"/>
                <w:lang w:val="uk-UA" w:eastAsia="ru-RU"/>
              </w:rPr>
              <w:t xml:space="preserve">розглядалися питання щодо актуального стану детінізації сфери азартних ігор та обговорено проблемні питання, що впливають на результативність співпраці по припиненню функціонування нелегальних гральних закладів та лотерей. Окрему увагу було </w:t>
            </w:r>
            <w:r w:rsidRPr="000D26E3">
              <w:rPr>
                <w:rFonts w:ascii="Times New Roman" w:hAnsi="Times New Roman"/>
                <w:color w:val="000000"/>
                <w:lang w:val="uk-UA" w:eastAsia="ru-RU"/>
              </w:rPr>
              <w:lastRenderedPageBreak/>
              <w:t>приділено питанням координації зусиль та оперативного обміну інформацією між</w:t>
            </w:r>
            <w:r w:rsidRPr="000D26E3">
              <w:rPr>
                <w:rFonts w:ascii="Times New Roman" w:hAnsi="Times New Roman"/>
                <w:lang w:val="uk-UA" w:eastAsia="uk-UA"/>
              </w:rPr>
              <w:t xml:space="preserve"> органами державної влади</w:t>
            </w:r>
            <w:r w:rsidRPr="000D26E3">
              <w:rPr>
                <w:rFonts w:ascii="Times New Roman" w:hAnsi="Times New Roman"/>
                <w:color w:val="000000"/>
                <w:lang w:val="uk-UA" w:eastAsia="ru-RU"/>
              </w:rPr>
              <w:t xml:space="preserve"> для реагування та вжиття заходів органами в межах їх компетенції. Результатами таких дій було узгодження сторонами</w:t>
            </w:r>
            <w:r w:rsidRPr="000D26E3">
              <w:rPr>
                <w:rFonts w:ascii="Times New Roman" w:hAnsi="Times New Roman"/>
                <w:lang w:val="uk-UA"/>
              </w:rPr>
              <w:t xml:space="preserve"> спільних подальших кроків протидії нелегальній діяльності гральних закладів</w:t>
            </w:r>
            <w:r w:rsidRPr="000D26E3">
              <w:rPr>
                <w:rFonts w:ascii="Times New Roman" w:hAnsi="Times New Roman"/>
                <w:color w:val="000000"/>
                <w:lang w:val="uk-UA" w:eastAsia="ru-RU"/>
              </w:rPr>
              <w:t xml:space="preserve"> в країні</w:t>
            </w:r>
            <w:r w:rsidR="008925C4" w:rsidRPr="000D26E3">
              <w:rPr>
                <w:rFonts w:ascii="Times New Roman" w:eastAsia="Times New Roman" w:hAnsi="Times New Roman" w:cs="Times New Roman"/>
                <w:lang w:val="uk-UA"/>
              </w:rPr>
              <w:t>.</w:t>
            </w:r>
          </w:p>
        </w:tc>
      </w:tr>
      <w:tr w:rsidR="00BA1BF1" w:rsidRPr="000D26E3" w14:paraId="3E89D33B" w14:textId="77777777" w:rsidTr="00707E0A">
        <w:trPr>
          <w:trHeight w:val="667"/>
        </w:trPr>
        <w:tc>
          <w:tcPr>
            <w:tcW w:w="848" w:type="dxa"/>
          </w:tcPr>
          <w:p w14:paraId="23A372E4"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lastRenderedPageBreak/>
              <w:t>6.7</w:t>
            </w:r>
          </w:p>
        </w:tc>
        <w:tc>
          <w:tcPr>
            <w:tcW w:w="2930" w:type="dxa"/>
          </w:tcPr>
          <w:p w14:paraId="507B551E" w14:textId="77777777" w:rsidR="00BA1BF1" w:rsidRPr="000D26E3" w:rsidRDefault="00BA1BF1" w:rsidP="00842E90">
            <w:pPr>
              <w:jc w:val="both"/>
              <w:rPr>
                <w:rFonts w:ascii="Times New Roman" w:hAnsi="Times New Roman" w:cs="Times New Roman"/>
                <w:strike/>
                <w:lang w:val="uk-UA" w:eastAsia="uk-UA"/>
              </w:rPr>
            </w:pPr>
            <w:r w:rsidRPr="000D26E3">
              <w:rPr>
                <w:rFonts w:ascii="Times New Roman" w:hAnsi="Times New Roman" w:cs="Times New Roman"/>
                <w:lang w:val="uk-UA"/>
              </w:rPr>
              <w:t>Узагальнення практики застосування законодавства України у сфері організації та проведення азартних ігор та у лотерейній сфері для підготовки змін до законодавства</w:t>
            </w:r>
            <w:r w:rsidRPr="000D26E3">
              <w:rPr>
                <w:rFonts w:ascii="Times New Roman" w:hAnsi="Times New Roman" w:cs="Times New Roman"/>
                <w:i/>
                <w:lang w:val="uk-UA" w:eastAsia="uk-UA"/>
              </w:rPr>
              <w:t xml:space="preserve">. </w:t>
            </w:r>
          </w:p>
        </w:tc>
        <w:tc>
          <w:tcPr>
            <w:tcW w:w="1953" w:type="dxa"/>
          </w:tcPr>
          <w:p w14:paraId="267D33E5" w14:textId="77777777" w:rsidR="00BA1BF1" w:rsidRPr="000D26E3" w:rsidRDefault="00BA1BF1" w:rsidP="00842E90">
            <w:pPr>
              <w:pStyle w:val="Standard"/>
              <w:snapToGrid w:val="0"/>
              <w:ind w:left="57" w:right="57"/>
              <w:jc w:val="both"/>
              <w:rPr>
                <w:rFonts w:ascii="Times New Roman" w:hAnsi="Times New Roman" w:cs="Times New Roman"/>
                <w:lang w:val="uk-UA"/>
              </w:rPr>
            </w:pPr>
            <w:r w:rsidRPr="000D26E3">
              <w:rPr>
                <w:rFonts w:ascii="Times New Roman" w:hAnsi="Times New Roman" w:cs="Times New Roman"/>
                <w:lang w:val="uk-UA"/>
              </w:rPr>
              <w:t>Закон № 768: п. 1, 2,  ч. 1 ст. 8;</w:t>
            </w:r>
          </w:p>
          <w:p w14:paraId="2C3CA36C" w14:textId="77777777" w:rsidR="00BA1BF1" w:rsidRPr="000D26E3" w:rsidRDefault="00BA1BF1" w:rsidP="00842E90">
            <w:pPr>
              <w:pStyle w:val="Standard"/>
              <w:snapToGrid w:val="0"/>
              <w:ind w:right="57"/>
              <w:jc w:val="both"/>
              <w:rPr>
                <w:rFonts w:ascii="Times New Roman" w:eastAsia="Batang" w:hAnsi="Times New Roman" w:cs="Times New Roman"/>
                <w:lang w:val="uk-UA" w:bidi="ar-SA"/>
              </w:rPr>
            </w:pPr>
            <w:r w:rsidRPr="000D26E3">
              <w:rPr>
                <w:rFonts w:ascii="Times New Roman" w:eastAsia="Batang" w:hAnsi="Times New Roman" w:cs="Times New Roman"/>
                <w:lang w:val="uk-UA" w:bidi="ar-SA"/>
              </w:rPr>
              <w:t>Положення про КРАІЛ: абз. 2, абз. 3, пп. 1 п. 4;</w:t>
            </w:r>
          </w:p>
          <w:p w14:paraId="2D5627CC" w14:textId="77777777" w:rsidR="00BA1BF1" w:rsidRPr="000D26E3" w:rsidRDefault="00BA1BF1" w:rsidP="00842E90">
            <w:pPr>
              <w:pStyle w:val="Standard"/>
              <w:snapToGrid w:val="0"/>
              <w:ind w:right="57"/>
              <w:jc w:val="both"/>
              <w:rPr>
                <w:rFonts w:ascii="Times New Roman" w:hAnsi="Times New Roman" w:cs="Times New Roman"/>
                <w:lang w:val="uk-UA"/>
              </w:rPr>
            </w:pPr>
            <w:r w:rsidRPr="000D26E3">
              <w:rPr>
                <w:rFonts w:ascii="Times New Roman" w:hAnsi="Times New Roman" w:cs="Times New Roman"/>
                <w:lang w:val="uk-UA"/>
              </w:rPr>
              <w:t>План регуляторних актів КРАІЛ на 2022 р.;</w:t>
            </w:r>
          </w:p>
          <w:p w14:paraId="5D419479" w14:textId="77777777" w:rsidR="00BA1BF1" w:rsidRPr="000D26E3" w:rsidRDefault="00BA1BF1" w:rsidP="00842E90">
            <w:pPr>
              <w:ind w:right="57"/>
              <w:jc w:val="both"/>
              <w:rPr>
                <w:rFonts w:ascii="Times New Roman" w:eastAsia="Batang" w:hAnsi="Times New Roman" w:cs="Times New Roman"/>
                <w:lang w:val="uk-UA" w:bidi="ar-SA"/>
              </w:rPr>
            </w:pPr>
            <w:r w:rsidRPr="000D26E3">
              <w:rPr>
                <w:rFonts w:ascii="Times New Roman" w:hAnsi="Times New Roman" w:cs="Times New Roman"/>
                <w:lang w:val="uk-UA"/>
              </w:rPr>
              <w:t>Стратегічний план КРАІЛ на 2022-2024 рр.: завдання 2.3</w:t>
            </w:r>
            <w:r w:rsidRPr="000D26E3">
              <w:rPr>
                <w:rFonts w:ascii="Times New Roman" w:eastAsia="Batang" w:hAnsi="Times New Roman" w:cs="Times New Roman"/>
                <w:lang w:val="uk-UA" w:bidi="ar-SA"/>
              </w:rPr>
              <w:t xml:space="preserve"> </w:t>
            </w:r>
          </w:p>
          <w:p w14:paraId="37E9DE38" w14:textId="77777777" w:rsidR="00BA1BF1" w:rsidRPr="000D26E3" w:rsidRDefault="00BA1BF1" w:rsidP="00842E90">
            <w:pPr>
              <w:ind w:right="57"/>
              <w:jc w:val="both"/>
              <w:rPr>
                <w:rFonts w:ascii="Times New Roman" w:eastAsia="Batang" w:hAnsi="Times New Roman" w:cs="Times New Roman"/>
                <w:lang w:val="uk-UA" w:bidi="ar-SA"/>
              </w:rPr>
            </w:pPr>
          </w:p>
          <w:p w14:paraId="21FED247" w14:textId="77777777" w:rsidR="00BA1BF1" w:rsidRPr="000D26E3" w:rsidRDefault="00BA1BF1" w:rsidP="00842E90">
            <w:pPr>
              <w:ind w:right="57"/>
              <w:jc w:val="both"/>
              <w:rPr>
                <w:rFonts w:ascii="Times New Roman" w:eastAsia="Batang" w:hAnsi="Times New Roman" w:cs="Times New Roman"/>
                <w:lang w:val="uk-UA" w:bidi="ar-SA"/>
              </w:rPr>
            </w:pPr>
          </w:p>
          <w:p w14:paraId="47D5AFA8" w14:textId="77777777" w:rsidR="00BA1BF1" w:rsidRPr="000D26E3" w:rsidRDefault="00BA1BF1" w:rsidP="00842E90">
            <w:pPr>
              <w:ind w:right="57"/>
              <w:jc w:val="both"/>
              <w:rPr>
                <w:rFonts w:ascii="Times New Roman" w:eastAsia="Batang" w:hAnsi="Times New Roman" w:cs="Times New Roman"/>
                <w:lang w:val="uk-UA" w:bidi="ar-SA"/>
              </w:rPr>
            </w:pPr>
          </w:p>
          <w:p w14:paraId="6BC08CE8" w14:textId="77777777" w:rsidR="00BA1BF1" w:rsidRPr="000D26E3" w:rsidRDefault="00BA1BF1" w:rsidP="00842E90">
            <w:pPr>
              <w:ind w:right="57"/>
              <w:jc w:val="both"/>
              <w:rPr>
                <w:rFonts w:ascii="Times New Roman" w:eastAsia="Batang" w:hAnsi="Times New Roman" w:cs="Times New Roman"/>
                <w:lang w:val="uk-UA" w:bidi="ar-SA"/>
              </w:rPr>
            </w:pPr>
          </w:p>
          <w:p w14:paraId="54EA880E" w14:textId="77777777" w:rsidR="00BA1BF1" w:rsidRPr="000D26E3" w:rsidRDefault="00BA1BF1" w:rsidP="00842E90">
            <w:pPr>
              <w:ind w:right="57"/>
              <w:jc w:val="both"/>
              <w:rPr>
                <w:rFonts w:ascii="Times New Roman" w:eastAsia="Batang" w:hAnsi="Times New Roman" w:cs="Times New Roman"/>
                <w:lang w:val="uk-UA" w:bidi="ar-SA"/>
              </w:rPr>
            </w:pPr>
          </w:p>
          <w:p w14:paraId="447270F4" w14:textId="77777777" w:rsidR="00BA1BF1" w:rsidRPr="000D26E3" w:rsidRDefault="00BA1BF1" w:rsidP="00842E90">
            <w:pPr>
              <w:ind w:right="57"/>
              <w:jc w:val="both"/>
              <w:rPr>
                <w:rFonts w:ascii="Times New Roman" w:eastAsia="Batang" w:hAnsi="Times New Roman" w:cs="Times New Roman"/>
                <w:lang w:val="uk-UA" w:bidi="ar-SA"/>
              </w:rPr>
            </w:pPr>
          </w:p>
          <w:p w14:paraId="756421BF" w14:textId="77777777" w:rsidR="00BA1BF1" w:rsidRPr="000D26E3" w:rsidRDefault="00BA1BF1" w:rsidP="00842E90">
            <w:pPr>
              <w:ind w:right="57"/>
              <w:jc w:val="both"/>
              <w:rPr>
                <w:rFonts w:ascii="Times New Roman" w:hAnsi="Times New Roman" w:cs="Times New Roman"/>
                <w:lang w:val="uk-UA"/>
              </w:rPr>
            </w:pPr>
          </w:p>
        </w:tc>
        <w:tc>
          <w:tcPr>
            <w:tcW w:w="1925" w:type="dxa"/>
          </w:tcPr>
          <w:p w14:paraId="1D6F85D0"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t>Департамент методології</w:t>
            </w:r>
          </w:p>
          <w:p w14:paraId="5A6D45EA"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t>Департамент ліцензування у сфері азартних ігор та лотерей</w:t>
            </w:r>
          </w:p>
          <w:p w14:paraId="2D201B8B"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t>Департамент адміністрування Державної системи онлайн-моніторингу</w:t>
            </w:r>
          </w:p>
          <w:p w14:paraId="43CD6ECD"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t>Департамент нагляду та контролю</w:t>
            </w:r>
          </w:p>
          <w:p w14:paraId="3B207701"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t>Департамент юридичного забезпечення</w:t>
            </w:r>
          </w:p>
          <w:p w14:paraId="6782349B"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t>Управління захисту прав громадян</w:t>
            </w:r>
          </w:p>
          <w:p w14:paraId="092916F2"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lastRenderedPageBreak/>
              <w:t>Управління ведення реєстрів та переліків</w:t>
            </w:r>
          </w:p>
          <w:p w14:paraId="08620654" w14:textId="77777777" w:rsidR="00BA1BF1" w:rsidRPr="000D26E3" w:rsidRDefault="00BA1BF1" w:rsidP="00842E90">
            <w:pPr>
              <w:rPr>
                <w:rFonts w:ascii="Times New Roman" w:hAnsi="Times New Roman" w:cs="Times New Roman"/>
                <w:b/>
                <w:lang w:val="uk-UA"/>
              </w:rPr>
            </w:pPr>
            <w:r w:rsidRPr="000D26E3">
              <w:rPr>
                <w:rFonts w:ascii="Times New Roman" w:hAnsi="Times New Roman" w:cs="Times New Roman"/>
                <w:lang w:val="uk-UA"/>
              </w:rPr>
              <w:t>Управління стратегічного розвитку та інвестування</w:t>
            </w:r>
          </w:p>
        </w:tc>
        <w:tc>
          <w:tcPr>
            <w:tcW w:w="1275" w:type="dxa"/>
          </w:tcPr>
          <w:p w14:paraId="339971C6" w14:textId="77777777" w:rsidR="00BA1BF1" w:rsidRPr="000D26E3" w:rsidRDefault="00BA1BF1" w:rsidP="00842E90">
            <w:pPr>
              <w:widowControl w:val="0"/>
              <w:snapToGrid w:val="0"/>
              <w:ind w:left="57" w:right="57"/>
              <w:jc w:val="center"/>
              <w:rPr>
                <w:rFonts w:ascii="Times New Roman" w:eastAsia="Batang" w:hAnsi="Times New Roman" w:cs="Times New Roman"/>
                <w:b/>
                <w:lang w:val="uk-UA" w:bidi="ar-SA"/>
              </w:rPr>
            </w:pPr>
            <w:r w:rsidRPr="000D26E3">
              <w:rPr>
                <w:rFonts w:ascii="Times New Roman" w:eastAsia="Batang" w:hAnsi="Times New Roman" w:cs="Times New Roman"/>
                <w:lang w:val="uk-UA" w:bidi="ar-SA"/>
              </w:rPr>
              <w:lastRenderedPageBreak/>
              <w:t xml:space="preserve">Протягом року </w:t>
            </w:r>
            <w:r w:rsidRPr="000D26E3">
              <w:rPr>
                <w:rFonts w:ascii="Times New Roman" w:hAnsi="Times New Roman" w:cs="Times New Roman"/>
                <w:lang w:val="uk-UA" w:eastAsia="uk-UA"/>
              </w:rPr>
              <w:t xml:space="preserve">(включення таких проєктів до </w:t>
            </w:r>
            <w:r w:rsidRPr="000D26E3">
              <w:rPr>
                <w:rFonts w:ascii="Times New Roman" w:hAnsi="Times New Roman" w:cs="Times New Roman"/>
                <w:lang w:val="uk-UA"/>
              </w:rPr>
              <w:t>Плану регуляторних актів КРАІЛ на 2022 р.)</w:t>
            </w:r>
          </w:p>
        </w:tc>
        <w:tc>
          <w:tcPr>
            <w:tcW w:w="6663" w:type="dxa"/>
          </w:tcPr>
          <w:p w14:paraId="20AE87AE" w14:textId="77777777" w:rsidR="007D571E" w:rsidRPr="000D26E3" w:rsidRDefault="007D571E" w:rsidP="007D571E">
            <w:pPr>
              <w:pStyle w:val="a3"/>
              <w:snapToGrid w:val="0"/>
              <w:spacing w:line="200" w:lineRule="atLeast"/>
              <w:ind w:firstLine="223"/>
              <w:jc w:val="both"/>
              <w:rPr>
                <w:rFonts w:ascii="Times New Roman" w:eastAsia="Batang" w:hAnsi="Times New Roman" w:cs="Times New Roman"/>
                <w:lang w:val="uk-UA" w:eastAsia="ar-SA" w:bidi="ar-SA"/>
              </w:rPr>
            </w:pPr>
            <w:r w:rsidRPr="000D26E3">
              <w:rPr>
                <w:rFonts w:ascii="Times New Roman" w:eastAsia="Batang" w:hAnsi="Times New Roman" w:cs="Times New Roman"/>
                <w:lang w:val="uk-UA" w:eastAsia="ar-SA" w:bidi="ar-SA"/>
              </w:rPr>
              <w:t>План регуляторних актів КРАІЛ на 2022 рік доповнено новими проєктами регуляторних актів, розробку яких заплановано у 2022 році, а саме:</w:t>
            </w:r>
          </w:p>
          <w:p w14:paraId="6297F460" w14:textId="77777777" w:rsidR="00353256" w:rsidRPr="000D26E3" w:rsidRDefault="00353256" w:rsidP="00353256">
            <w:pPr>
              <w:pStyle w:val="a3"/>
              <w:numPr>
                <w:ilvl w:val="0"/>
                <w:numId w:val="3"/>
              </w:numPr>
              <w:tabs>
                <w:tab w:val="left" w:pos="507"/>
              </w:tabs>
              <w:snapToGrid w:val="0"/>
              <w:spacing w:line="200" w:lineRule="atLeast"/>
              <w:ind w:left="0" w:firstLine="223"/>
              <w:jc w:val="both"/>
              <w:rPr>
                <w:rFonts w:ascii="Times New Roman" w:eastAsia="Batang" w:hAnsi="Times New Roman" w:cs="Times New Roman"/>
                <w:lang w:val="uk-UA" w:eastAsia="ar-SA" w:bidi="ar-SA"/>
              </w:rPr>
            </w:pPr>
            <w:r w:rsidRPr="000D26E3">
              <w:rPr>
                <w:rFonts w:ascii="Times New Roman" w:eastAsia="Batang" w:hAnsi="Times New Roman" w:cs="Times New Roman"/>
                <w:lang w:val="uk-UA" w:eastAsia="ar-SA" w:bidi="ar-SA"/>
              </w:rPr>
              <w:t>проєктом Закону України «Про внесення змін до деяких законодавчих актів України щодо удосконалення функціонування публічних електронних реєстрів у сфері організації та проведення азартних ігор та у лотерейній сфері», схвалений на засіданні КРАІЛ від 30.06.2022 № 189;</w:t>
            </w:r>
          </w:p>
          <w:p w14:paraId="7A8702BA" w14:textId="77777777" w:rsidR="00353256" w:rsidRPr="000D26E3" w:rsidRDefault="00353256" w:rsidP="00353256">
            <w:pPr>
              <w:pStyle w:val="a3"/>
              <w:numPr>
                <w:ilvl w:val="0"/>
                <w:numId w:val="3"/>
              </w:numPr>
              <w:tabs>
                <w:tab w:val="left" w:pos="507"/>
              </w:tabs>
              <w:snapToGrid w:val="0"/>
              <w:spacing w:line="200" w:lineRule="atLeast"/>
              <w:ind w:left="0" w:firstLine="223"/>
              <w:jc w:val="both"/>
              <w:rPr>
                <w:rFonts w:ascii="Times New Roman" w:eastAsia="Batang" w:hAnsi="Times New Roman" w:cs="Times New Roman"/>
                <w:lang w:val="uk-UA" w:eastAsia="ar-SA" w:bidi="ar-SA"/>
              </w:rPr>
            </w:pPr>
            <w:r w:rsidRPr="000D26E3">
              <w:rPr>
                <w:rFonts w:ascii="Times New Roman" w:eastAsia="Batang" w:hAnsi="Times New Roman" w:cs="Times New Roman"/>
                <w:lang w:val="uk-UA" w:eastAsia="ar-SA" w:bidi="ar-SA"/>
              </w:rPr>
              <w:t>проєктом Закону України «Про особливості здійснення державного регулювання у сфері організації та проведення азартних ігор та у лотерейній сфері під час дії правового режиму воєнного стану», схвалений на засіданні КРАІЛ</w:t>
            </w:r>
            <w:r w:rsidR="00A06A50" w:rsidRPr="000D26E3">
              <w:rPr>
                <w:rFonts w:ascii="Times New Roman" w:eastAsia="Batang" w:hAnsi="Times New Roman" w:cs="Times New Roman"/>
                <w:lang w:val="uk-UA" w:eastAsia="ar-SA" w:bidi="ar-SA"/>
              </w:rPr>
              <w:br/>
            </w:r>
            <w:r w:rsidRPr="000D26E3">
              <w:rPr>
                <w:rFonts w:ascii="Times New Roman" w:eastAsia="Batang" w:hAnsi="Times New Roman" w:cs="Times New Roman"/>
                <w:lang w:val="uk-UA" w:eastAsia="ar-SA" w:bidi="ar-SA"/>
              </w:rPr>
              <w:t xml:space="preserve">від 26.07.2022 № 260 та доопрацьований </w:t>
            </w:r>
            <w:r w:rsidRPr="000D26E3">
              <w:rPr>
                <w:rFonts w:ascii="Times New Roman" w:eastAsia="Times New Roman" w:hAnsi="Times New Roman" w:cs="Times New Roman"/>
                <w:bCs/>
                <w:lang w:val="uk-UA"/>
              </w:rPr>
              <w:t>рішенням КРАІЛ</w:t>
            </w:r>
            <w:r w:rsidR="00A06A50" w:rsidRPr="000D26E3">
              <w:rPr>
                <w:rFonts w:ascii="Times New Roman" w:eastAsia="Times New Roman" w:hAnsi="Times New Roman" w:cs="Times New Roman"/>
                <w:bCs/>
                <w:lang w:val="uk-UA"/>
              </w:rPr>
              <w:br/>
            </w:r>
            <w:r w:rsidRPr="000D26E3">
              <w:rPr>
                <w:rFonts w:ascii="Times New Roman" w:eastAsia="Times New Roman" w:hAnsi="Times New Roman" w:cs="Times New Roman"/>
                <w:bCs/>
                <w:lang w:val="uk-UA"/>
              </w:rPr>
              <w:t>від 07.11.2022 № 347</w:t>
            </w:r>
            <w:r w:rsidRPr="000D26E3">
              <w:rPr>
                <w:rFonts w:ascii="Times New Roman" w:eastAsia="Batang" w:hAnsi="Times New Roman" w:cs="Times New Roman"/>
                <w:lang w:val="uk-UA" w:eastAsia="ar-SA" w:bidi="ar-SA"/>
              </w:rPr>
              <w:t>.</w:t>
            </w:r>
          </w:p>
          <w:p w14:paraId="2880A371" w14:textId="77777777" w:rsidR="00BA1BF1" w:rsidRPr="000D26E3" w:rsidRDefault="00C73789" w:rsidP="00386A90">
            <w:pPr>
              <w:pStyle w:val="12"/>
              <w:ind w:firstLine="232"/>
              <w:jc w:val="both"/>
              <w:rPr>
                <w:lang w:val="uk-UA" w:eastAsia="uk-UA"/>
              </w:rPr>
            </w:pPr>
            <w:r w:rsidRPr="000D26E3">
              <w:rPr>
                <w:rFonts w:ascii="Times New Roman" w:eastAsia="Times New Roman" w:hAnsi="Times New Roman"/>
                <w:szCs w:val="24"/>
                <w:lang w:val="uk-UA"/>
              </w:rPr>
              <w:t>Забезпечується здійснення узагальнення практики КРАІЛ щодо застосування законодавства України у сфері організації та проведення азартних ігор та у лотерейній сфері, за результатом чого надаються відповідні пропозиції направлені на усунення недоліків та удосконалення ліцензійних процедур.</w:t>
            </w:r>
            <w:r w:rsidR="00386A90" w:rsidRPr="000D26E3">
              <w:rPr>
                <w:rFonts w:ascii="Times New Roman" w:eastAsia="Times New Roman" w:hAnsi="Times New Roman"/>
                <w:szCs w:val="24"/>
                <w:lang w:val="uk-UA"/>
              </w:rPr>
              <w:t xml:space="preserve"> Також з</w:t>
            </w:r>
            <w:r w:rsidRPr="000D26E3">
              <w:rPr>
                <w:rFonts w:ascii="TimesNewRomanPSMT" w:eastAsia="Calibri" w:hAnsi="TimesNewRomanPSMT" w:cs="TimesNewRomanPSMT"/>
                <w:kern w:val="0"/>
                <w:lang w:val="uk-UA" w:eastAsia="ru-RU"/>
              </w:rPr>
              <w:t>дійснювалися запити щодо окремих питань стосовно</w:t>
            </w:r>
            <w:r w:rsidR="00353256" w:rsidRPr="000D26E3">
              <w:rPr>
                <w:rFonts w:ascii="TimesNewRomanPSMT" w:eastAsia="Calibri" w:hAnsi="TimesNewRomanPSMT" w:cs="TimesNewRomanPSMT"/>
                <w:kern w:val="0"/>
                <w:lang w:val="uk-UA" w:eastAsia="ru-RU"/>
              </w:rPr>
              <w:t xml:space="preserve"> норми </w:t>
            </w:r>
            <w:r w:rsidR="00353256" w:rsidRPr="000D26E3">
              <w:rPr>
                <w:lang w:val="uk-UA" w:eastAsia="uk-UA"/>
              </w:rPr>
              <w:lastRenderedPageBreak/>
              <w:t xml:space="preserve">законодавства інших країн </w:t>
            </w:r>
            <w:r w:rsidRPr="000D26E3">
              <w:rPr>
                <w:lang w:val="uk-UA" w:eastAsia="uk-UA"/>
              </w:rPr>
              <w:t>(</w:t>
            </w:r>
            <w:r w:rsidR="00353256" w:rsidRPr="000D26E3">
              <w:rPr>
                <w:lang w:val="uk-UA" w:eastAsia="uk-UA"/>
              </w:rPr>
              <w:t>через онлайн-платформу Basecamp GREF</w:t>
            </w:r>
            <w:r w:rsidR="00386A90" w:rsidRPr="000D26E3">
              <w:rPr>
                <w:lang w:val="uk-UA" w:eastAsia="uk-UA"/>
              </w:rPr>
              <w:t xml:space="preserve"> (Gaming Regulators European Forum)</w:t>
            </w:r>
            <w:r w:rsidRPr="000D26E3">
              <w:rPr>
                <w:lang w:val="uk-UA" w:eastAsia="uk-UA"/>
              </w:rPr>
              <w:t>)</w:t>
            </w:r>
            <w:r w:rsidR="00353256" w:rsidRPr="000D26E3">
              <w:rPr>
                <w:lang w:val="uk-UA" w:eastAsia="uk-UA"/>
              </w:rPr>
              <w:t>.</w:t>
            </w:r>
          </w:p>
          <w:p w14:paraId="6A0AE1EB" w14:textId="77777777" w:rsidR="00C73789" w:rsidRPr="000D26E3" w:rsidRDefault="00C73789" w:rsidP="00C73789">
            <w:pPr>
              <w:suppressAutoHyphens w:val="0"/>
              <w:autoSpaceDE w:val="0"/>
              <w:autoSpaceDN w:val="0"/>
              <w:adjustRightInd w:val="0"/>
              <w:ind w:firstLine="223"/>
              <w:jc w:val="both"/>
              <w:rPr>
                <w:rFonts w:ascii="Times New Roman" w:eastAsia="Times New Roman" w:hAnsi="Times New Roman" w:cs="Times New Roman"/>
                <w:lang w:val="uk-UA"/>
              </w:rPr>
            </w:pPr>
          </w:p>
        </w:tc>
      </w:tr>
      <w:tr w:rsidR="00BA1BF1" w:rsidRPr="000D26E3" w14:paraId="23B25E1D" w14:textId="77777777" w:rsidTr="00707E0A">
        <w:trPr>
          <w:trHeight w:val="667"/>
        </w:trPr>
        <w:tc>
          <w:tcPr>
            <w:tcW w:w="848" w:type="dxa"/>
          </w:tcPr>
          <w:p w14:paraId="487956A0"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lastRenderedPageBreak/>
              <w:t>6.8</w:t>
            </w:r>
          </w:p>
        </w:tc>
        <w:tc>
          <w:tcPr>
            <w:tcW w:w="2930" w:type="dxa"/>
          </w:tcPr>
          <w:p w14:paraId="71FD09F2" w14:textId="77777777" w:rsidR="00BA1BF1" w:rsidRPr="000D26E3" w:rsidRDefault="00BA1BF1" w:rsidP="00842E90">
            <w:pPr>
              <w:pStyle w:val="aa"/>
              <w:snapToGrid w:val="0"/>
              <w:jc w:val="both"/>
              <w:rPr>
                <w:rFonts w:ascii="Times New Roman" w:eastAsia="Calibri" w:hAnsi="Times New Roman" w:cs="Times New Roman"/>
                <w:kern w:val="0"/>
                <w:lang w:eastAsia="uk-UA" w:bidi="ar-SA"/>
              </w:rPr>
            </w:pPr>
            <w:r w:rsidRPr="000D26E3">
              <w:rPr>
                <w:rFonts w:ascii="Times New Roman" w:eastAsia="Calibri" w:hAnsi="Times New Roman" w:cs="Times New Roman"/>
                <w:kern w:val="0"/>
                <w:lang w:eastAsia="uk-UA" w:bidi="ar-SA"/>
              </w:rPr>
              <w:t>Підготовка пропозицій до планів законопро</w:t>
            </w:r>
            <w:r w:rsidR="008D084C" w:rsidRPr="000D26E3">
              <w:rPr>
                <w:rFonts w:ascii="Times New Roman" w:eastAsia="Calibri" w:hAnsi="Times New Roman" w:cs="Times New Roman"/>
                <w:kern w:val="0"/>
                <w:lang w:eastAsia="uk-UA" w:bidi="ar-SA"/>
              </w:rPr>
              <w:t>є</w:t>
            </w:r>
            <w:r w:rsidRPr="000D26E3">
              <w:rPr>
                <w:rFonts w:ascii="Times New Roman" w:eastAsia="Calibri" w:hAnsi="Times New Roman" w:cs="Times New Roman"/>
                <w:kern w:val="0"/>
                <w:lang w:eastAsia="uk-UA" w:bidi="ar-SA"/>
              </w:rPr>
              <w:t>ктної роботи на 2023 рік Верховної Ради України, Кабінету Міністрів України щодо удосконалення норм законів у сфері організації та проведення азартних ігор та у лотерейній сфері (у разі наявності пропозицій).</w:t>
            </w:r>
          </w:p>
        </w:tc>
        <w:tc>
          <w:tcPr>
            <w:tcW w:w="1953" w:type="dxa"/>
          </w:tcPr>
          <w:p w14:paraId="1373703E" w14:textId="77777777" w:rsidR="00BA1BF1" w:rsidRPr="000D26E3" w:rsidRDefault="00BA1BF1" w:rsidP="00842E90">
            <w:pPr>
              <w:pStyle w:val="Standard"/>
              <w:snapToGrid w:val="0"/>
              <w:ind w:right="57"/>
              <w:jc w:val="both"/>
              <w:rPr>
                <w:rFonts w:ascii="Times New Roman" w:hAnsi="Times New Roman" w:cs="Times New Roman"/>
                <w:lang w:val="uk-UA"/>
              </w:rPr>
            </w:pPr>
            <w:r w:rsidRPr="000D26E3">
              <w:rPr>
                <w:rFonts w:ascii="Times New Roman" w:hAnsi="Times New Roman" w:cs="Times New Roman"/>
                <w:lang w:val="uk-UA"/>
              </w:rPr>
              <w:t>Закон № 768: п. 1, 2,  ч. 1 ст. 8;</w:t>
            </w:r>
          </w:p>
          <w:p w14:paraId="4EA5C095" w14:textId="77777777" w:rsidR="00BA1BF1" w:rsidRPr="000D26E3" w:rsidRDefault="00BA1BF1" w:rsidP="00842E90">
            <w:pPr>
              <w:pStyle w:val="Standard"/>
              <w:snapToGrid w:val="0"/>
              <w:ind w:right="57"/>
              <w:jc w:val="both"/>
              <w:rPr>
                <w:rFonts w:ascii="Times New Roman" w:eastAsia="Batang" w:hAnsi="Times New Roman" w:cs="Times New Roman"/>
                <w:lang w:val="uk-UA" w:bidi="ar-SA"/>
              </w:rPr>
            </w:pPr>
            <w:r w:rsidRPr="000D26E3">
              <w:rPr>
                <w:rFonts w:ascii="Times New Roman" w:eastAsia="Batang" w:hAnsi="Times New Roman" w:cs="Times New Roman"/>
                <w:lang w:val="uk-UA" w:bidi="ar-SA"/>
              </w:rPr>
              <w:t>Положення про КРАІЛ: абз. 2, абз. 3, пп. 1 п. 4;</w:t>
            </w:r>
          </w:p>
          <w:p w14:paraId="47D9E799" w14:textId="77777777" w:rsidR="00BA1BF1" w:rsidRPr="000D26E3" w:rsidRDefault="00BA1BF1" w:rsidP="00842E90">
            <w:pPr>
              <w:pStyle w:val="Standard"/>
              <w:snapToGrid w:val="0"/>
              <w:ind w:right="57"/>
              <w:jc w:val="both"/>
              <w:rPr>
                <w:rFonts w:ascii="Times New Roman" w:hAnsi="Times New Roman" w:cs="Times New Roman"/>
                <w:lang w:val="uk-UA"/>
              </w:rPr>
            </w:pPr>
            <w:r w:rsidRPr="000D26E3">
              <w:rPr>
                <w:rFonts w:ascii="Times New Roman" w:hAnsi="Times New Roman" w:cs="Times New Roman"/>
                <w:lang w:val="uk-UA"/>
              </w:rPr>
              <w:t>План регуляторних актів КРАІЛ на 2022 р.;</w:t>
            </w:r>
          </w:p>
          <w:p w14:paraId="0D96BFC3" w14:textId="77777777" w:rsidR="00BA1BF1" w:rsidRPr="000D26E3" w:rsidRDefault="00BA1BF1" w:rsidP="00842E90">
            <w:pPr>
              <w:ind w:right="57"/>
              <w:jc w:val="both"/>
              <w:rPr>
                <w:rFonts w:ascii="Times New Roman" w:eastAsia="Batang" w:hAnsi="Times New Roman" w:cs="Times New Roman"/>
                <w:lang w:val="uk-UA" w:bidi="ar-SA"/>
              </w:rPr>
            </w:pPr>
            <w:r w:rsidRPr="000D26E3">
              <w:rPr>
                <w:rFonts w:ascii="Times New Roman" w:hAnsi="Times New Roman" w:cs="Times New Roman"/>
                <w:lang w:val="uk-UA"/>
              </w:rPr>
              <w:t>Стратегічний план КРАІЛ на 2022-2024 рр.: завдання 2.3</w:t>
            </w:r>
            <w:r w:rsidRPr="000D26E3">
              <w:rPr>
                <w:rFonts w:ascii="Times New Roman" w:eastAsia="Batang" w:hAnsi="Times New Roman" w:cs="Times New Roman"/>
                <w:lang w:val="uk-UA" w:bidi="ar-SA"/>
              </w:rPr>
              <w:t xml:space="preserve"> </w:t>
            </w:r>
          </w:p>
          <w:p w14:paraId="6B4753E2" w14:textId="77777777" w:rsidR="00BA1BF1" w:rsidRPr="000D26E3" w:rsidRDefault="00BA1BF1" w:rsidP="00842E90">
            <w:pPr>
              <w:ind w:right="57"/>
              <w:jc w:val="both"/>
              <w:rPr>
                <w:rFonts w:ascii="Times New Roman" w:eastAsia="Batang" w:hAnsi="Times New Roman" w:cs="Times New Roman"/>
                <w:lang w:val="uk-UA" w:bidi="ar-SA"/>
              </w:rPr>
            </w:pPr>
          </w:p>
          <w:p w14:paraId="2A6A0036" w14:textId="77777777" w:rsidR="00BA1BF1" w:rsidRPr="000D26E3" w:rsidRDefault="00BA1BF1" w:rsidP="00842E90">
            <w:pPr>
              <w:ind w:right="57"/>
              <w:jc w:val="both"/>
              <w:rPr>
                <w:rFonts w:ascii="Times New Roman" w:eastAsia="Batang" w:hAnsi="Times New Roman" w:cs="Times New Roman"/>
                <w:lang w:val="uk-UA" w:bidi="ar-SA"/>
              </w:rPr>
            </w:pPr>
          </w:p>
          <w:p w14:paraId="3F96DBE1" w14:textId="77777777" w:rsidR="00BA1BF1" w:rsidRPr="000D26E3" w:rsidRDefault="00BA1BF1" w:rsidP="00842E90">
            <w:pPr>
              <w:ind w:right="57"/>
              <w:jc w:val="both"/>
              <w:rPr>
                <w:rFonts w:ascii="Times New Roman" w:eastAsia="Batang" w:hAnsi="Times New Roman" w:cs="Times New Roman"/>
                <w:lang w:val="uk-UA" w:bidi="ar-SA"/>
              </w:rPr>
            </w:pPr>
          </w:p>
          <w:p w14:paraId="197E0C6D" w14:textId="77777777" w:rsidR="00BA1BF1" w:rsidRPr="000D26E3" w:rsidRDefault="00BA1BF1" w:rsidP="00842E90">
            <w:pPr>
              <w:ind w:right="57"/>
              <w:jc w:val="both"/>
              <w:rPr>
                <w:rFonts w:ascii="Times New Roman" w:eastAsia="Batang" w:hAnsi="Times New Roman" w:cs="Times New Roman"/>
                <w:lang w:val="uk-UA" w:bidi="ar-SA"/>
              </w:rPr>
            </w:pPr>
          </w:p>
          <w:p w14:paraId="13AF623B" w14:textId="77777777" w:rsidR="00BA1BF1" w:rsidRPr="000D26E3" w:rsidRDefault="00BA1BF1" w:rsidP="00842E90">
            <w:pPr>
              <w:ind w:right="57"/>
              <w:jc w:val="both"/>
              <w:rPr>
                <w:rFonts w:ascii="Times New Roman" w:eastAsia="Batang" w:hAnsi="Times New Roman" w:cs="Times New Roman"/>
                <w:lang w:val="uk-UA" w:bidi="ar-SA"/>
              </w:rPr>
            </w:pPr>
          </w:p>
          <w:p w14:paraId="4A58207D" w14:textId="77777777" w:rsidR="00BA1BF1" w:rsidRPr="000D26E3" w:rsidRDefault="00BA1BF1" w:rsidP="00842E90">
            <w:pPr>
              <w:ind w:right="57"/>
              <w:jc w:val="both"/>
              <w:rPr>
                <w:rFonts w:ascii="Times New Roman" w:eastAsia="Batang" w:hAnsi="Times New Roman" w:cs="Times New Roman"/>
                <w:lang w:val="uk-UA" w:bidi="ar-SA"/>
              </w:rPr>
            </w:pPr>
          </w:p>
          <w:p w14:paraId="31E337F3" w14:textId="77777777" w:rsidR="00BA1BF1" w:rsidRPr="000D26E3" w:rsidRDefault="00BA1BF1" w:rsidP="00842E90">
            <w:pPr>
              <w:ind w:right="57"/>
              <w:jc w:val="both"/>
              <w:rPr>
                <w:rFonts w:ascii="Times New Roman" w:hAnsi="Times New Roman" w:cs="Times New Roman"/>
                <w:lang w:val="uk-UA"/>
              </w:rPr>
            </w:pPr>
          </w:p>
        </w:tc>
        <w:tc>
          <w:tcPr>
            <w:tcW w:w="1925" w:type="dxa"/>
          </w:tcPr>
          <w:p w14:paraId="74E62543"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t>Департамент методології</w:t>
            </w:r>
          </w:p>
          <w:p w14:paraId="3C308030"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t>Департамент ліцензування у сфері азартних ігор та лотерей</w:t>
            </w:r>
          </w:p>
          <w:p w14:paraId="2BB28D3A"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t>Департамент адміністрування Державної системи онлайн-моніторингу</w:t>
            </w:r>
          </w:p>
          <w:p w14:paraId="7BE0B119"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t>Департамент нагляду та контролю</w:t>
            </w:r>
          </w:p>
          <w:p w14:paraId="75F713C6"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t>Департамент юридичного забезпечення</w:t>
            </w:r>
          </w:p>
          <w:p w14:paraId="22BE9156"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t>Управління захисту прав громадян</w:t>
            </w:r>
          </w:p>
          <w:p w14:paraId="03DA5435"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lastRenderedPageBreak/>
              <w:t>Управління ведення реєстрів та переліків</w:t>
            </w:r>
          </w:p>
          <w:p w14:paraId="69DD1F10" w14:textId="77777777" w:rsidR="00BA1BF1" w:rsidRPr="000D26E3" w:rsidRDefault="00BA1BF1" w:rsidP="00842E90">
            <w:pPr>
              <w:rPr>
                <w:rFonts w:ascii="Times New Roman" w:hAnsi="Times New Roman" w:cs="Times New Roman"/>
                <w:b/>
                <w:lang w:val="uk-UA"/>
              </w:rPr>
            </w:pPr>
            <w:r w:rsidRPr="000D26E3">
              <w:rPr>
                <w:rFonts w:ascii="Times New Roman" w:hAnsi="Times New Roman" w:cs="Times New Roman"/>
                <w:lang w:val="uk-UA"/>
              </w:rPr>
              <w:t>Управління стратегічного розвитку та інвестування</w:t>
            </w:r>
          </w:p>
        </w:tc>
        <w:tc>
          <w:tcPr>
            <w:tcW w:w="1275" w:type="dxa"/>
          </w:tcPr>
          <w:p w14:paraId="62FD9049" w14:textId="77777777" w:rsidR="00BA1BF1" w:rsidRPr="000D26E3" w:rsidRDefault="00BA1BF1" w:rsidP="00842E90">
            <w:pPr>
              <w:widowControl w:val="0"/>
              <w:snapToGrid w:val="0"/>
              <w:ind w:left="57" w:right="57"/>
              <w:jc w:val="center"/>
              <w:rPr>
                <w:rFonts w:ascii="Times New Roman" w:eastAsia="Batang" w:hAnsi="Times New Roman" w:cs="Times New Roman"/>
                <w:lang w:val="uk-UA" w:bidi="ar-SA"/>
              </w:rPr>
            </w:pPr>
          </w:p>
          <w:p w14:paraId="34953ACE" w14:textId="77777777" w:rsidR="00BA1BF1" w:rsidRPr="000D26E3" w:rsidRDefault="00BA1BF1" w:rsidP="00842E90">
            <w:pPr>
              <w:widowControl w:val="0"/>
              <w:snapToGrid w:val="0"/>
              <w:ind w:left="57" w:right="57"/>
              <w:jc w:val="center"/>
              <w:rPr>
                <w:rFonts w:ascii="Times New Roman" w:eastAsia="Batang" w:hAnsi="Times New Roman" w:cs="Times New Roman"/>
                <w:b/>
                <w:lang w:val="uk-UA" w:bidi="ar-SA"/>
              </w:rPr>
            </w:pPr>
            <w:r w:rsidRPr="000D26E3">
              <w:rPr>
                <w:rFonts w:ascii="Times New Roman" w:eastAsia="Batang" w:hAnsi="Times New Roman" w:cs="Times New Roman"/>
                <w:lang w:val="uk-UA" w:bidi="ar-SA"/>
              </w:rPr>
              <w:t>Листопад</w:t>
            </w:r>
          </w:p>
        </w:tc>
        <w:tc>
          <w:tcPr>
            <w:tcW w:w="6663" w:type="dxa"/>
          </w:tcPr>
          <w:p w14:paraId="5BFDB518" w14:textId="77777777" w:rsidR="007D571E" w:rsidRPr="000D26E3" w:rsidRDefault="007D571E" w:rsidP="002D66F7">
            <w:pPr>
              <w:suppressAutoHyphens w:val="0"/>
              <w:autoSpaceDE w:val="0"/>
              <w:autoSpaceDN w:val="0"/>
              <w:adjustRightInd w:val="0"/>
              <w:ind w:firstLine="223"/>
              <w:jc w:val="both"/>
              <w:rPr>
                <w:rFonts w:ascii="Times New Roman" w:eastAsia="Times New Roman" w:hAnsi="Times New Roman" w:cs="Times New Roman"/>
                <w:lang w:val="uk-UA"/>
              </w:rPr>
            </w:pPr>
            <w:r w:rsidRPr="000D26E3">
              <w:rPr>
                <w:rFonts w:ascii="Times New Roman" w:eastAsia="Times New Roman" w:hAnsi="Times New Roman" w:cs="Times New Roman"/>
                <w:lang w:val="uk-UA"/>
              </w:rPr>
              <w:t>КРАІЛ надано пропозиції щодо включення 3-х законопро</w:t>
            </w:r>
            <w:r w:rsidR="008D084C" w:rsidRPr="000D26E3">
              <w:rPr>
                <w:rFonts w:ascii="Times New Roman" w:eastAsia="Times New Roman" w:hAnsi="Times New Roman" w:cs="Times New Roman"/>
                <w:lang w:val="uk-UA"/>
              </w:rPr>
              <w:t>є</w:t>
            </w:r>
            <w:r w:rsidRPr="000D26E3">
              <w:rPr>
                <w:rFonts w:ascii="Times New Roman" w:eastAsia="Times New Roman" w:hAnsi="Times New Roman" w:cs="Times New Roman"/>
                <w:lang w:val="uk-UA"/>
              </w:rPr>
              <w:t>ктів до Плану законопро</w:t>
            </w:r>
            <w:r w:rsidR="008D084C" w:rsidRPr="000D26E3">
              <w:rPr>
                <w:rFonts w:ascii="Times New Roman" w:eastAsia="Times New Roman" w:hAnsi="Times New Roman" w:cs="Times New Roman"/>
                <w:lang w:val="uk-UA"/>
              </w:rPr>
              <w:t>є</w:t>
            </w:r>
            <w:r w:rsidRPr="000D26E3">
              <w:rPr>
                <w:rFonts w:ascii="Times New Roman" w:eastAsia="Times New Roman" w:hAnsi="Times New Roman" w:cs="Times New Roman"/>
                <w:lang w:val="uk-UA"/>
              </w:rPr>
              <w:t>ктної роботи Верховної Ради України на 2023 рік (направлені листи на Кабінет Міністрів України та відповідні комітети Верховної Ради України).</w:t>
            </w:r>
          </w:p>
          <w:p w14:paraId="2F1945C4" w14:textId="77777777" w:rsidR="007D571E" w:rsidRPr="000D26E3" w:rsidRDefault="007D571E" w:rsidP="002D66F7">
            <w:pPr>
              <w:widowControl w:val="0"/>
              <w:snapToGrid w:val="0"/>
              <w:ind w:right="57" w:firstLine="223"/>
              <w:jc w:val="both"/>
              <w:rPr>
                <w:rStyle w:val="rvts9"/>
                <w:rFonts w:ascii="Times New Roman" w:hAnsi="Times New Roman" w:cs="Times New Roman"/>
                <w:shd w:val="clear" w:color="auto" w:fill="FFFFFF"/>
                <w:lang w:val="uk-UA"/>
              </w:rPr>
            </w:pPr>
            <w:r w:rsidRPr="000D26E3">
              <w:rPr>
                <w:rFonts w:ascii="Times New Roman" w:hAnsi="Times New Roman" w:cs="Times New Roman"/>
                <w:shd w:val="clear" w:color="auto" w:fill="FFFFFF"/>
                <w:lang w:val="uk-UA"/>
              </w:rPr>
              <w:t>Планом</w:t>
            </w:r>
            <w:r w:rsidRPr="000D26E3">
              <w:rPr>
                <w:rFonts w:ascii="Times New Roman" w:hAnsi="Times New Roman" w:cs="Times New Roman"/>
                <w:lang w:val="uk-UA"/>
              </w:rPr>
              <w:t xml:space="preserve"> </w:t>
            </w:r>
            <w:r w:rsidRPr="000D26E3">
              <w:rPr>
                <w:rStyle w:val="rvts15"/>
                <w:rFonts w:ascii="Times New Roman" w:hAnsi="Times New Roman" w:cs="Times New Roman"/>
                <w:shd w:val="clear" w:color="auto" w:fill="FFFFFF"/>
                <w:lang w:val="uk-UA"/>
              </w:rPr>
              <w:t>законопро</w:t>
            </w:r>
            <w:r w:rsidR="008D084C" w:rsidRPr="000D26E3">
              <w:rPr>
                <w:rStyle w:val="rvts15"/>
                <w:rFonts w:ascii="Times New Roman" w:hAnsi="Times New Roman" w:cs="Times New Roman"/>
                <w:shd w:val="clear" w:color="auto" w:fill="FFFFFF"/>
                <w:lang w:val="uk-UA"/>
              </w:rPr>
              <w:t>є</w:t>
            </w:r>
            <w:r w:rsidRPr="000D26E3">
              <w:rPr>
                <w:rStyle w:val="rvts15"/>
                <w:rFonts w:ascii="Times New Roman" w:hAnsi="Times New Roman" w:cs="Times New Roman"/>
                <w:shd w:val="clear" w:color="auto" w:fill="FFFFFF"/>
                <w:lang w:val="uk-UA"/>
              </w:rPr>
              <w:t xml:space="preserve">ктної роботи Верховної Ради України на 2023 рік, затвердженого </w:t>
            </w:r>
            <w:r w:rsidRPr="000D26E3">
              <w:rPr>
                <w:rStyle w:val="rvts9"/>
                <w:rFonts w:ascii="Times New Roman" w:hAnsi="Times New Roman" w:cs="Times New Roman"/>
                <w:shd w:val="clear" w:color="auto" w:fill="FFFFFF"/>
                <w:lang w:val="uk-UA"/>
              </w:rPr>
              <w:t>Постановою Верховної Ради України від 7 лютого 2023 року № 2910-IX, передбачено розробку:</w:t>
            </w:r>
          </w:p>
          <w:p w14:paraId="77964731" w14:textId="77777777" w:rsidR="007D571E" w:rsidRPr="000D26E3" w:rsidRDefault="00B92BC6" w:rsidP="002D66F7">
            <w:pPr>
              <w:widowControl w:val="0"/>
              <w:numPr>
                <w:ilvl w:val="0"/>
                <w:numId w:val="13"/>
              </w:numPr>
              <w:snapToGrid w:val="0"/>
              <w:ind w:left="0" w:right="57" w:firstLine="223"/>
              <w:jc w:val="both"/>
              <w:rPr>
                <w:rFonts w:ascii="Times New Roman" w:hAnsi="Times New Roman" w:cs="Times New Roman"/>
                <w:shd w:val="clear" w:color="auto" w:fill="FFFFFF"/>
                <w:lang w:val="uk-UA"/>
              </w:rPr>
            </w:pPr>
            <w:r w:rsidRPr="000D26E3">
              <w:rPr>
                <w:rFonts w:ascii="Times New Roman" w:hAnsi="Times New Roman" w:cs="Times New Roman"/>
                <w:lang w:val="uk-UA"/>
              </w:rPr>
              <w:t>п</w:t>
            </w:r>
            <w:r w:rsidR="007D571E" w:rsidRPr="000D26E3">
              <w:rPr>
                <w:rFonts w:ascii="Times New Roman" w:hAnsi="Times New Roman" w:cs="Times New Roman"/>
                <w:lang w:val="uk-UA"/>
              </w:rPr>
              <w:t>ро</w:t>
            </w:r>
            <w:r w:rsidR="008D084C" w:rsidRPr="000D26E3">
              <w:rPr>
                <w:rFonts w:ascii="Times New Roman" w:hAnsi="Times New Roman" w:cs="Times New Roman"/>
                <w:lang w:val="uk-UA"/>
              </w:rPr>
              <w:t>є</w:t>
            </w:r>
            <w:r w:rsidR="007D571E" w:rsidRPr="000D26E3">
              <w:rPr>
                <w:rFonts w:ascii="Times New Roman" w:hAnsi="Times New Roman" w:cs="Times New Roman"/>
                <w:lang w:val="uk-UA"/>
              </w:rPr>
              <w:t>кту Закону про особливості здійснення державного регулювання у сфері організації та проведення азартних ігор та у лотерейній сфері під час дії правового режиму воєнного стану;</w:t>
            </w:r>
          </w:p>
          <w:p w14:paraId="5B361E95" w14:textId="77777777" w:rsidR="007D571E" w:rsidRPr="000D26E3" w:rsidRDefault="00B92BC6" w:rsidP="002D66F7">
            <w:pPr>
              <w:widowControl w:val="0"/>
              <w:numPr>
                <w:ilvl w:val="0"/>
                <w:numId w:val="13"/>
              </w:numPr>
              <w:snapToGrid w:val="0"/>
              <w:ind w:left="0" w:right="57" w:firstLine="223"/>
              <w:jc w:val="both"/>
              <w:rPr>
                <w:rFonts w:ascii="Times New Roman" w:hAnsi="Times New Roman" w:cs="Times New Roman"/>
                <w:shd w:val="clear" w:color="auto" w:fill="FFFFFF"/>
                <w:lang w:val="uk-UA"/>
              </w:rPr>
            </w:pPr>
            <w:r w:rsidRPr="000D26E3">
              <w:rPr>
                <w:rFonts w:ascii="Times New Roman" w:hAnsi="Times New Roman" w:cs="Times New Roman"/>
                <w:lang w:val="uk-UA"/>
              </w:rPr>
              <w:t>п</w:t>
            </w:r>
            <w:r w:rsidR="007D571E" w:rsidRPr="000D26E3">
              <w:rPr>
                <w:rFonts w:ascii="Times New Roman" w:hAnsi="Times New Roman" w:cs="Times New Roman"/>
                <w:lang w:val="uk-UA"/>
              </w:rPr>
              <w:t>ро</w:t>
            </w:r>
            <w:r w:rsidR="008D084C" w:rsidRPr="000D26E3">
              <w:rPr>
                <w:rFonts w:ascii="Times New Roman" w:hAnsi="Times New Roman" w:cs="Times New Roman"/>
                <w:lang w:val="uk-UA"/>
              </w:rPr>
              <w:t>є</w:t>
            </w:r>
            <w:r w:rsidR="007D571E" w:rsidRPr="000D26E3">
              <w:rPr>
                <w:rFonts w:ascii="Times New Roman" w:hAnsi="Times New Roman" w:cs="Times New Roman"/>
                <w:lang w:val="uk-UA"/>
              </w:rPr>
              <w:t>кту Закону про внесення змін до деяких законів України щодо удосконалення правового регулювання діяльності на ринку азартних ігор;</w:t>
            </w:r>
          </w:p>
          <w:p w14:paraId="464016AA" w14:textId="77777777" w:rsidR="00BA1BF1" w:rsidRPr="000D26E3" w:rsidRDefault="00B92BC6" w:rsidP="002D66F7">
            <w:pPr>
              <w:widowControl w:val="0"/>
              <w:numPr>
                <w:ilvl w:val="0"/>
                <w:numId w:val="13"/>
              </w:numPr>
              <w:snapToGrid w:val="0"/>
              <w:ind w:left="0" w:right="57" w:firstLine="223"/>
              <w:jc w:val="both"/>
              <w:rPr>
                <w:rFonts w:ascii="Times New Roman" w:hAnsi="Times New Roman" w:cs="Times New Roman"/>
                <w:shd w:val="clear" w:color="auto" w:fill="FFFFFF"/>
                <w:lang w:val="uk-UA"/>
              </w:rPr>
            </w:pPr>
            <w:r w:rsidRPr="000D26E3">
              <w:rPr>
                <w:rFonts w:ascii="Times New Roman" w:eastAsia="Times New Roman" w:hAnsi="Times New Roman" w:cs="Times New Roman"/>
                <w:lang w:val="uk-UA"/>
              </w:rPr>
              <w:t>п</w:t>
            </w:r>
            <w:r w:rsidR="007D571E" w:rsidRPr="000D26E3">
              <w:rPr>
                <w:rFonts w:ascii="Times New Roman" w:eastAsia="Times New Roman" w:hAnsi="Times New Roman" w:cs="Times New Roman"/>
                <w:lang w:val="uk-UA"/>
              </w:rPr>
              <w:t>ро</w:t>
            </w:r>
            <w:r w:rsidR="008D084C" w:rsidRPr="000D26E3">
              <w:rPr>
                <w:rFonts w:ascii="Times New Roman" w:eastAsia="Times New Roman" w:hAnsi="Times New Roman" w:cs="Times New Roman"/>
                <w:lang w:val="uk-UA"/>
              </w:rPr>
              <w:t>є</w:t>
            </w:r>
            <w:r w:rsidR="007D571E" w:rsidRPr="000D26E3">
              <w:rPr>
                <w:rFonts w:ascii="Times New Roman" w:eastAsia="Times New Roman" w:hAnsi="Times New Roman" w:cs="Times New Roman"/>
                <w:lang w:val="uk-UA"/>
              </w:rPr>
              <w:t>кту Закону про внесення змін до деяких законодавчих актів України щодо удосконалення функціонування публічних електронних реєстрів у сфері організації та проведення  азартних ігор та у лотерейній сфері.</w:t>
            </w:r>
          </w:p>
        </w:tc>
      </w:tr>
      <w:tr w:rsidR="00BA1BF1" w:rsidRPr="000D26E3" w14:paraId="395E936E" w14:textId="77777777" w:rsidTr="00707E0A">
        <w:trPr>
          <w:trHeight w:val="332"/>
        </w:trPr>
        <w:tc>
          <w:tcPr>
            <w:tcW w:w="848" w:type="dxa"/>
          </w:tcPr>
          <w:p w14:paraId="0CD136A9"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6.9</w:t>
            </w:r>
          </w:p>
        </w:tc>
        <w:tc>
          <w:tcPr>
            <w:tcW w:w="2930" w:type="dxa"/>
          </w:tcPr>
          <w:p w14:paraId="512AA6BE" w14:textId="77777777" w:rsidR="00BA1BF1" w:rsidRPr="000D26E3" w:rsidRDefault="00BA1BF1" w:rsidP="00842E90">
            <w:pPr>
              <w:pStyle w:val="ab"/>
              <w:tabs>
                <w:tab w:val="left" w:pos="420"/>
              </w:tabs>
              <w:spacing w:after="0" w:line="240" w:lineRule="auto"/>
              <w:ind w:left="0"/>
              <w:jc w:val="both"/>
              <w:rPr>
                <w:rFonts w:ascii="Times New Roman" w:hAnsi="Times New Roman"/>
                <w:sz w:val="24"/>
                <w:szCs w:val="24"/>
                <w:lang w:val="uk-UA"/>
              </w:rPr>
            </w:pPr>
            <w:r w:rsidRPr="000D26E3">
              <w:rPr>
                <w:rFonts w:ascii="Times New Roman" w:hAnsi="Times New Roman"/>
                <w:sz w:val="24"/>
                <w:szCs w:val="24"/>
                <w:lang w:val="uk-UA"/>
              </w:rPr>
              <w:t>Підготовка та затвердження проєкту Плану діяльності КРАІЛ з підготовки проєктів регуляторних актів на 2023 рік.</w:t>
            </w:r>
          </w:p>
          <w:p w14:paraId="6C4BAD73" w14:textId="77777777" w:rsidR="00BA1BF1" w:rsidRPr="000D26E3" w:rsidRDefault="00BA1BF1" w:rsidP="00842E90">
            <w:pPr>
              <w:pStyle w:val="ab"/>
              <w:tabs>
                <w:tab w:val="left" w:pos="420"/>
              </w:tabs>
              <w:spacing w:after="0" w:line="240" w:lineRule="auto"/>
              <w:jc w:val="both"/>
              <w:rPr>
                <w:rFonts w:ascii="Times New Roman" w:hAnsi="Times New Roman"/>
                <w:sz w:val="24"/>
                <w:szCs w:val="24"/>
                <w:lang w:val="uk-UA"/>
              </w:rPr>
            </w:pPr>
          </w:p>
        </w:tc>
        <w:tc>
          <w:tcPr>
            <w:tcW w:w="1953" w:type="dxa"/>
          </w:tcPr>
          <w:p w14:paraId="2E49FA3B" w14:textId="77777777" w:rsidR="00BA1BF1" w:rsidRPr="000D26E3" w:rsidRDefault="00BA1BF1" w:rsidP="00842E90">
            <w:pPr>
              <w:ind w:right="57"/>
              <w:jc w:val="both"/>
              <w:rPr>
                <w:rFonts w:ascii="Times New Roman" w:hAnsi="Times New Roman" w:cs="Times New Roman"/>
                <w:lang w:val="uk-UA"/>
              </w:rPr>
            </w:pPr>
            <w:r w:rsidRPr="000D26E3">
              <w:rPr>
                <w:rFonts w:ascii="Times New Roman" w:eastAsia="Batang" w:hAnsi="Times New Roman" w:cs="Times New Roman"/>
                <w:lang w:val="uk-UA" w:bidi="ar-SA"/>
              </w:rPr>
              <w:t xml:space="preserve">Закон України від 11.09.2003 </w:t>
            </w:r>
            <w:r w:rsidRPr="000D26E3">
              <w:rPr>
                <w:rFonts w:ascii="Times New Roman" w:eastAsia="Batang" w:hAnsi="Times New Roman" w:cs="Times New Roman"/>
                <w:lang w:val="uk-UA" w:bidi="ar-SA"/>
              </w:rPr>
              <w:br/>
              <w:t>№ 1160-IV «Про засади державної регуляторної політики у сфері господарської діяльності»: ст. 7</w:t>
            </w:r>
          </w:p>
        </w:tc>
        <w:tc>
          <w:tcPr>
            <w:tcW w:w="1925" w:type="dxa"/>
          </w:tcPr>
          <w:p w14:paraId="6711812C"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t>Департамент методології</w:t>
            </w:r>
          </w:p>
          <w:p w14:paraId="259569B9" w14:textId="77777777" w:rsidR="00BA1BF1" w:rsidRPr="000D26E3" w:rsidRDefault="00BA1BF1" w:rsidP="00842E90">
            <w:pPr>
              <w:ind w:right="57"/>
              <w:jc w:val="both"/>
              <w:rPr>
                <w:rFonts w:ascii="Times New Roman" w:hAnsi="Times New Roman" w:cs="Times New Roman"/>
                <w:lang w:val="uk-UA"/>
              </w:rPr>
            </w:pPr>
            <w:r w:rsidRPr="000D26E3">
              <w:rPr>
                <w:rFonts w:ascii="Times New Roman" w:hAnsi="Times New Roman" w:cs="Times New Roman"/>
                <w:lang w:val="uk-UA"/>
              </w:rPr>
              <w:t>інші ССП</w:t>
            </w:r>
          </w:p>
        </w:tc>
        <w:tc>
          <w:tcPr>
            <w:tcW w:w="1275" w:type="dxa"/>
          </w:tcPr>
          <w:p w14:paraId="7005B7E5" w14:textId="77777777" w:rsidR="00BA1BF1" w:rsidRPr="000D26E3" w:rsidRDefault="00BA1BF1" w:rsidP="00842E90">
            <w:pPr>
              <w:widowControl w:val="0"/>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До 15 грудня</w:t>
            </w:r>
          </w:p>
        </w:tc>
        <w:tc>
          <w:tcPr>
            <w:tcW w:w="6663" w:type="dxa"/>
          </w:tcPr>
          <w:p w14:paraId="266CB64B" w14:textId="77777777" w:rsidR="00CF5248" w:rsidRPr="000D26E3" w:rsidRDefault="00CF5248" w:rsidP="002D66F7">
            <w:pPr>
              <w:pStyle w:val="a3"/>
              <w:ind w:firstLine="225"/>
              <w:jc w:val="both"/>
              <w:rPr>
                <w:rFonts w:ascii="Times New Roman" w:eastAsia="Times New Roman" w:hAnsi="Times New Roman" w:cs="Times New Roman"/>
                <w:lang w:val="uk-UA"/>
              </w:rPr>
            </w:pPr>
            <w:r w:rsidRPr="000D26E3">
              <w:rPr>
                <w:rFonts w:ascii="Times New Roman" w:eastAsia="Times New Roman" w:hAnsi="Times New Roman" w:cs="Times New Roman"/>
                <w:lang w:val="uk-UA"/>
              </w:rPr>
              <w:t>Рішення КРАІЛ від 13.12.2022 № 429 «Про затвердження Плану діяльності Комісії з регулювання азартних ігор та лотерей з підготовки проєктів регуляторних актів на 2023 рік».</w:t>
            </w:r>
          </w:p>
          <w:p w14:paraId="339A1684" w14:textId="77777777" w:rsidR="00BA1BF1" w:rsidRPr="000D26E3" w:rsidRDefault="00BA1BF1" w:rsidP="00842E90">
            <w:pPr>
              <w:widowControl w:val="0"/>
              <w:snapToGrid w:val="0"/>
              <w:ind w:left="57" w:right="57"/>
              <w:jc w:val="center"/>
              <w:rPr>
                <w:rFonts w:ascii="Times New Roman" w:eastAsia="Batang" w:hAnsi="Times New Roman" w:cs="Times New Roman"/>
                <w:lang w:val="uk-UA" w:bidi="ar-SA"/>
              </w:rPr>
            </w:pPr>
          </w:p>
        </w:tc>
      </w:tr>
      <w:tr w:rsidR="00BA1BF1" w:rsidRPr="000D26E3" w14:paraId="345A26AE" w14:textId="77777777" w:rsidTr="00707E0A">
        <w:trPr>
          <w:trHeight w:val="667"/>
        </w:trPr>
        <w:tc>
          <w:tcPr>
            <w:tcW w:w="848" w:type="dxa"/>
          </w:tcPr>
          <w:p w14:paraId="7C4AB5C1"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6.10</w:t>
            </w:r>
          </w:p>
        </w:tc>
        <w:tc>
          <w:tcPr>
            <w:tcW w:w="2930" w:type="dxa"/>
          </w:tcPr>
          <w:p w14:paraId="592BA24D" w14:textId="77777777" w:rsidR="00BA1BF1" w:rsidRPr="000D26E3" w:rsidRDefault="00BA1BF1" w:rsidP="00842E90">
            <w:pPr>
              <w:widowControl w:val="0"/>
              <w:ind w:right="57"/>
              <w:jc w:val="both"/>
              <w:rPr>
                <w:rFonts w:ascii="Times New Roman" w:hAnsi="Times New Roman" w:cs="Times New Roman"/>
                <w:lang w:val="uk-UA"/>
              </w:rPr>
            </w:pPr>
            <w:r w:rsidRPr="000D26E3">
              <w:rPr>
                <w:rFonts w:ascii="Times New Roman" w:eastAsia="Batang" w:hAnsi="Times New Roman" w:cs="Times New Roman"/>
                <w:lang w:val="uk-UA" w:bidi="ar-SA"/>
              </w:rPr>
              <w:t>Здійснення заходів з відстеження результативності прийнятих регуляторних актів.</w:t>
            </w:r>
          </w:p>
          <w:p w14:paraId="79FE411B" w14:textId="77777777" w:rsidR="00BA1BF1" w:rsidRPr="000D26E3" w:rsidRDefault="00BA1BF1" w:rsidP="00842E90">
            <w:pPr>
              <w:widowControl w:val="0"/>
              <w:ind w:right="57"/>
              <w:jc w:val="both"/>
              <w:rPr>
                <w:rFonts w:ascii="Times New Roman" w:hAnsi="Times New Roman" w:cs="Times New Roman"/>
                <w:lang w:val="uk-UA"/>
              </w:rPr>
            </w:pPr>
          </w:p>
        </w:tc>
        <w:tc>
          <w:tcPr>
            <w:tcW w:w="1953" w:type="dxa"/>
          </w:tcPr>
          <w:p w14:paraId="2A14A08C" w14:textId="77777777" w:rsidR="00BA1BF1" w:rsidRPr="000D26E3" w:rsidRDefault="00BA1BF1" w:rsidP="00842E90">
            <w:pPr>
              <w:ind w:right="57"/>
              <w:jc w:val="both"/>
              <w:rPr>
                <w:rFonts w:ascii="Times New Roman" w:hAnsi="Times New Roman" w:cs="Times New Roman"/>
                <w:lang w:val="uk-UA"/>
              </w:rPr>
            </w:pPr>
            <w:r w:rsidRPr="000D26E3">
              <w:rPr>
                <w:rFonts w:ascii="Times New Roman" w:eastAsia="Batang" w:hAnsi="Times New Roman" w:cs="Times New Roman"/>
                <w:lang w:val="uk-UA" w:bidi="ar-SA"/>
              </w:rPr>
              <w:t>Закон України «Про засади державної регуляторної політики у сфері господарської діяльності»: ст. 10.</w:t>
            </w:r>
          </w:p>
        </w:tc>
        <w:tc>
          <w:tcPr>
            <w:tcW w:w="1925" w:type="dxa"/>
          </w:tcPr>
          <w:p w14:paraId="745FD886" w14:textId="77777777" w:rsidR="00BA1BF1" w:rsidRPr="000D26E3" w:rsidRDefault="00BA1BF1" w:rsidP="00842E90">
            <w:pPr>
              <w:ind w:left="57" w:right="57"/>
              <w:jc w:val="both"/>
              <w:rPr>
                <w:rFonts w:ascii="Times New Roman" w:hAnsi="Times New Roman" w:cs="Times New Roman"/>
                <w:lang w:val="uk-UA"/>
              </w:rPr>
            </w:pPr>
            <w:r w:rsidRPr="000D26E3">
              <w:rPr>
                <w:rFonts w:ascii="Times New Roman" w:eastAsia="Batang" w:hAnsi="Times New Roman" w:cs="Times New Roman"/>
                <w:lang w:val="uk-UA" w:bidi="ar-SA"/>
              </w:rPr>
              <w:t xml:space="preserve">Департамент методології </w:t>
            </w:r>
          </w:p>
          <w:p w14:paraId="1C027954" w14:textId="77777777" w:rsidR="00BA1BF1" w:rsidRPr="000D26E3" w:rsidRDefault="00BA1BF1" w:rsidP="00842E90">
            <w:pPr>
              <w:jc w:val="both"/>
              <w:rPr>
                <w:rFonts w:ascii="Times New Roman" w:eastAsia="Batang" w:hAnsi="Times New Roman" w:cs="Times New Roman"/>
                <w:lang w:val="uk-UA" w:bidi="ar-SA"/>
              </w:rPr>
            </w:pPr>
          </w:p>
        </w:tc>
        <w:tc>
          <w:tcPr>
            <w:tcW w:w="1275" w:type="dxa"/>
          </w:tcPr>
          <w:p w14:paraId="25F54DAE" w14:textId="77777777" w:rsidR="00BA1BF1" w:rsidRPr="000D26E3" w:rsidRDefault="00BA1BF1" w:rsidP="00A8227E">
            <w:pPr>
              <w:ind w:left="57" w:right="-52"/>
              <w:jc w:val="center"/>
              <w:rPr>
                <w:rFonts w:ascii="Times New Roman" w:hAnsi="Times New Roman" w:cs="Times New Roman"/>
                <w:lang w:val="uk-UA"/>
              </w:rPr>
            </w:pPr>
            <w:r w:rsidRPr="000D26E3">
              <w:rPr>
                <w:rFonts w:ascii="Times New Roman" w:eastAsia="Batang" w:hAnsi="Times New Roman" w:cs="Times New Roman"/>
                <w:lang w:val="uk-UA" w:bidi="ar-SA"/>
              </w:rPr>
              <w:t>В терміни визначені Законом України «Про засади державної регуляторної політики у сфері господар</w:t>
            </w:r>
            <w:r w:rsidR="00A8227E" w:rsidRPr="000D26E3">
              <w:rPr>
                <w:rFonts w:ascii="Times New Roman" w:eastAsia="Batang" w:hAnsi="Times New Roman" w:cs="Times New Roman"/>
                <w:lang w:val="uk-UA" w:bidi="ar-SA"/>
              </w:rPr>
              <w:t>-</w:t>
            </w:r>
            <w:r w:rsidRPr="000D26E3">
              <w:rPr>
                <w:rFonts w:ascii="Times New Roman" w:eastAsia="Batang" w:hAnsi="Times New Roman" w:cs="Times New Roman"/>
                <w:lang w:val="uk-UA" w:bidi="ar-SA"/>
              </w:rPr>
              <w:t xml:space="preserve">ської </w:t>
            </w:r>
            <w:r w:rsidRPr="000D26E3">
              <w:rPr>
                <w:rFonts w:ascii="Times New Roman" w:eastAsia="Batang" w:hAnsi="Times New Roman" w:cs="Times New Roman"/>
                <w:lang w:val="uk-UA" w:bidi="ar-SA"/>
              </w:rPr>
              <w:lastRenderedPageBreak/>
              <w:t>діяльно</w:t>
            </w:r>
            <w:r w:rsidR="00C80E90" w:rsidRPr="000D26E3">
              <w:rPr>
                <w:rFonts w:ascii="Times New Roman" w:eastAsia="Batang" w:hAnsi="Times New Roman" w:cs="Times New Roman"/>
                <w:lang w:val="uk-UA" w:bidi="ar-SA"/>
              </w:rPr>
              <w:t>-</w:t>
            </w:r>
            <w:r w:rsidRPr="000D26E3">
              <w:rPr>
                <w:rFonts w:ascii="Times New Roman" w:eastAsia="Batang" w:hAnsi="Times New Roman" w:cs="Times New Roman"/>
                <w:lang w:val="uk-UA" w:bidi="ar-SA"/>
              </w:rPr>
              <w:t>сті»</w:t>
            </w:r>
          </w:p>
        </w:tc>
        <w:tc>
          <w:tcPr>
            <w:tcW w:w="6663" w:type="dxa"/>
          </w:tcPr>
          <w:p w14:paraId="4EB1CE99" w14:textId="77777777" w:rsidR="00CF5248" w:rsidRPr="000D26E3" w:rsidRDefault="00CF5248" w:rsidP="00630378">
            <w:pPr>
              <w:pStyle w:val="a3"/>
              <w:ind w:firstLine="232"/>
              <w:jc w:val="both"/>
              <w:rPr>
                <w:rFonts w:ascii="Times New Roman" w:eastAsia="Times New Roman" w:hAnsi="Times New Roman" w:cs="Times New Roman"/>
                <w:lang w:val="uk-UA"/>
              </w:rPr>
            </w:pPr>
            <w:r w:rsidRPr="000D26E3">
              <w:rPr>
                <w:rFonts w:ascii="Times New Roman" w:eastAsia="Times New Roman" w:hAnsi="Times New Roman" w:cs="Times New Roman"/>
                <w:lang w:val="uk-UA"/>
              </w:rPr>
              <w:lastRenderedPageBreak/>
              <w:t>На виконання вимог Закону України «Про засади державної регуляторної політики у сфері господарської діяльності» підготовлено:</w:t>
            </w:r>
          </w:p>
          <w:p w14:paraId="164F9AE0" w14:textId="77777777" w:rsidR="00CF5248" w:rsidRPr="000D26E3" w:rsidRDefault="00CF5248" w:rsidP="00A06A50">
            <w:pPr>
              <w:pStyle w:val="a3"/>
              <w:ind w:firstLine="217"/>
              <w:jc w:val="both"/>
              <w:rPr>
                <w:rFonts w:ascii="Times New Roman" w:eastAsia="Times New Roman" w:hAnsi="Times New Roman" w:cs="Times New Roman"/>
                <w:lang w:val="uk-UA"/>
              </w:rPr>
            </w:pPr>
            <w:r w:rsidRPr="000D26E3">
              <w:rPr>
                <w:rFonts w:ascii="Times New Roman" w:eastAsia="Times New Roman" w:hAnsi="Times New Roman" w:cs="Times New Roman"/>
                <w:lang w:val="uk-UA"/>
              </w:rPr>
              <w:t>1. Звіт про базове відстеження результативності постанови Кабінету Міністрів України від 21 грудня 2020 року № 1341 «Про затвердження ліцензійних умов у сфері організації та проведення азартних ігор», який оприлюднено на офіційному вебсайті КРАІЛ та листом від 15.02.2022 № 11-5/256 направлено Державній регуляторній службі України.</w:t>
            </w:r>
          </w:p>
          <w:p w14:paraId="06F54E4F" w14:textId="77777777" w:rsidR="00CF5248" w:rsidRPr="000D26E3" w:rsidRDefault="00CF5248" w:rsidP="00A06A50">
            <w:pPr>
              <w:pStyle w:val="a3"/>
              <w:ind w:firstLine="217"/>
              <w:jc w:val="both"/>
              <w:rPr>
                <w:rFonts w:ascii="Times New Roman" w:eastAsia="Times New Roman" w:hAnsi="Times New Roman" w:cs="Times New Roman"/>
                <w:lang w:val="uk-UA"/>
              </w:rPr>
            </w:pPr>
            <w:r w:rsidRPr="000D26E3">
              <w:rPr>
                <w:rFonts w:ascii="Times New Roman" w:eastAsia="Times New Roman" w:hAnsi="Times New Roman" w:cs="Times New Roman"/>
                <w:lang w:val="uk-UA"/>
              </w:rPr>
              <w:t xml:space="preserve">2. Звіт про базове відстеження результативності рішення Комісії з регулювання азартних ігор та лотерей від 17 грудня 2020 року № 26 «Про затвердження Порядку видачі власнику </w:t>
            </w:r>
            <w:r w:rsidRPr="000D26E3">
              <w:rPr>
                <w:rFonts w:ascii="Times New Roman" w:eastAsia="Times New Roman" w:hAnsi="Times New Roman" w:cs="Times New Roman"/>
                <w:lang w:val="uk-UA"/>
              </w:rPr>
              <w:lastRenderedPageBreak/>
              <w:t>приміщення дозволу, що підтверджує відповідність приміщення для організації та проведення азартних ігор у гральному закладі вимогам, встановленим Законом України «Про державне регулювання діяльності щодо організації та проведення азартних ігор», який оприлюднено на офіційному вебсайті КРАІЛ та листом від 05.04.2022 № 11-5/394 направлено Державній регуляторній службі України.</w:t>
            </w:r>
          </w:p>
          <w:p w14:paraId="0BC9D264" w14:textId="77777777" w:rsidR="00CF5248" w:rsidRPr="000D26E3" w:rsidRDefault="00CF5248" w:rsidP="00A06A50">
            <w:pPr>
              <w:pStyle w:val="a3"/>
              <w:ind w:firstLine="217"/>
              <w:jc w:val="both"/>
              <w:rPr>
                <w:rFonts w:ascii="Times New Roman" w:eastAsia="Times New Roman" w:hAnsi="Times New Roman" w:cs="Times New Roman"/>
                <w:lang w:val="uk-UA"/>
              </w:rPr>
            </w:pPr>
            <w:r w:rsidRPr="000D26E3">
              <w:rPr>
                <w:rFonts w:ascii="Times New Roman" w:eastAsia="Times New Roman" w:hAnsi="Times New Roman" w:cs="Times New Roman"/>
                <w:lang w:val="uk-UA"/>
              </w:rPr>
              <w:t>3. Звіт про базове відстеження результативності постанови Кабінету Міністрів України від 31 березня 2021 року № 300 «Про затвердження Ліцензійних умов провадження діяльності з надання послуг у сфері організації та проведення азартних ігор», який оприлюднено на офіційному вебсайті КРАІЛ та листом від 09.05.2022 № 11-5/531 направлено Державній регуляторній службі України.</w:t>
            </w:r>
          </w:p>
          <w:p w14:paraId="589907D0" w14:textId="77777777" w:rsidR="00CF5248" w:rsidRPr="000D26E3" w:rsidRDefault="00CF5248" w:rsidP="00A06A50">
            <w:pPr>
              <w:pStyle w:val="a3"/>
              <w:ind w:firstLine="217"/>
              <w:jc w:val="both"/>
              <w:rPr>
                <w:rFonts w:ascii="Times New Roman" w:eastAsia="Times New Roman" w:hAnsi="Times New Roman" w:cs="Times New Roman"/>
                <w:lang w:val="uk-UA"/>
              </w:rPr>
            </w:pPr>
            <w:r w:rsidRPr="000D26E3">
              <w:rPr>
                <w:rFonts w:ascii="Times New Roman" w:eastAsia="Times New Roman" w:hAnsi="Times New Roman" w:cs="Times New Roman"/>
                <w:lang w:val="uk-UA"/>
              </w:rPr>
              <w:t xml:space="preserve">4. Звіт про базове відстеження результативності рішення Комісії з регулювання азартних ігор та лотерей від 01 квітня 2021 року № 128 «Про затвердження Переліку грального обладнання, що підлягає сертифікації», який оприлюднено на офіційному вебсайті КРАІЛ та листом від 24.05.2022 </w:t>
            </w:r>
            <w:r w:rsidRPr="000D26E3">
              <w:rPr>
                <w:rFonts w:ascii="Times New Roman" w:eastAsia="Times New Roman" w:hAnsi="Times New Roman" w:cs="Times New Roman"/>
                <w:lang w:val="uk-UA"/>
              </w:rPr>
              <w:br/>
              <w:t>№11-5/767 направлено Державній регуляторній службі України.</w:t>
            </w:r>
          </w:p>
          <w:p w14:paraId="01CDAD54" w14:textId="77777777" w:rsidR="00CF5248" w:rsidRPr="000D26E3" w:rsidRDefault="00CF5248" w:rsidP="00A06A50">
            <w:pPr>
              <w:pStyle w:val="a3"/>
              <w:ind w:firstLine="217"/>
              <w:jc w:val="both"/>
              <w:rPr>
                <w:rFonts w:ascii="Times New Roman" w:eastAsia="Times New Roman" w:hAnsi="Times New Roman" w:cs="Times New Roman"/>
                <w:bCs/>
                <w:iCs/>
                <w:lang w:val="uk-UA"/>
              </w:rPr>
            </w:pPr>
            <w:r w:rsidRPr="000D26E3">
              <w:rPr>
                <w:rFonts w:ascii="Times New Roman" w:eastAsia="Times New Roman" w:hAnsi="Times New Roman" w:cs="Times New Roman"/>
                <w:iCs/>
                <w:lang w:val="uk-UA"/>
              </w:rPr>
              <w:t xml:space="preserve">5. </w:t>
            </w:r>
            <w:r w:rsidRPr="000D26E3">
              <w:rPr>
                <w:rFonts w:ascii="Times New Roman" w:eastAsia="Times New Roman" w:hAnsi="Times New Roman" w:cs="Times New Roman"/>
                <w:bCs/>
                <w:iCs/>
                <w:lang w:val="uk-UA"/>
              </w:rPr>
              <w:t xml:space="preserve">Звіт про базове відстеження результативності рішення Комісії з регулювання азартних ігор та лотерей </w:t>
            </w:r>
            <w:r w:rsidRPr="000D26E3">
              <w:rPr>
                <w:rFonts w:ascii="Times New Roman" w:eastAsia="Times New Roman" w:hAnsi="Times New Roman" w:cs="Times New Roman"/>
                <w:iCs/>
                <w:lang w:val="uk-UA"/>
              </w:rPr>
              <w:t xml:space="preserve">від 30 серпня 2021 року № 522 «Про затвердження Опису ідентифікаційної картки гравця», </w:t>
            </w:r>
            <w:r w:rsidRPr="000D26E3">
              <w:rPr>
                <w:rFonts w:ascii="Times New Roman" w:eastAsia="Times New Roman" w:hAnsi="Times New Roman" w:cs="Times New Roman"/>
                <w:bCs/>
                <w:iCs/>
                <w:lang w:val="uk-UA"/>
              </w:rPr>
              <w:t xml:space="preserve">який оприлюднено на офіційному вебсайті КРАІЛ та листом від </w:t>
            </w:r>
            <w:r w:rsidRPr="000D26E3">
              <w:rPr>
                <w:rFonts w:ascii="Times New Roman" w:eastAsia="Times New Roman" w:hAnsi="Times New Roman" w:cs="Times New Roman"/>
                <w:iCs/>
                <w:lang w:val="uk-UA"/>
              </w:rPr>
              <w:t>26.10.2022 № 11-5/1562</w:t>
            </w:r>
            <w:r w:rsidRPr="000D26E3">
              <w:rPr>
                <w:rFonts w:ascii="Times New Roman" w:eastAsia="Times New Roman" w:hAnsi="Times New Roman" w:cs="Times New Roman"/>
                <w:bCs/>
                <w:iCs/>
                <w:lang w:val="uk-UA"/>
              </w:rPr>
              <w:t xml:space="preserve"> направлено Державній регуляторній службі України.</w:t>
            </w:r>
          </w:p>
          <w:p w14:paraId="4A7F1F2B" w14:textId="77777777" w:rsidR="00BA1BF1" w:rsidRPr="000D26E3" w:rsidRDefault="00CF5248" w:rsidP="00A06A50">
            <w:pPr>
              <w:pStyle w:val="a3"/>
              <w:ind w:firstLine="217"/>
              <w:jc w:val="both"/>
              <w:rPr>
                <w:rFonts w:ascii="Times New Roman" w:eastAsia="Times New Roman" w:hAnsi="Times New Roman" w:cs="Times New Roman"/>
                <w:bCs/>
                <w:iCs/>
                <w:lang w:val="uk-UA"/>
              </w:rPr>
            </w:pPr>
            <w:r w:rsidRPr="000D26E3">
              <w:rPr>
                <w:rFonts w:ascii="Times New Roman" w:eastAsia="Times New Roman" w:hAnsi="Times New Roman" w:cs="Times New Roman"/>
                <w:bCs/>
                <w:iCs/>
                <w:lang w:val="uk-UA"/>
              </w:rPr>
              <w:t xml:space="preserve">6. Звіт про базове відстеження результативності рішення Комісії з регулювання азартних ігор та лотерей </w:t>
            </w:r>
            <w:r w:rsidRPr="000D26E3">
              <w:rPr>
                <w:rFonts w:ascii="Times New Roman" w:eastAsia="Times New Roman" w:hAnsi="Times New Roman" w:cs="Times New Roman"/>
                <w:iCs/>
                <w:lang w:val="uk-UA"/>
              </w:rPr>
              <w:t xml:space="preserve">від 30 серпня </w:t>
            </w:r>
            <w:r w:rsidRPr="000D26E3">
              <w:rPr>
                <w:rFonts w:ascii="Times New Roman" w:eastAsia="Times New Roman" w:hAnsi="Times New Roman" w:cs="Times New Roman"/>
                <w:iCs/>
                <w:lang w:val="uk-UA"/>
              </w:rPr>
              <w:lastRenderedPageBreak/>
              <w:t xml:space="preserve">2021 року № 521 «Про затвердження Порядку направлення та виконання вимог щодо обмеження доступу на (з) території України до вебсайту або його частини», </w:t>
            </w:r>
            <w:r w:rsidRPr="000D26E3">
              <w:rPr>
                <w:rFonts w:ascii="Times New Roman" w:eastAsia="Times New Roman" w:hAnsi="Times New Roman" w:cs="Times New Roman"/>
                <w:bCs/>
                <w:iCs/>
                <w:lang w:val="uk-UA"/>
              </w:rPr>
              <w:t>який оприлюднено на офіційному вебсайті КРАІЛ та направлено Державній регуляторній службі України.</w:t>
            </w:r>
          </w:p>
          <w:p w14:paraId="09DBA28C" w14:textId="77777777" w:rsidR="007D571E" w:rsidRPr="000D26E3" w:rsidRDefault="007D571E" w:rsidP="002D66F7">
            <w:pPr>
              <w:ind w:firstLine="367"/>
              <w:jc w:val="both"/>
              <w:rPr>
                <w:rFonts w:ascii="Times New Roman" w:hAnsi="Times New Roman" w:cs="Times New Roman"/>
                <w:lang w:val="uk-UA" w:eastAsia="uk-UA"/>
              </w:rPr>
            </w:pPr>
            <w:r w:rsidRPr="000D26E3">
              <w:rPr>
                <w:rFonts w:ascii="Times New Roman" w:hAnsi="Times New Roman" w:cs="Times New Roman"/>
                <w:lang w:val="uk-UA" w:eastAsia="uk-UA"/>
              </w:rPr>
              <w:t>Результати проведених заходів засвідчили досягнення цілей державного регулювання, задекларованих під час розробки проєктів зазначених актів.</w:t>
            </w:r>
          </w:p>
          <w:p w14:paraId="49F78AE2" w14:textId="77777777" w:rsidR="007D571E" w:rsidRPr="000D26E3" w:rsidRDefault="007D571E" w:rsidP="007D571E">
            <w:pPr>
              <w:pStyle w:val="a3"/>
              <w:jc w:val="both"/>
              <w:rPr>
                <w:rFonts w:ascii="Times New Roman" w:hAnsi="Times New Roman" w:cs="Times New Roman"/>
                <w:lang w:val="uk-UA" w:eastAsia="uk-UA"/>
              </w:rPr>
            </w:pPr>
            <w:r w:rsidRPr="000D26E3">
              <w:rPr>
                <w:rFonts w:ascii="Times New Roman" w:hAnsi="Times New Roman" w:cs="Times New Roman"/>
                <w:lang w:val="uk-UA" w:eastAsia="uk-UA"/>
              </w:rPr>
              <w:t xml:space="preserve">Інформація про </w:t>
            </w:r>
            <w:r w:rsidRPr="000D26E3">
              <w:rPr>
                <w:rFonts w:ascii="Times New Roman" w:hAnsi="Times New Roman" w:cs="Times New Roman"/>
                <w:lang w:val="uk-UA"/>
              </w:rPr>
              <w:t>відстеження результативності регуляторних актів розміщена на офіційному вебсайті КРАІЛ у розділі: «Діяльність /Регуляторна діяльність та консультаціїї з громадськістю/Відстеження результативності регуляторних актів (https://www.gc.gov.ua/ua/Vidstezhennia-rezultatyvnosti-rehuliatornykh-aktiv.html).</w:t>
            </w:r>
          </w:p>
          <w:p w14:paraId="3897D885" w14:textId="77777777" w:rsidR="007D571E" w:rsidRPr="000D26E3" w:rsidRDefault="007D571E" w:rsidP="00A06A50">
            <w:pPr>
              <w:pStyle w:val="a3"/>
              <w:ind w:firstLine="217"/>
              <w:jc w:val="both"/>
              <w:rPr>
                <w:rFonts w:ascii="Times New Roman" w:eastAsia="Times New Roman" w:hAnsi="Times New Roman" w:cs="Times New Roman"/>
                <w:lang w:val="uk-UA"/>
              </w:rPr>
            </w:pPr>
          </w:p>
        </w:tc>
      </w:tr>
      <w:tr w:rsidR="00BA1BF1" w:rsidRPr="000D26E3" w14:paraId="3DAD3771" w14:textId="77777777" w:rsidTr="00707E0A">
        <w:trPr>
          <w:trHeight w:val="364"/>
        </w:trPr>
        <w:tc>
          <w:tcPr>
            <w:tcW w:w="848" w:type="dxa"/>
          </w:tcPr>
          <w:p w14:paraId="018ABC2E" w14:textId="77777777" w:rsidR="00BA1BF1" w:rsidRPr="000D26E3" w:rsidRDefault="00BA1BF1" w:rsidP="00842E90">
            <w:pPr>
              <w:pStyle w:val="a3"/>
              <w:jc w:val="center"/>
              <w:rPr>
                <w:rFonts w:ascii="Times New Roman" w:hAnsi="Times New Roman" w:cs="Times New Roman"/>
                <w:b/>
                <w:lang w:val="uk-UA"/>
              </w:rPr>
            </w:pPr>
          </w:p>
        </w:tc>
        <w:tc>
          <w:tcPr>
            <w:tcW w:w="14746" w:type="dxa"/>
            <w:gridSpan w:val="5"/>
          </w:tcPr>
          <w:p w14:paraId="4261D174" w14:textId="77777777" w:rsidR="00BA1BF1" w:rsidRPr="000D26E3" w:rsidRDefault="00BA1BF1" w:rsidP="00842E90">
            <w:pPr>
              <w:pStyle w:val="a3"/>
              <w:jc w:val="center"/>
              <w:rPr>
                <w:rFonts w:ascii="Times New Roman" w:eastAsia="Times New Roman" w:hAnsi="Times New Roman" w:cs="Times New Roman"/>
                <w:lang w:val="uk-UA"/>
              </w:rPr>
            </w:pPr>
            <w:r w:rsidRPr="000D26E3">
              <w:rPr>
                <w:rFonts w:ascii="Times New Roman" w:hAnsi="Times New Roman" w:cs="Times New Roman"/>
                <w:b/>
                <w:lang w:val="uk-UA"/>
              </w:rPr>
              <w:t>Розділ 7. Захист прав, законних інтересів, життя та здоров’я громадян</w:t>
            </w:r>
          </w:p>
        </w:tc>
      </w:tr>
      <w:tr w:rsidR="00BA1BF1" w:rsidRPr="000D26E3" w14:paraId="2F2A1F89" w14:textId="77777777" w:rsidTr="00707E0A">
        <w:trPr>
          <w:trHeight w:val="667"/>
        </w:trPr>
        <w:tc>
          <w:tcPr>
            <w:tcW w:w="848" w:type="dxa"/>
          </w:tcPr>
          <w:p w14:paraId="3934C95C"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7.1</w:t>
            </w:r>
          </w:p>
        </w:tc>
        <w:tc>
          <w:tcPr>
            <w:tcW w:w="2930" w:type="dxa"/>
          </w:tcPr>
          <w:p w14:paraId="391DAA0F" w14:textId="77777777" w:rsidR="00BA1BF1" w:rsidRPr="000D26E3" w:rsidRDefault="00BA1BF1" w:rsidP="00842E90">
            <w:pPr>
              <w:pStyle w:val="aa"/>
              <w:rPr>
                <w:rFonts w:ascii="Times New Roman" w:hAnsi="Times New Roman" w:cs="Times New Roman"/>
              </w:rPr>
            </w:pPr>
            <w:r w:rsidRPr="000D26E3">
              <w:rPr>
                <w:rFonts w:ascii="Times New Roman" w:hAnsi="Times New Roman" w:cs="Times New Roman"/>
              </w:rPr>
              <w:t>Забезпечення розробки нормативно-правових актів, що стосуються питань боротьби із вираженою  ігровою залежністю (лудоманією).</w:t>
            </w:r>
          </w:p>
          <w:p w14:paraId="4211E0E8" w14:textId="77777777" w:rsidR="00BA1BF1" w:rsidRPr="000D26E3" w:rsidRDefault="00BA1BF1" w:rsidP="00842E90">
            <w:pPr>
              <w:pStyle w:val="aa"/>
              <w:jc w:val="both"/>
              <w:rPr>
                <w:rFonts w:ascii="Times New Roman" w:hAnsi="Times New Roman" w:cs="Times New Roman"/>
              </w:rPr>
            </w:pPr>
          </w:p>
        </w:tc>
        <w:tc>
          <w:tcPr>
            <w:tcW w:w="1953" w:type="dxa"/>
          </w:tcPr>
          <w:p w14:paraId="42EE0DDB" w14:textId="77777777" w:rsidR="00BA1BF1" w:rsidRPr="000D26E3" w:rsidRDefault="00BA1BF1" w:rsidP="00842E90">
            <w:pPr>
              <w:ind w:right="57"/>
              <w:jc w:val="both"/>
              <w:rPr>
                <w:rFonts w:ascii="Times New Roman" w:hAnsi="Times New Roman" w:cs="Times New Roman"/>
                <w:lang w:val="uk-UA"/>
              </w:rPr>
            </w:pPr>
            <w:r w:rsidRPr="000D26E3">
              <w:rPr>
                <w:rFonts w:ascii="Times New Roman" w:hAnsi="Times New Roman" w:cs="Times New Roman"/>
                <w:lang w:val="uk-UA"/>
              </w:rPr>
              <w:t>Закон № 768: п. 16, ч. 1, ст. 8, п.2 ч. 1,</w:t>
            </w:r>
            <w:r w:rsidRPr="000D26E3">
              <w:rPr>
                <w:rFonts w:ascii="Times New Roman" w:hAnsi="Times New Roman" w:cs="Times New Roman"/>
                <w:lang w:val="uk-UA"/>
              </w:rPr>
              <w:br/>
              <w:t>ст. 16; абз. 5 ч. 2 ст.16;</w:t>
            </w:r>
          </w:p>
          <w:p w14:paraId="419661C6" w14:textId="77777777" w:rsidR="00BA1BF1" w:rsidRPr="000D26E3" w:rsidRDefault="00BA1BF1" w:rsidP="00842E90">
            <w:pPr>
              <w:pStyle w:val="Standard"/>
              <w:snapToGrid w:val="0"/>
              <w:ind w:right="57"/>
              <w:jc w:val="both"/>
              <w:rPr>
                <w:rFonts w:ascii="Times New Roman" w:hAnsi="Times New Roman" w:cs="Times New Roman"/>
                <w:lang w:val="uk-UA"/>
              </w:rPr>
            </w:pPr>
            <w:r w:rsidRPr="000D26E3">
              <w:rPr>
                <w:rFonts w:ascii="Times New Roman" w:hAnsi="Times New Roman" w:cs="Times New Roman"/>
                <w:lang w:val="uk-UA"/>
              </w:rPr>
              <w:t>План регуляторних актів КРАІЛ на 2022 р.;</w:t>
            </w:r>
          </w:p>
          <w:p w14:paraId="4131D341" w14:textId="77777777" w:rsidR="00BA1BF1" w:rsidRPr="000D26E3" w:rsidRDefault="00BA1BF1" w:rsidP="00842E90">
            <w:pPr>
              <w:ind w:right="57"/>
              <w:jc w:val="both"/>
              <w:rPr>
                <w:rFonts w:ascii="Times New Roman" w:hAnsi="Times New Roman" w:cs="Times New Roman"/>
                <w:lang w:val="uk-UA"/>
              </w:rPr>
            </w:pPr>
            <w:r w:rsidRPr="000D26E3">
              <w:rPr>
                <w:rFonts w:ascii="Times New Roman" w:hAnsi="Times New Roman" w:cs="Times New Roman"/>
                <w:lang w:val="uk-UA"/>
              </w:rPr>
              <w:lastRenderedPageBreak/>
              <w:t>Стратегічний план КРАІЛ на 2022-2024 рр.: завдання 3.1</w:t>
            </w:r>
            <w:r w:rsidRPr="000D26E3">
              <w:rPr>
                <w:rFonts w:ascii="Times New Roman" w:eastAsia="Batang" w:hAnsi="Times New Roman" w:cs="Times New Roman"/>
                <w:lang w:val="uk-UA" w:bidi="ar-SA"/>
              </w:rPr>
              <w:t xml:space="preserve"> </w:t>
            </w:r>
          </w:p>
        </w:tc>
        <w:tc>
          <w:tcPr>
            <w:tcW w:w="1925" w:type="dxa"/>
          </w:tcPr>
          <w:p w14:paraId="2F8234CA" w14:textId="77777777" w:rsidR="00BA1BF1" w:rsidRPr="000D26E3" w:rsidRDefault="00BA1BF1" w:rsidP="00842E90">
            <w:pPr>
              <w:ind w:right="57"/>
              <w:jc w:val="both"/>
              <w:rPr>
                <w:rFonts w:ascii="Times New Roman" w:eastAsia="Batang" w:hAnsi="Times New Roman" w:cs="Times New Roman"/>
                <w:lang w:val="uk-UA" w:bidi="ar-SA"/>
              </w:rPr>
            </w:pPr>
            <w:r w:rsidRPr="000D26E3">
              <w:rPr>
                <w:rFonts w:ascii="Times New Roman" w:eastAsia="Batang" w:hAnsi="Times New Roman" w:cs="Times New Roman"/>
                <w:lang w:val="uk-UA" w:bidi="ar-SA"/>
              </w:rPr>
              <w:lastRenderedPageBreak/>
              <w:t xml:space="preserve">Департамент методології </w:t>
            </w:r>
          </w:p>
          <w:p w14:paraId="312FEA7F"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t>Департамент нагляду та контролю</w:t>
            </w:r>
          </w:p>
          <w:p w14:paraId="1643DE0F"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t>Департамент юридичного забезпечення</w:t>
            </w:r>
          </w:p>
          <w:p w14:paraId="44AAA9B5"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lastRenderedPageBreak/>
              <w:t>Управління захисту прав громадян</w:t>
            </w:r>
          </w:p>
        </w:tc>
        <w:tc>
          <w:tcPr>
            <w:tcW w:w="1275" w:type="dxa"/>
          </w:tcPr>
          <w:p w14:paraId="623D70CC" w14:textId="77777777" w:rsidR="00BA1BF1" w:rsidRPr="000D26E3" w:rsidRDefault="00BA1BF1" w:rsidP="00842E90">
            <w:pPr>
              <w:pStyle w:val="Standard"/>
              <w:snapToGrid w:val="0"/>
              <w:ind w:right="57"/>
              <w:jc w:val="both"/>
              <w:rPr>
                <w:rFonts w:ascii="Times New Roman" w:eastAsia="Batang" w:hAnsi="Times New Roman" w:cs="Times New Roman"/>
                <w:b/>
                <w:lang w:val="uk-UA" w:bidi="ar-SA"/>
              </w:rPr>
            </w:pPr>
            <w:r w:rsidRPr="000D26E3">
              <w:rPr>
                <w:rFonts w:ascii="Times New Roman" w:hAnsi="Times New Roman" w:cs="Times New Roman"/>
                <w:lang w:val="uk-UA"/>
              </w:rPr>
              <w:lastRenderedPageBreak/>
              <w:t>У строки відповідно до Плану регулятор них актів КРАІЛ на 2022 р.</w:t>
            </w:r>
          </w:p>
        </w:tc>
        <w:tc>
          <w:tcPr>
            <w:tcW w:w="6663" w:type="dxa"/>
          </w:tcPr>
          <w:p w14:paraId="6A1D3F76" w14:textId="77777777" w:rsidR="007D571E" w:rsidRPr="000D26E3" w:rsidRDefault="007D571E" w:rsidP="002D66F7">
            <w:pPr>
              <w:suppressAutoHyphens w:val="0"/>
              <w:autoSpaceDE w:val="0"/>
              <w:autoSpaceDN w:val="0"/>
              <w:adjustRightInd w:val="0"/>
              <w:ind w:firstLine="367"/>
              <w:jc w:val="both"/>
              <w:rPr>
                <w:rFonts w:ascii="Times New Roman" w:eastAsia="Calibri" w:hAnsi="Times New Roman" w:cs="Times New Roman"/>
                <w:kern w:val="0"/>
                <w:lang w:val="uk-UA" w:bidi="ar-SA"/>
              </w:rPr>
            </w:pPr>
            <w:r w:rsidRPr="000D26E3">
              <w:rPr>
                <w:rFonts w:ascii="Times New Roman" w:eastAsia="Calibri" w:hAnsi="Times New Roman" w:cs="Times New Roman"/>
                <w:kern w:val="0"/>
                <w:lang w:val="uk-UA" w:bidi="ar-SA"/>
              </w:rPr>
              <w:t xml:space="preserve">1. Рішення КРАІЛ від 29 листопада 2022 року № 395 «Про затвердження Порядку недопуску до участі в азартних іграх осіб, яким обмежено доступ до участі в азартних іграх, та осіб, у яких виражена ігрова залежність (лудоманія)» </w:t>
            </w:r>
            <w:r w:rsidRPr="000D26E3">
              <w:rPr>
                <w:rFonts w:ascii="Times New Roman" w:eastAsia="Times New Roman" w:hAnsi="Times New Roman" w:cs="Times New Roman"/>
                <w:bCs/>
                <w:lang w:val="uk-UA"/>
              </w:rPr>
              <w:t>з</w:t>
            </w:r>
            <w:r w:rsidRPr="000D26E3">
              <w:rPr>
                <w:rFonts w:ascii="Times New Roman" w:hAnsi="Times New Roman" w:cs="Times New Roman"/>
                <w:lang w:val="uk-UA"/>
              </w:rPr>
              <w:t>ареєстровано в Міністерстві юстиції України 12 січня 2023 року за                  № 69/39125  та набрало чинності 27 січня 2023 року.</w:t>
            </w:r>
          </w:p>
          <w:p w14:paraId="7F188DA5" w14:textId="77777777" w:rsidR="007D571E" w:rsidRPr="000D26E3" w:rsidRDefault="007D571E" w:rsidP="002D66F7">
            <w:pPr>
              <w:suppressAutoHyphens w:val="0"/>
              <w:autoSpaceDE w:val="0"/>
              <w:autoSpaceDN w:val="0"/>
              <w:adjustRightInd w:val="0"/>
              <w:ind w:firstLine="367"/>
              <w:jc w:val="both"/>
              <w:rPr>
                <w:rFonts w:ascii="Times New Roman" w:eastAsia="Calibri" w:hAnsi="Times New Roman" w:cs="Times New Roman"/>
                <w:kern w:val="0"/>
                <w:lang w:val="uk-UA" w:bidi="ar-SA"/>
              </w:rPr>
            </w:pPr>
            <w:r w:rsidRPr="000D26E3">
              <w:rPr>
                <w:rFonts w:ascii="Times New Roman" w:eastAsia="Calibri" w:hAnsi="Times New Roman" w:cs="Times New Roman"/>
                <w:kern w:val="0"/>
                <w:lang w:val="uk-UA" w:bidi="ar-SA"/>
              </w:rPr>
              <w:t xml:space="preserve">2. Рішення КРАІЛ від 29 листопада 2022 року № 396 «Про затвердження Порядку відшкодування фінансової шкоди внаслідок бездіяльності організатора азартних ігор» </w:t>
            </w:r>
            <w:r w:rsidRPr="000D26E3">
              <w:rPr>
                <w:rFonts w:ascii="Times New Roman" w:eastAsia="Times New Roman" w:hAnsi="Times New Roman" w:cs="Times New Roman"/>
                <w:bCs/>
                <w:lang w:val="uk-UA"/>
              </w:rPr>
              <w:lastRenderedPageBreak/>
              <w:t>з</w:t>
            </w:r>
            <w:r w:rsidRPr="000D26E3">
              <w:rPr>
                <w:rFonts w:ascii="Times New Roman" w:hAnsi="Times New Roman" w:cs="Times New Roman"/>
                <w:lang w:val="uk-UA"/>
              </w:rPr>
              <w:t>ареєстровано в Міністерстві юстиції України 13 січня 2023 року за № 73/39129 та набрало чинності 27 січня 2023 року.</w:t>
            </w:r>
          </w:p>
          <w:p w14:paraId="6BFEF5D7" w14:textId="77777777" w:rsidR="00BA1BF1" w:rsidRPr="000D26E3" w:rsidRDefault="007D571E" w:rsidP="002D66F7">
            <w:pPr>
              <w:suppressAutoHyphens w:val="0"/>
              <w:autoSpaceDE w:val="0"/>
              <w:autoSpaceDN w:val="0"/>
              <w:adjustRightInd w:val="0"/>
              <w:ind w:firstLine="217"/>
              <w:jc w:val="both"/>
              <w:rPr>
                <w:rFonts w:ascii="Times New Roman" w:eastAsia="Times New Roman" w:hAnsi="Times New Roman" w:cs="Times New Roman"/>
                <w:lang w:val="uk-UA"/>
              </w:rPr>
            </w:pPr>
            <w:r w:rsidRPr="000D26E3">
              <w:rPr>
                <w:rFonts w:ascii="Times New Roman" w:eastAsia="Calibri" w:hAnsi="Times New Roman" w:cs="Times New Roman"/>
                <w:kern w:val="0"/>
                <w:lang w:val="uk-UA" w:bidi="ar-SA"/>
              </w:rPr>
              <w:t>3.</w:t>
            </w:r>
            <w:r w:rsidRPr="000D26E3">
              <w:rPr>
                <w:rFonts w:ascii="Times New Roman" w:eastAsia="Times New Roman" w:hAnsi="Times New Roman" w:cs="Times New Roman"/>
                <w:lang w:val="uk-UA"/>
              </w:rPr>
              <w:t xml:space="preserve"> Рішення КРАІЛ від 13.12.2022 № 423 «Про затвердження Вимог щодо боротьби з вираженою ігровою залежністю (лудоманією)» листом КРАІЛ від 15.12.2022 № 11-5/1959 подано на державну реєстрацію до Мін’юсту у встановленому порядку, яке </w:t>
            </w:r>
            <w:r w:rsidRPr="000D26E3">
              <w:rPr>
                <w:rFonts w:ascii="Times New Roman" w:hAnsi="Times New Roman" w:cs="Times New Roman"/>
                <w:lang w:val="uk-UA"/>
              </w:rPr>
              <w:t>зареєстровано в Міністерстві юстиції України 03 лютого 2023 року за № 219/39275.</w:t>
            </w:r>
          </w:p>
        </w:tc>
      </w:tr>
      <w:tr w:rsidR="00BA1BF1" w:rsidRPr="000D26E3" w14:paraId="2EF7E736" w14:textId="77777777" w:rsidTr="00707E0A">
        <w:trPr>
          <w:trHeight w:val="667"/>
        </w:trPr>
        <w:tc>
          <w:tcPr>
            <w:tcW w:w="848" w:type="dxa"/>
          </w:tcPr>
          <w:p w14:paraId="7E0889EE"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lastRenderedPageBreak/>
              <w:t>7.2</w:t>
            </w:r>
          </w:p>
        </w:tc>
        <w:tc>
          <w:tcPr>
            <w:tcW w:w="2930" w:type="dxa"/>
          </w:tcPr>
          <w:p w14:paraId="28A07463" w14:textId="77777777" w:rsidR="00BA1BF1" w:rsidRPr="000D26E3" w:rsidRDefault="00BA1BF1" w:rsidP="00842E90">
            <w:pPr>
              <w:pStyle w:val="aa"/>
              <w:jc w:val="both"/>
              <w:rPr>
                <w:rFonts w:ascii="Times New Roman" w:hAnsi="Times New Roman" w:cs="Times New Roman"/>
              </w:rPr>
            </w:pPr>
            <w:r w:rsidRPr="000D26E3">
              <w:rPr>
                <w:rFonts w:ascii="Times New Roman" w:hAnsi="Times New Roman" w:cs="Times New Roman"/>
              </w:rPr>
              <w:t xml:space="preserve">Здійснення належного реагування на звернення від громадян щодо порушення прав гравців/учасників азартних ігор та лотерей. Здійснення захисту прав гравців і мінімізації проявів ігрової залежності (лудоманії), у тому числі через реалізацію завдань та функцій </w:t>
            </w:r>
            <w:r w:rsidRPr="000D26E3">
              <w:rPr>
                <w:rFonts w:ascii="Times New Roman" w:hAnsi="Times New Roman" w:cs="Times New Roman"/>
                <w:bCs/>
              </w:rPr>
              <w:t>Державної системи онлайн-моніторингу (після її введення в дію)</w:t>
            </w:r>
            <w:r w:rsidRPr="000D26E3">
              <w:rPr>
                <w:rFonts w:ascii="Times New Roman" w:hAnsi="Times New Roman" w:cs="Times New Roman"/>
              </w:rPr>
              <w:t>.</w:t>
            </w:r>
          </w:p>
        </w:tc>
        <w:tc>
          <w:tcPr>
            <w:tcW w:w="1953" w:type="dxa"/>
          </w:tcPr>
          <w:p w14:paraId="2E9DB66F" w14:textId="77777777" w:rsidR="00BA1BF1" w:rsidRPr="000D26E3" w:rsidRDefault="00BA1BF1" w:rsidP="00842E90">
            <w:pPr>
              <w:ind w:right="57"/>
              <w:jc w:val="both"/>
              <w:rPr>
                <w:rFonts w:ascii="Times New Roman" w:hAnsi="Times New Roman" w:cs="Times New Roman"/>
                <w:lang w:val="uk-UA"/>
              </w:rPr>
            </w:pPr>
            <w:r w:rsidRPr="000D26E3">
              <w:rPr>
                <w:rFonts w:ascii="Times New Roman" w:hAnsi="Times New Roman" w:cs="Times New Roman"/>
                <w:lang w:val="uk-UA"/>
              </w:rPr>
              <w:t>Закон № 768: п. 7, ч. 2, ст. 9, ст. 10, п. 21,</w:t>
            </w:r>
            <w:r w:rsidRPr="000D26E3">
              <w:rPr>
                <w:rFonts w:ascii="Times New Roman" w:hAnsi="Times New Roman" w:cs="Times New Roman"/>
                <w:lang w:val="uk-UA"/>
              </w:rPr>
              <w:br/>
              <w:t>ч. 1, ст. 15,п. 5, ч. 1, ст. 13;</w:t>
            </w:r>
          </w:p>
          <w:p w14:paraId="736C8A33" w14:textId="77777777" w:rsidR="00BA1BF1" w:rsidRPr="000D26E3" w:rsidRDefault="00BA1BF1" w:rsidP="00842E90">
            <w:pPr>
              <w:pStyle w:val="Standard"/>
              <w:snapToGrid w:val="0"/>
              <w:ind w:right="57"/>
              <w:jc w:val="both"/>
              <w:rPr>
                <w:rFonts w:ascii="Times New Roman" w:hAnsi="Times New Roman" w:cs="Times New Roman"/>
                <w:lang w:val="uk-UA"/>
              </w:rPr>
            </w:pPr>
            <w:r w:rsidRPr="000D26E3">
              <w:rPr>
                <w:rFonts w:ascii="Times New Roman" w:hAnsi="Times New Roman" w:cs="Times New Roman"/>
                <w:lang w:val="uk-UA"/>
              </w:rPr>
              <w:t>Закон України «Про звернення громадян»;</w:t>
            </w:r>
          </w:p>
          <w:p w14:paraId="25FECA7A" w14:textId="77777777" w:rsidR="00BA1BF1" w:rsidRPr="000D26E3" w:rsidRDefault="00BA1BF1" w:rsidP="00842E90">
            <w:pPr>
              <w:ind w:right="57"/>
              <w:jc w:val="both"/>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3.1</w:t>
            </w:r>
          </w:p>
        </w:tc>
        <w:tc>
          <w:tcPr>
            <w:tcW w:w="1925" w:type="dxa"/>
          </w:tcPr>
          <w:p w14:paraId="3AAA7F37"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t>Управління захисту прав громадян</w:t>
            </w:r>
          </w:p>
          <w:p w14:paraId="39DF331A"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t>Департамент адміністрування Державної системи онлайн-моніторингу</w:t>
            </w:r>
          </w:p>
          <w:p w14:paraId="42B84948" w14:textId="77777777" w:rsidR="00BA1BF1" w:rsidRPr="000D26E3" w:rsidRDefault="00BA1BF1" w:rsidP="00842E90">
            <w:pPr>
              <w:jc w:val="both"/>
              <w:rPr>
                <w:rFonts w:ascii="Times New Roman" w:hAnsi="Times New Roman" w:cs="Times New Roman"/>
                <w:lang w:val="uk-UA"/>
              </w:rPr>
            </w:pPr>
          </w:p>
        </w:tc>
        <w:tc>
          <w:tcPr>
            <w:tcW w:w="1275" w:type="dxa"/>
          </w:tcPr>
          <w:p w14:paraId="32E02B05" w14:textId="77777777" w:rsidR="00BA1BF1" w:rsidRPr="000D26E3" w:rsidRDefault="00BA1BF1" w:rsidP="00842E90">
            <w:pPr>
              <w:widowControl w:val="0"/>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Протягом року</w:t>
            </w:r>
          </w:p>
          <w:p w14:paraId="5CDF2CD1" w14:textId="77777777" w:rsidR="00BA1BF1" w:rsidRPr="000D26E3" w:rsidRDefault="00BA1BF1" w:rsidP="002D66F7">
            <w:pPr>
              <w:widowControl w:val="0"/>
              <w:snapToGrid w:val="0"/>
              <w:ind w:left="57" w:right="-60"/>
              <w:jc w:val="center"/>
              <w:rPr>
                <w:rFonts w:ascii="Times New Roman" w:eastAsia="Batang" w:hAnsi="Times New Roman" w:cs="Times New Roman"/>
                <w:b/>
                <w:lang w:val="uk-UA" w:bidi="ar-SA"/>
              </w:rPr>
            </w:pPr>
            <w:r w:rsidRPr="000D26E3">
              <w:rPr>
                <w:rFonts w:ascii="Times New Roman" w:eastAsia="Batang" w:hAnsi="Times New Roman" w:cs="Times New Roman"/>
                <w:lang w:val="uk-UA" w:bidi="ar-SA"/>
              </w:rPr>
              <w:t>(постійно)</w:t>
            </w:r>
          </w:p>
        </w:tc>
        <w:tc>
          <w:tcPr>
            <w:tcW w:w="6663" w:type="dxa"/>
          </w:tcPr>
          <w:p w14:paraId="78C72B22" w14:textId="77777777" w:rsidR="00016646" w:rsidRPr="000D26E3" w:rsidRDefault="00016646" w:rsidP="00B67803">
            <w:pPr>
              <w:pStyle w:val="a3"/>
              <w:ind w:firstLine="217"/>
              <w:jc w:val="both"/>
              <w:rPr>
                <w:rFonts w:ascii="Times New Roman" w:eastAsia="Times New Roman" w:hAnsi="Times New Roman" w:cs="Times New Roman"/>
                <w:lang w:val="uk-UA"/>
              </w:rPr>
            </w:pPr>
            <w:r w:rsidRPr="000D26E3">
              <w:rPr>
                <w:rFonts w:ascii="Times New Roman" w:eastAsia="Times New Roman" w:hAnsi="Times New Roman" w:cs="Times New Roman"/>
                <w:lang w:val="uk-UA"/>
              </w:rPr>
              <w:t>Реалізація громадянами права на звернення забезпечується, зокрема, своєчасністю підготовки відповідей. Крім того, щоденно працівниками КРАІЛ надаються відповідні консультації громадянам на звернення у телефонному режимі.</w:t>
            </w:r>
          </w:p>
          <w:p w14:paraId="0BCEB60F" w14:textId="77777777" w:rsidR="00016646" w:rsidRPr="000D26E3" w:rsidRDefault="00016646" w:rsidP="00B67803">
            <w:pPr>
              <w:pStyle w:val="a3"/>
              <w:ind w:firstLine="217"/>
              <w:jc w:val="both"/>
              <w:rPr>
                <w:rFonts w:ascii="Times New Roman" w:eastAsia="Times New Roman" w:hAnsi="Times New Roman" w:cs="Times New Roman"/>
                <w:lang w:val="uk-UA"/>
              </w:rPr>
            </w:pPr>
            <w:r w:rsidRPr="000D26E3">
              <w:rPr>
                <w:rFonts w:ascii="Times New Roman" w:eastAsia="Times New Roman" w:hAnsi="Times New Roman" w:cs="Times New Roman"/>
                <w:lang w:val="uk-UA"/>
              </w:rPr>
              <w:t>У тих випадках, коли порушені у письмових зверненнях питання виходили за межі повноважень КРАІЛ, а також з метою об’єктивного та своєчасного їх розгляду згідно з вимогами законодавства України, звернення скеровувались за належністю до відповідних органів державної влади.</w:t>
            </w:r>
          </w:p>
          <w:p w14:paraId="142B16EC" w14:textId="77777777" w:rsidR="00016646" w:rsidRPr="000D26E3" w:rsidRDefault="00016646" w:rsidP="00B67803">
            <w:pPr>
              <w:pStyle w:val="a3"/>
              <w:ind w:firstLine="217"/>
              <w:jc w:val="both"/>
              <w:rPr>
                <w:rFonts w:ascii="Times New Roman" w:eastAsia="Times New Roman" w:hAnsi="Times New Roman" w:cs="Times New Roman"/>
                <w:lang w:val="uk-UA"/>
              </w:rPr>
            </w:pPr>
            <w:r w:rsidRPr="000D26E3">
              <w:rPr>
                <w:rFonts w:ascii="Times New Roman" w:eastAsia="Times New Roman" w:hAnsi="Times New Roman" w:cs="Times New Roman"/>
                <w:lang w:val="uk-UA"/>
              </w:rPr>
              <w:t xml:space="preserve">Усі звернення громадян зареєстровані, розглянуті згідно з чинним законодавством. З усіх питань, порушених у зверненнях, громадянам надано відповіді в установленому порядку. </w:t>
            </w:r>
            <w:r w:rsidRPr="000D26E3">
              <w:rPr>
                <w:rFonts w:ascii="Times New Roman" w:hAnsi="Times New Roman" w:cs="Times New Roman"/>
                <w:lang w:val="uk-UA"/>
              </w:rPr>
              <w:t>Станом на 31.12.2022 Державна система онлайн-моніторингу не створена (див. п.3.4).</w:t>
            </w:r>
            <w:r w:rsidRPr="000D26E3">
              <w:rPr>
                <w:rFonts w:ascii="Times New Roman" w:eastAsia="Times New Roman" w:hAnsi="Times New Roman" w:cs="Times New Roman"/>
                <w:lang w:val="uk-UA"/>
              </w:rPr>
              <w:t xml:space="preserve"> </w:t>
            </w:r>
          </w:p>
          <w:p w14:paraId="541B1B6C" w14:textId="77777777" w:rsidR="00BA1BF1" w:rsidRPr="000D26E3" w:rsidRDefault="00BA1BF1" w:rsidP="00B67803">
            <w:pPr>
              <w:widowControl w:val="0"/>
              <w:snapToGrid w:val="0"/>
              <w:ind w:left="57" w:right="57" w:firstLine="217"/>
              <w:jc w:val="center"/>
              <w:rPr>
                <w:rFonts w:ascii="Times New Roman" w:eastAsia="Batang" w:hAnsi="Times New Roman" w:cs="Times New Roman"/>
                <w:lang w:val="uk-UA" w:bidi="ar-SA"/>
              </w:rPr>
            </w:pPr>
          </w:p>
        </w:tc>
      </w:tr>
      <w:tr w:rsidR="00BA1BF1" w:rsidRPr="000D26E3" w14:paraId="295631F9" w14:textId="77777777" w:rsidTr="00707E0A">
        <w:trPr>
          <w:trHeight w:val="667"/>
        </w:trPr>
        <w:tc>
          <w:tcPr>
            <w:tcW w:w="848" w:type="dxa"/>
          </w:tcPr>
          <w:p w14:paraId="776DC873"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7.3</w:t>
            </w:r>
          </w:p>
        </w:tc>
        <w:tc>
          <w:tcPr>
            <w:tcW w:w="2930" w:type="dxa"/>
          </w:tcPr>
          <w:p w14:paraId="49AFC8B5"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t xml:space="preserve">Здійснення аналізу проблем при розгляді інформації, що надходить від фізичних осіб, </w:t>
            </w:r>
            <w:r w:rsidRPr="000D26E3">
              <w:rPr>
                <w:rFonts w:ascii="Times New Roman" w:hAnsi="Times New Roman" w:cs="Times New Roman"/>
                <w:lang w:val="uk-UA"/>
              </w:rPr>
              <w:lastRenderedPageBreak/>
              <w:t>гравців/учасників у сфері азартних ігор та державних лотерей для удосконалення роботи у напряму захисту прав гравців та мінімізації проявів ігрової залежності (лудоманії). Підготовка інформаційної довідки.</w:t>
            </w:r>
          </w:p>
        </w:tc>
        <w:tc>
          <w:tcPr>
            <w:tcW w:w="1953" w:type="dxa"/>
          </w:tcPr>
          <w:p w14:paraId="77B39500" w14:textId="77777777" w:rsidR="00BA1BF1" w:rsidRPr="000D26E3" w:rsidRDefault="00BA1BF1" w:rsidP="00842E90">
            <w:pPr>
              <w:ind w:right="57"/>
              <w:jc w:val="both"/>
              <w:rPr>
                <w:rFonts w:ascii="Times New Roman" w:eastAsia="Batang" w:hAnsi="Times New Roman" w:cs="Times New Roman"/>
                <w:lang w:val="uk-UA" w:bidi="ar-SA"/>
              </w:rPr>
            </w:pPr>
            <w:r w:rsidRPr="000D26E3">
              <w:rPr>
                <w:rFonts w:ascii="Times New Roman" w:hAnsi="Times New Roman" w:cs="Times New Roman"/>
                <w:lang w:val="uk-UA"/>
              </w:rPr>
              <w:lastRenderedPageBreak/>
              <w:t>Стратегічний план КРАІЛ на 2022-2024 рр.: завдання 3.1</w:t>
            </w:r>
          </w:p>
          <w:p w14:paraId="3F682B9E" w14:textId="77777777" w:rsidR="00BA1BF1" w:rsidRPr="000D26E3" w:rsidRDefault="00BA1BF1" w:rsidP="00842E90">
            <w:pPr>
              <w:ind w:left="57" w:right="57"/>
              <w:jc w:val="center"/>
              <w:rPr>
                <w:rFonts w:ascii="Times New Roman" w:hAnsi="Times New Roman" w:cs="Times New Roman"/>
                <w:lang w:val="uk-UA"/>
              </w:rPr>
            </w:pPr>
          </w:p>
        </w:tc>
        <w:tc>
          <w:tcPr>
            <w:tcW w:w="1925" w:type="dxa"/>
          </w:tcPr>
          <w:p w14:paraId="1A5E27BD"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lastRenderedPageBreak/>
              <w:t>Управління стратегічного розвитку та інвестування</w:t>
            </w:r>
          </w:p>
          <w:p w14:paraId="2927413F"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lastRenderedPageBreak/>
              <w:t>Департамент адміністрування Державної системи онлайн-моніторингу</w:t>
            </w:r>
          </w:p>
          <w:p w14:paraId="61FEE194"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t xml:space="preserve">Управління захисту прав громадян </w:t>
            </w:r>
          </w:p>
        </w:tc>
        <w:tc>
          <w:tcPr>
            <w:tcW w:w="1275" w:type="dxa"/>
          </w:tcPr>
          <w:p w14:paraId="0A20E6DA" w14:textId="77777777" w:rsidR="00BA1BF1" w:rsidRPr="000D26E3" w:rsidRDefault="00BA1BF1" w:rsidP="00842E90">
            <w:pPr>
              <w:widowControl w:val="0"/>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lastRenderedPageBreak/>
              <w:t xml:space="preserve">Протягом року </w:t>
            </w:r>
          </w:p>
          <w:p w14:paraId="2B44E4E1" w14:textId="77777777" w:rsidR="00BA1BF1" w:rsidRPr="000D26E3" w:rsidRDefault="00BA1BF1" w:rsidP="002D66F7">
            <w:pPr>
              <w:widowControl w:val="0"/>
              <w:snapToGrid w:val="0"/>
              <w:ind w:left="57" w:right="-60"/>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(п</w:t>
            </w:r>
            <w:r w:rsidRPr="000D26E3">
              <w:rPr>
                <w:rFonts w:ascii="Times New Roman" w:hAnsi="Times New Roman" w:cs="Times New Roman"/>
                <w:lang w:val="uk-UA"/>
              </w:rPr>
              <w:t>ідготовка інформацій</w:t>
            </w:r>
            <w:r w:rsidRPr="000D26E3">
              <w:rPr>
                <w:rFonts w:ascii="Times New Roman" w:hAnsi="Times New Roman" w:cs="Times New Roman"/>
                <w:lang w:val="uk-UA"/>
              </w:rPr>
              <w:lastRenderedPageBreak/>
              <w:t>ної довідки – до 01 листопада)</w:t>
            </w:r>
          </w:p>
        </w:tc>
        <w:tc>
          <w:tcPr>
            <w:tcW w:w="6663" w:type="dxa"/>
          </w:tcPr>
          <w:p w14:paraId="0D0D619C" w14:textId="77777777" w:rsidR="00B67803" w:rsidRPr="000D26E3" w:rsidRDefault="00016646" w:rsidP="00A8227E">
            <w:pPr>
              <w:pStyle w:val="a3"/>
              <w:ind w:firstLine="217"/>
              <w:jc w:val="both"/>
              <w:rPr>
                <w:lang w:val="uk-UA"/>
              </w:rPr>
            </w:pPr>
            <w:r w:rsidRPr="000D26E3">
              <w:rPr>
                <w:lang w:val="uk-UA"/>
              </w:rPr>
              <w:lastRenderedPageBreak/>
              <w:t>Забезпечено опрацювання інформації про заклади охорони здоров’я</w:t>
            </w:r>
            <w:r w:rsidR="00B67803" w:rsidRPr="000D26E3">
              <w:rPr>
                <w:lang w:val="uk-UA"/>
              </w:rPr>
              <w:t>,</w:t>
            </w:r>
            <w:r w:rsidRPr="000D26E3">
              <w:rPr>
                <w:lang w:val="uk-UA"/>
              </w:rPr>
              <w:t xml:space="preserve"> що уклали у 2022 році договір про медичне обслуговування населення за програмою медичних гарантій із НСЗУ та надають медичні послуги за напрямом «Стаціонарна </w:t>
            </w:r>
            <w:r w:rsidRPr="000D26E3">
              <w:rPr>
                <w:lang w:val="uk-UA"/>
              </w:rPr>
              <w:lastRenderedPageBreak/>
              <w:t>психіатрична Допомога» (лист НСЗУ від 26.07.2022</w:t>
            </w:r>
            <w:r w:rsidR="00B67803" w:rsidRPr="000D26E3">
              <w:rPr>
                <w:lang w:val="uk-UA"/>
              </w:rPr>
              <w:br/>
            </w:r>
            <w:r w:rsidRPr="000D26E3">
              <w:rPr>
                <w:lang w:val="uk-UA"/>
              </w:rPr>
              <w:t>№ 1084/5</w:t>
            </w:r>
            <w:r w:rsidR="00B67803" w:rsidRPr="000D26E3">
              <w:rPr>
                <w:lang w:val="uk-UA"/>
              </w:rPr>
              <w:t>)</w:t>
            </w:r>
            <w:r w:rsidRPr="000D26E3">
              <w:rPr>
                <w:lang w:val="uk-UA"/>
              </w:rPr>
              <w:t>;</w:t>
            </w:r>
          </w:p>
          <w:p w14:paraId="5566574A" w14:textId="77777777" w:rsidR="00016646" w:rsidRPr="000D26E3" w:rsidRDefault="00016646" w:rsidP="00A8227E">
            <w:pPr>
              <w:pStyle w:val="a3"/>
              <w:ind w:firstLine="217"/>
              <w:jc w:val="both"/>
              <w:rPr>
                <w:lang w:val="uk-UA"/>
              </w:rPr>
            </w:pPr>
            <w:r w:rsidRPr="000D26E3">
              <w:rPr>
                <w:lang w:val="uk-UA"/>
              </w:rPr>
              <w:t>Забезпечено опрацювання інформації про надавачів соціальних послуг, які здійснюють практичну діяльність щодо надання соціальної послуги соціально-психологічної реабілітації осіб із ігровою залежністю (лист Мінсоцполітики від 02.08.2022 № 1141/5). Інформація про зазначені заклади розміщена на вебсайті КРАІЛ.</w:t>
            </w:r>
          </w:p>
          <w:p w14:paraId="522FA5DF" w14:textId="77777777" w:rsidR="00BA1BF1" w:rsidRPr="000D26E3" w:rsidRDefault="00016646" w:rsidP="00A8227E">
            <w:pPr>
              <w:pStyle w:val="a3"/>
              <w:ind w:firstLine="217"/>
              <w:jc w:val="both"/>
              <w:rPr>
                <w:rFonts w:ascii="Times New Roman" w:eastAsia="Times New Roman" w:hAnsi="Times New Roman" w:cs="Times New Roman"/>
                <w:lang w:val="uk-UA"/>
              </w:rPr>
            </w:pPr>
            <w:r w:rsidRPr="000D26E3">
              <w:rPr>
                <w:rFonts w:ascii="Times New Roman" w:eastAsia="Times New Roman" w:hAnsi="Times New Roman" w:cs="Times New Roman"/>
                <w:lang w:val="uk-UA"/>
              </w:rPr>
              <w:t>Здійснюється аналіз проблем при розгляді інформації, що надходить від фізичних осіб, гравців/учасників у сфері азартних ігор та державних лотерей, зокрема Інформаційна довідка щодо організації роботи у сфері захисту прав громадян та розгляду звернень громадян у КРАІЛ розміщена на офіційному вебсайті КРАІЛ.</w:t>
            </w:r>
          </w:p>
          <w:p w14:paraId="08FB3CBF" w14:textId="77777777" w:rsidR="00D864BA" w:rsidRPr="000D26E3" w:rsidRDefault="00D864BA" w:rsidP="00A8227E">
            <w:pPr>
              <w:pStyle w:val="a3"/>
              <w:ind w:firstLine="217"/>
              <w:jc w:val="both"/>
              <w:rPr>
                <w:rFonts w:ascii="Times New Roman" w:eastAsia="Batang" w:hAnsi="Times New Roman" w:cs="Times New Roman"/>
                <w:lang w:val="uk-UA" w:bidi="ar-SA"/>
              </w:rPr>
            </w:pPr>
          </w:p>
        </w:tc>
      </w:tr>
      <w:tr w:rsidR="00BA1BF1" w:rsidRPr="000D26E3" w14:paraId="404A0C8A" w14:textId="77777777" w:rsidTr="00707E0A">
        <w:trPr>
          <w:trHeight w:val="667"/>
        </w:trPr>
        <w:tc>
          <w:tcPr>
            <w:tcW w:w="848" w:type="dxa"/>
          </w:tcPr>
          <w:p w14:paraId="6AC7D4FA"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lastRenderedPageBreak/>
              <w:t>7.4</w:t>
            </w:r>
          </w:p>
        </w:tc>
        <w:tc>
          <w:tcPr>
            <w:tcW w:w="2930" w:type="dxa"/>
          </w:tcPr>
          <w:p w14:paraId="0F426B84"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t>Забезпечення функціонування Реєстру осіб, яким обмежено доступ до гральних закладів та/або участь в азартних іграх:</w:t>
            </w:r>
          </w:p>
          <w:p w14:paraId="022361A0" w14:textId="77777777" w:rsidR="00BA1BF1" w:rsidRPr="000D26E3" w:rsidRDefault="00BA1BF1" w:rsidP="00D864BA">
            <w:pPr>
              <w:numPr>
                <w:ilvl w:val="0"/>
                <w:numId w:val="15"/>
              </w:numPr>
              <w:tabs>
                <w:tab w:val="left" w:pos="372"/>
              </w:tabs>
              <w:ind w:left="0" w:firstLine="0"/>
              <w:jc w:val="both"/>
              <w:rPr>
                <w:rFonts w:ascii="Times New Roman" w:hAnsi="Times New Roman" w:cs="Times New Roman"/>
                <w:lang w:val="uk-UA"/>
              </w:rPr>
            </w:pPr>
            <w:r w:rsidRPr="000D26E3">
              <w:rPr>
                <w:rFonts w:ascii="Times New Roman" w:hAnsi="Times New Roman" w:cs="Times New Roman"/>
                <w:lang w:val="uk-UA"/>
              </w:rPr>
              <w:t xml:space="preserve">внесення </w:t>
            </w:r>
            <w:r w:rsidR="00D864BA" w:rsidRPr="000D26E3">
              <w:rPr>
                <w:rFonts w:ascii="Times New Roman" w:hAnsi="Times New Roman" w:cs="Times New Roman"/>
                <w:lang w:val="uk-UA"/>
              </w:rPr>
              <w:t>в</w:t>
            </w:r>
            <w:r w:rsidRPr="000D26E3">
              <w:rPr>
                <w:rFonts w:ascii="Times New Roman" w:hAnsi="Times New Roman" w:cs="Times New Roman"/>
                <w:lang w:val="uk-UA"/>
              </w:rPr>
              <w:t xml:space="preserve">ідомостей про фізичних осіб, стосовно яких наявні обмеження участі в азартних іграх до Реєстру (згідно заяв про </w:t>
            </w:r>
            <w:r w:rsidRPr="000D26E3">
              <w:rPr>
                <w:rFonts w:ascii="Times New Roman" w:hAnsi="Times New Roman" w:cs="Times New Roman"/>
                <w:lang w:val="uk-UA"/>
              </w:rPr>
              <w:lastRenderedPageBreak/>
              <w:t>самообмеження/</w:t>
            </w:r>
            <w:r w:rsidR="00D864BA" w:rsidRPr="000D26E3">
              <w:rPr>
                <w:rFonts w:ascii="Times New Roman" w:hAnsi="Times New Roman" w:cs="Times New Roman"/>
                <w:lang w:val="uk-UA"/>
              </w:rPr>
              <w:br/>
            </w:r>
            <w:r w:rsidRPr="000D26E3">
              <w:rPr>
                <w:rFonts w:ascii="Times New Roman" w:hAnsi="Times New Roman" w:cs="Times New Roman"/>
                <w:lang w:val="uk-UA"/>
              </w:rPr>
              <w:t>обмеження та, заявами про тимчасове обмеження від членів сім’ї, законних представників, а також за рішеннями суду). Здійснення підготовки та формування статистичних даних/звітів на підставі інформації, внесеної до Реєстру.</w:t>
            </w:r>
          </w:p>
          <w:p w14:paraId="2264F338" w14:textId="77777777" w:rsidR="00D864BA" w:rsidRPr="000D26E3" w:rsidRDefault="00D864BA" w:rsidP="00D864BA">
            <w:pPr>
              <w:jc w:val="both"/>
              <w:rPr>
                <w:rFonts w:ascii="Times New Roman" w:hAnsi="Times New Roman" w:cs="Times New Roman"/>
                <w:lang w:val="uk-UA"/>
              </w:rPr>
            </w:pPr>
          </w:p>
          <w:p w14:paraId="15D378C0" w14:textId="77777777" w:rsidR="00D864BA" w:rsidRPr="000D26E3" w:rsidRDefault="00BA1BF1" w:rsidP="00D864BA">
            <w:pPr>
              <w:numPr>
                <w:ilvl w:val="0"/>
                <w:numId w:val="15"/>
              </w:numPr>
              <w:tabs>
                <w:tab w:val="left" w:pos="230"/>
              </w:tabs>
              <w:ind w:left="0" w:firstLine="0"/>
              <w:jc w:val="both"/>
              <w:rPr>
                <w:rFonts w:ascii="Times New Roman" w:eastAsia="Times New Roman" w:hAnsi="Times New Roman" w:cs="Times New Roman"/>
                <w:lang w:val="uk-UA" w:eastAsia="uk-UA"/>
              </w:rPr>
            </w:pPr>
            <w:r w:rsidRPr="000D26E3">
              <w:rPr>
                <w:rFonts w:ascii="Times New Roman" w:eastAsia="Times New Roman" w:hAnsi="Times New Roman" w:cs="Times New Roman"/>
                <w:lang w:val="uk-UA" w:eastAsia="uk-UA"/>
              </w:rPr>
              <w:t>забезпечення виконання КРАІЛ функцій адміністратора Реєстру (здійснення комплексу програмних, технологічних та організаційних заходів щодо захисту відомостей, що містяться в Реєстрі, від несанкціонованого доступу; недопущення втрати інформації, контролювання ідентифікаторів та прав доступу до Реєстру тощо).</w:t>
            </w:r>
          </w:p>
          <w:p w14:paraId="6CCC1A37" w14:textId="77777777" w:rsidR="00D864BA" w:rsidRPr="000D26E3" w:rsidRDefault="00D864BA" w:rsidP="00D864BA">
            <w:pPr>
              <w:jc w:val="both"/>
              <w:rPr>
                <w:rFonts w:ascii="Times New Roman" w:eastAsia="Times New Roman" w:hAnsi="Times New Roman" w:cs="Times New Roman"/>
                <w:lang w:val="uk-UA" w:eastAsia="uk-UA"/>
              </w:rPr>
            </w:pPr>
          </w:p>
        </w:tc>
        <w:tc>
          <w:tcPr>
            <w:tcW w:w="1953" w:type="dxa"/>
          </w:tcPr>
          <w:p w14:paraId="6D16A038" w14:textId="77777777" w:rsidR="00BA1BF1" w:rsidRPr="000D26E3" w:rsidRDefault="00BA1BF1" w:rsidP="00842E90">
            <w:pPr>
              <w:ind w:right="57"/>
              <w:jc w:val="both"/>
              <w:rPr>
                <w:rFonts w:ascii="Times New Roman" w:hAnsi="Times New Roman" w:cs="Times New Roman"/>
                <w:iCs/>
                <w:lang w:val="uk-UA"/>
              </w:rPr>
            </w:pPr>
            <w:r w:rsidRPr="000D26E3">
              <w:rPr>
                <w:rFonts w:ascii="Times New Roman" w:hAnsi="Times New Roman" w:cs="Times New Roman"/>
                <w:iCs/>
                <w:lang w:val="uk-UA"/>
              </w:rPr>
              <w:lastRenderedPageBreak/>
              <w:t>Закон 768: ст. 5;</w:t>
            </w:r>
          </w:p>
          <w:p w14:paraId="180D8872" w14:textId="77777777" w:rsidR="00BA1BF1" w:rsidRPr="000D26E3" w:rsidRDefault="00BA1BF1" w:rsidP="00842E90">
            <w:pPr>
              <w:ind w:right="57"/>
              <w:jc w:val="both"/>
              <w:rPr>
                <w:rFonts w:ascii="Times New Roman" w:hAnsi="Times New Roman" w:cs="Times New Roman"/>
                <w:iCs/>
                <w:lang w:val="uk-UA"/>
              </w:rPr>
            </w:pPr>
            <w:r w:rsidRPr="000D26E3">
              <w:rPr>
                <w:rFonts w:ascii="Times New Roman" w:hAnsi="Times New Roman" w:cs="Times New Roman"/>
                <w:lang w:val="uk-UA"/>
              </w:rPr>
              <w:t>Положення про КРАІЛ:</w:t>
            </w:r>
            <w:r w:rsidRPr="000D26E3">
              <w:rPr>
                <w:rFonts w:ascii="Times New Roman" w:hAnsi="Times New Roman" w:cs="Times New Roman"/>
                <w:iCs/>
                <w:lang w:val="uk-UA"/>
              </w:rPr>
              <w:t xml:space="preserve"> абз. 18, 19 пп. 1 п. 4</w:t>
            </w:r>
          </w:p>
          <w:p w14:paraId="5A3839E1" w14:textId="77777777" w:rsidR="00BA1BF1" w:rsidRPr="000D26E3" w:rsidRDefault="00BA1BF1" w:rsidP="00842E90">
            <w:pPr>
              <w:ind w:right="57"/>
              <w:jc w:val="both"/>
              <w:rPr>
                <w:rFonts w:ascii="Times New Roman" w:hAnsi="Times New Roman" w:cs="Times New Roman"/>
                <w:lang w:val="uk-UA"/>
              </w:rPr>
            </w:pPr>
            <w:r w:rsidRPr="000D26E3">
              <w:rPr>
                <w:rFonts w:ascii="Times New Roman" w:hAnsi="Times New Roman" w:cs="Times New Roman"/>
                <w:iCs/>
                <w:lang w:val="uk-UA"/>
              </w:rPr>
              <w:t xml:space="preserve">Рішення КРАІЛ від 22 квітня 2021 р. № 167 «Про затвердження Порядків формування і ведення реєстрів </w:t>
            </w:r>
            <w:r w:rsidRPr="000D26E3">
              <w:rPr>
                <w:rFonts w:ascii="Times New Roman" w:hAnsi="Times New Roman" w:cs="Times New Roman"/>
                <w:iCs/>
                <w:lang w:val="uk-UA"/>
              </w:rPr>
              <w:lastRenderedPageBreak/>
              <w:t>у сфері організації та проведення азартних ігор» зареєстроване в Міністерстві юстиції України 03 червня 2021 р. за № 747/36369.</w:t>
            </w:r>
          </w:p>
          <w:p w14:paraId="3A115CFB" w14:textId="77777777" w:rsidR="00BA1BF1" w:rsidRPr="000D26E3" w:rsidRDefault="00BA1BF1" w:rsidP="00842E90">
            <w:pPr>
              <w:ind w:right="57"/>
              <w:jc w:val="both"/>
              <w:rPr>
                <w:rFonts w:ascii="Times New Roman" w:hAnsi="Times New Roman" w:cs="Times New Roman"/>
                <w:lang w:val="uk-UA"/>
              </w:rPr>
            </w:pPr>
          </w:p>
        </w:tc>
        <w:tc>
          <w:tcPr>
            <w:tcW w:w="1925" w:type="dxa"/>
          </w:tcPr>
          <w:p w14:paraId="4728E6C5"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lastRenderedPageBreak/>
              <w:t>Департамент адміністрування Державної системи онлайн-моніторингу</w:t>
            </w:r>
          </w:p>
          <w:p w14:paraId="0729E864"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t>Управління захисту прав громадян</w:t>
            </w:r>
          </w:p>
        </w:tc>
        <w:tc>
          <w:tcPr>
            <w:tcW w:w="1275" w:type="dxa"/>
          </w:tcPr>
          <w:p w14:paraId="6DC4E91E" w14:textId="77777777" w:rsidR="00BA1BF1" w:rsidRPr="000D26E3" w:rsidRDefault="00BA1BF1" w:rsidP="00842E90">
            <w:pPr>
              <w:widowControl w:val="0"/>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 xml:space="preserve">Протягом року </w:t>
            </w:r>
          </w:p>
          <w:p w14:paraId="363004DB" w14:textId="77777777" w:rsidR="00BA1BF1" w:rsidRPr="000D26E3" w:rsidRDefault="00BA1BF1" w:rsidP="002D66F7">
            <w:pPr>
              <w:widowControl w:val="0"/>
              <w:snapToGrid w:val="0"/>
              <w:ind w:left="57" w:right="-60"/>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(постійно)</w:t>
            </w:r>
          </w:p>
        </w:tc>
        <w:tc>
          <w:tcPr>
            <w:tcW w:w="6663" w:type="dxa"/>
          </w:tcPr>
          <w:p w14:paraId="6B372132" w14:textId="77777777" w:rsidR="001B1122" w:rsidRPr="000D26E3" w:rsidRDefault="001B1122" w:rsidP="001B1122">
            <w:pPr>
              <w:pStyle w:val="a3"/>
              <w:ind w:firstLine="232"/>
              <w:jc w:val="both"/>
              <w:rPr>
                <w:lang w:val="uk-UA"/>
              </w:rPr>
            </w:pPr>
            <w:r w:rsidRPr="000D26E3">
              <w:rPr>
                <w:lang w:val="uk-UA"/>
              </w:rPr>
              <w:t xml:space="preserve">КРАІЛ визначено уповноважених посадових осіб, які відповідно до законодавства мають право вносити відомості про осіб, яким обмежено доступ до гральних закладів та/або участь в азартних іграх до Реєстру, а також редагувати такі відомості.   </w:t>
            </w:r>
          </w:p>
          <w:p w14:paraId="3D015AA0" w14:textId="77777777" w:rsidR="001B1122" w:rsidRPr="000D26E3" w:rsidRDefault="001B1122" w:rsidP="001B1122">
            <w:pPr>
              <w:pStyle w:val="a3"/>
              <w:ind w:firstLine="232"/>
              <w:jc w:val="both"/>
              <w:rPr>
                <w:lang w:val="uk-UA"/>
              </w:rPr>
            </w:pPr>
            <w:r w:rsidRPr="000D26E3">
              <w:rPr>
                <w:lang w:val="uk-UA"/>
              </w:rPr>
              <w:t>За січень-грудень 2022</w:t>
            </w:r>
            <w:r w:rsidR="006C5AC8" w:rsidRPr="000D26E3">
              <w:rPr>
                <w:lang w:val="uk-UA"/>
              </w:rPr>
              <w:t xml:space="preserve"> </w:t>
            </w:r>
            <w:r w:rsidRPr="000D26E3">
              <w:rPr>
                <w:lang w:val="uk-UA"/>
              </w:rPr>
              <w:t xml:space="preserve">року </w:t>
            </w:r>
            <w:r w:rsidR="00382F8C" w:rsidRPr="000D26E3">
              <w:rPr>
                <w:lang w:val="uk-UA"/>
              </w:rPr>
              <w:t xml:space="preserve">до КРАІЛ </w:t>
            </w:r>
            <w:r w:rsidRPr="000D26E3">
              <w:rPr>
                <w:lang w:val="uk-UA"/>
              </w:rPr>
              <w:t>надійшло</w:t>
            </w:r>
            <w:r w:rsidR="00D864BA" w:rsidRPr="000D26E3">
              <w:rPr>
                <w:lang w:val="uk-UA"/>
              </w:rPr>
              <w:t xml:space="preserve"> </w:t>
            </w:r>
            <w:r w:rsidRPr="000D26E3">
              <w:rPr>
                <w:lang w:val="uk-UA"/>
              </w:rPr>
              <w:t xml:space="preserve">129 заяв про обмеження/самообмеження. </w:t>
            </w:r>
          </w:p>
          <w:p w14:paraId="77FE6F7C" w14:textId="77777777" w:rsidR="001B1122" w:rsidRPr="000D26E3" w:rsidRDefault="001B1122" w:rsidP="001B1122">
            <w:pPr>
              <w:pStyle w:val="a3"/>
              <w:ind w:firstLine="232"/>
              <w:jc w:val="both"/>
              <w:rPr>
                <w:lang w:val="uk-UA"/>
              </w:rPr>
            </w:pPr>
            <w:r w:rsidRPr="000D26E3">
              <w:rPr>
                <w:lang w:val="uk-UA"/>
              </w:rPr>
              <w:t>Протягом 2022 року до Реєстру осіб, яким обмежено доступ до гральних закладів та/або участь в азартних іграх, внесено відомості про 315 осіб, з яких: 89 – за заявами, що надійшли до КРАІЛ</w:t>
            </w:r>
            <w:r w:rsidR="00B67803" w:rsidRPr="000D26E3">
              <w:rPr>
                <w:lang w:val="uk-UA"/>
              </w:rPr>
              <w:t>,</w:t>
            </w:r>
            <w:r w:rsidRPr="000D26E3">
              <w:rPr>
                <w:lang w:val="uk-UA"/>
              </w:rPr>
              <w:t xml:space="preserve"> та 226 – за заявами, що надійшли до організаторів азартних ігор.</w:t>
            </w:r>
          </w:p>
          <w:p w14:paraId="7707CD32" w14:textId="77777777" w:rsidR="001B1122" w:rsidRPr="000D26E3" w:rsidRDefault="001B1122" w:rsidP="001B1122">
            <w:pPr>
              <w:pStyle w:val="a3"/>
              <w:ind w:firstLine="232"/>
              <w:jc w:val="both"/>
              <w:rPr>
                <w:lang w:val="uk-UA"/>
              </w:rPr>
            </w:pPr>
            <w:r w:rsidRPr="000D26E3">
              <w:rPr>
                <w:lang w:val="uk-UA"/>
              </w:rPr>
              <w:lastRenderedPageBreak/>
              <w:t>Станом на 01.01.2023 в Реєстрі осіб, яким обмежено доступ до гральних закладів та/або участь в азартних іграх, міститься 450 діючих (актуальних) записів.</w:t>
            </w:r>
          </w:p>
          <w:p w14:paraId="0157FFC3" w14:textId="77777777" w:rsidR="001B1122" w:rsidRPr="000D26E3" w:rsidRDefault="001B1122" w:rsidP="001B1122">
            <w:pPr>
              <w:pStyle w:val="a3"/>
              <w:ind w:firstLine="232"/>
              <w:jc w:val="both"/>
              <w:rPr>
                <w:lang w:val="uk-UA"/>
              </w:rPr>
            </w:pPr>
            <w:r w:rsidRPr="000D26E3">
              <w:rPr>
                <w:lang w:val="uk-UA"/>
              </w:rPr>
              <w:t xml:space="preserve">Також, на вебсайті КРАІЛ розміщено оновлені переліки закладів охорони здоров’я, </w:t>
            </w:r>
            <w:r w:rsidR="00B67803" w:rsidRPr="000D26E3">
              <w:rPr>
                <w:lang w:val="uk-UA"/>
              </w:rPr>
              <w:t>що</w:t>
            </w:r>
            <w:r w:rsidRPr="000D26E3">
              <w:rPr>
                <w:lang w:val="uk-UA"/>
              </w:rPr>
              <w:t xml:space="preserve"> надають медичні послуги особам з ігровою залежністю та надавачів соціально-психологічних послуг з реабілітації осіб з ігровою залежністю.</w:t>
            </w:r>
          </w:p>
          <w:p w14:paraId="27FB946A" w14:textId="77777777" w:rsidR="001B1122" w:rsidRPr="000D26E3" w:rsidRDefault="001B1122" w:rsidP="001B1122">
            <w:pPr>
              <w:pStyle w:val="a3"/>
              <w:jc w:val="both"/>
              <w:rPr>
                <w:lang w:val="uk-UA"/>
              </w:rPr>
            </w:pPr>
            <w:r w:rsidRPr="000D26E3">
              <w:rPr>
                <w:lang w:val="uk-UA"/>
              </w:rPr>
              <w:t>Крім того, з метою кращого розуміння проблематики ігрової залежності створено та розміщено на вебсайті КРАІЛ анонімне онлайн-опитування для гравців.</w:t>
            </w:r>
          </w:p>
          <w:p w14:paraId="79795F4D" w14:textId="77777777" w:rsidR="00BA1BF1" w:rsidRPr="000D26E3" w:rsidRDefault="008D2F36" w:rsidP="008D2F36">
            <w:pPr>
              <w:pStyle w:val="a3"/>
              <w:ind w:firstLine="232"/>
              <w:jc w:val="both"/>
              <w:rPr>
                <w:lang w:val="uk-UA"/>
              </w:rPr>
            </w:pPr>
            <w:r w:rsidRPr="000D26E3">
              <w:rPr>
                <w:lang w:val="uk-UA"/>
              </w:rPr>
              <w:t>Відповідальною посадовою особою КРАІЛ постійно здійснюється комплекс програмних, технологічних та організаційних заходів щодо забезпечення функціонування Реєстру осіб, яким обмежено доступ до гральних закладів та/або участь в азартних іграх.</w:t>
            </w:r>
          </w:p>
        </w:tc>
      </w:tr>
      <w:tr w:rsidR="00BA1BF1" w:rsidRPr="000D26E3" w14:paraId="0B54EF90" w14:textId="77777777" w:rsidTr="00707E0A">
        <w:trPr>
          <w:trHeight w:val="667"/>
        </w:trPr>
        <w:tc>
          <w:tcPr>
            <w:tcW w:w="848" w:type="dxa"/>
          </w:tcPr>
          <w:p w14:paraId="73CFDA3A"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lastRenderedPageBreak/>
              <w:t>7.5</w:t>
            </w:r>
          </w:p>
        </w:tc>
        <w:tc>
          <w:tcPr>
            <w:tcW w:w="2930" w:type="dxa"/>
          </w:tcPr>
          <w:p w14:paraId="07F3E9F2" w14:textId="77777777" w:rsidR="00BA1BF1" w:rsidRPr="000D26E3" w:rsidRDefault="00BA1BF1" w:rsidP="00842E90">
            <w:pPr>
              <w:jc w:val="both"/>
              <w:rPr>
                <w:rFonts w:ascii="Times New Roman" w:eastAsia="Times New Roman" w:hAnsi="Times New Roman" w:cs="Times New Roman"/>
                <w:lang w:val="uk-UA" w:eastAsia="uk-UA"/>
              </w:rPr>
            </w:pPr>
            <w:r w:rsidRPr="000D26E3">
              <w:rPr>
                <w:rFonts w:ascii="Times New Roman" w:eastAsia="Times New Roman" w:hAnsi="Times New Roman" w:cs="Times New Roman"/>
                <w:lang w:val="uk-UA" w:eastAsia="uk-UA"/>
              </w:rPr>
              <w:t xml:space="preserve">Співпраця та координація взаємодії з відповідними державними органами та організаціями і експертами з метою вжиття заходів боротьби з ігровою залежністю. Забезпечення взаємодії з постійно діючим на громадських засадах дорадчим органом (Консультаційно-експертною радою КРАІЛ) та громадськістю, зокрема проведення консультацій з громадськістю з урахуванням основних завдань КРАІЛ у відповідній формі (електронних консультацій з громадськістю тощо).  </w:t>
            </w:r>
          </w:p>
        </w:tc>
        <w:tc>
          <w:tcPr>
            <w:tcW w:w="1953" w:type="dxa"/>
          </w:tcPr>
          <w:p w14:paraId="33629A98" w14:textId="77777777" w:rsidR="00BA1BF1" w:rsidRPr="000D26E3" w:rsidRDefault="00BA1BF1" w:rsidP="00842E90">
            <w:pPr>
              <w:ind w:right="57"/>
              <w:jc w:val="both"/>
              <w:rPr>
                <w:rFonts w:ascii="Times New Roman" w:hAnsi="Times New Roman" w:cs="Times New Roman"/>
                <w:lang w:val="uk-UA"/>
              </w:rPr>
            </w:pPr>
            <w:r w:rsidRPr="000D26E3">
              <w:rPr>
                <w:rFonts w:ascii="Times New Roman" w:hAnsi="Times New Roman" w:cs="Times New Roman"/>
                <w:lang w:val="uk-UA"/>
              </w:rPr>
              <w:t>Закон № 768: пп. 13 ч. 1 ст. 8;</w:t>
            </w:r>
          </w:p>
          <w:p w14:paraId="68D17D1A" w14:textId="77777777" w:rsidR="00BA1BF1" w:rsidRPr="000D26E3" w:rsidRDefault="00BA1BF1" w:rsidP="00842E90">
            <w:pPr>
              <w:ind w:right="57"/>
              <w:jc w:val="both"/>
              <w:rPr>
                <w:rFonts w:ascii="Times New Roman" w:eastAsia="Times New Roman" w:hAnsi="Times New Roman" w:cs="Times New Roman"/>
                <w:iCs/>
                <w:lang w:val="uk-UA"/>
              </w:rPr>
            </w:pPr>
            <w:r w:rsidRPr="000D26E3">
              <w:rPr>
                <w:rFonts w:ascii="Times New Roman" w:hAnsi="Times New Roman" w:cs="Times New Roman"/>
                <w:lang w:val="uk-UA"/>
              </w:rPr>
              <w:t xml:space="preserve">Положення про КРАІЛ: п. 21 </w:t>
            </w:r>
            <w:r w:rsidRPr="000D26E3">
              <w:rPr>
                <w:rFonts w:ascii="Times New Roman" w:eastAsia="Times New Roman" w:hAnsi="Times New Roman" w:cs="Times New Roman"/>
                <w:iCs/>
                <w:lang w:val="uk-UA"/>
              </w:rPr>
              <w:t>пп. 1 п. 4;</w:t>
            </w:r>
          </w:p>
          <w:p w14:paraId="47B93E03" w14:textId="77777777" w:rsidR="00BA1BF1" w:rsidRPr="000D26E3" w:rsidRDefault="00BA1BF1" w:rsidP="00842E90">
            <w:pPr>
              <w:ind w:right="57"/>
              <w:jc w:val="both"/>
              <w:rPr>
                <w:rFonts w:ascii="Times New Roman" w:hAnsi="Times New Roman" w:cs="Times New Roman"/>
                <w:lang w:val="uk-UA"/>
              </w:rPr>
            </w:pPr>
            <w:r w:rsidRPr="000D26E3">
              <w:rPr>
                <w:rFonts w:ascii="Times New Roman" w:hAnsi="Times New Roman" w:cs="Times New Roman"/>
                <w:lang w:val="uk-UA"/>
              </w:rPr>
              <w:t>Рішення КРАІЛ від 20 листопада 2020 р.</w:t>
            </w:r>
            <w:r w:rsidRPr="000D26E3">
              <w:rPr>
                <w:rFonts w:ascii="Times New Roman" w:hAnsi="Times New Roman" w:cs="Times New Roman"/>
                <w:lang w:val="uk-UA"/>
              </w:rPr>
              <w:br/>
              <w:t>№ 4 «Про затвердження Положення про Консультаційно-експертну раду Комісії з регулювання азартних ігор та лотерей»;</w:t>
            </w:r>
          </w:p>
          <w:p w14:paraId="288CE4B0" w14:textId="77777777" w:rsidR="00BA1BF1" w:rsidRPr="000D26E3" w:rsidRDefault="00BA1BF1" w:rsidP="00842E90">
            <w:pPr>
              <w:ind w:right="57"/>
              <w:jc w:val="both"/>
              <w:rPr>
                <w:rFonts w:ascii="Times New Roman" w:eastAsia="Times New Roman" w:hAnsi="Times New Roman" w:cs="Times New Roman"/>
                <w:lang w:val="uk-UA" w:eastAsia="uk-UA"/>
              </w:rPr>
            </w:pPr>
            <w:r w:rsidRPr="000D26E3">
              <w:rPr>
                <w:rFonts w:ascii="Times New Roman" w:eastAsia="Times New Roman" w:hAnsi="Times New Roman" w:cs="Times New Roman"/>
                <w:lang w:val="uk-UA" w:eastAsia="uk-UA"/>
              </w:rPr>
              <w:t>Орієнтовний План проведення консультацій з громадськістю на 2022 рік в Комісії з регулювання азартних ігор та лотерей, затвердженого Наказом Голови</w:t>
            </w:r>
            <w:r w:rsidRPr="000D26E3">
              <w:rPr>
                <w:rFonts w:ascii="Times New Roman" w:eastAsia="Times New Roman" w:hAnsi="Times New Roman" w:cs="Times New Roman"/>
                <w:lang w:val="uk-UA" w:eastAsia="uk-UA"/>
              </w:rPr>
              <w:br/>
              <w:t xml:space="preserve">від 30 грудня </w:t>
            </w:r>
            <w:r w:rsidRPr="000D26E3">
              <w:rPr>
                <w:rFonts w:ascii="Times New Roman" w:eastAsia="Times New Roman" w:hAnsi="Times New Roman" w:cs="Times New Roman"/>
                <w:lang w:val="uk-UA" w:eastAsia="uk-UA"/>
              </w:rPr>
              <w:lastRenderedPageBreak/>
              <w:t>2021 р. № 361-ОД</w:t>
            </w:r>
          </w:p>
          <w:p w14:paraId="402E077C" w14:textId="77777777" w:rsidR="00BA1BF1" w:rsidRPr="000D26E3" w:rsidRDefault="00BA1BF1" w:rsidP="00842E90">
            <w:pPr>
              <w:ind w:right="57"/>
              <w:jc w:val="both"/>
              <w:rPr>
                <w:rFonts w:ascii="Times New Roman" w:hAnsi="Times New Roman" w:cs="Times New Roman"/>
                <w:b/>
                <w:lang w:val="uk-UA"/>
              </w:rPr>
            </w:pPr>
            <w:r w:rsidRPr="000D26E3">
              <w:rPr>
                <w:rFonts w:ascii="Times New Roman" w:hAnsi="Times New Roman" w:cs="Times New Roman"/>
                <w:lang w:val="uk-UA"/>
              </w:rPr>
              <w:t>Стратегічний план КРАІЛ на 2022-2024 рр.: завдання 3.2</w:t>
            </w:r>
          </w:p>
        </w:tc>
        <w:tc>
          <w:tcPr>
            <w:tcW w:w="1925" w:type="dxa"/>
          </w:tcPr>
          <w:p w14:paraId="40E1E7D4"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lastRenderedPageBreak/>
              <w:t>Управління стратегічного розвитку та інвестування</w:t>
            </w:r>
          </w:p>
          <w:p w14:paraId="35878A4E"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t xml:space="preserve">Управління захисту прав громадян </w:t>
            </w:r>
          </w:p>
          <w:p w14:paraId="2BD1A775" w14:textId="77777777" w:rsidR="00BA1BF1" w:rsidRPr="000D26E3" w:rsidRDefault="00BA1BF1" w:rsidP="00842E90">
            <w:pPr>
              <w:jc w:val="both"/>
              <w:rPr>
                <w:rFonts w:ascii="Times New Roman" w:hAnsi="Times New Roman" w:cs="Times New Roman"/>
                <w:lang w:val="uk-UA"/>
              </w:rPr>
            </w:pPr>
          </w:p>
        </w:tc>
        <w:tc>
          <w:tcPr>
            <w:tcW w:w="1275" w:type="dxa"/>
          </w:tcPr>
          <w:p w14:paraId="2511F42B" w14:textId="77777777" w:rsidR="00BA1BF1" w:rsidRPr="000D26E3" w:rsidRDefault="00BA1BF1" w:rsidP="00842E90">
            <w:pPr>
              <w:widowControl w:val="0"/>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 xml:space="preserve">Протягом року </w:t>
            </w:r>
          </w:p>
          <w:p w14:paraId="3CD0E618" w14:textId="77777777" w:rsidR="00BA1BF1" w:rsidRPr="000D26E3" w:rsidRDefault="00BA1BF1" w:rsidP="00842E90">
            <w:pPr>
              <w:widowControl w:val="0"/>
              <w:snapToGrid w:val="0"/>
              <w:ind w:left="57" w:right="57"/>
              <w:jc w:val="center"/>
              <w:rPr>
                <w:rFonts w:ascii="Times New Roman" w:eastAsia="Batang" w:hAnsi="Times New Roman" w:cs="Times New Roman"/>
                <w:b/>
                <w:lang w:val="uk-UA" w:bidi="ar-SA"/>
              </w:rPr>
            </w:pPr>
          </w:p>
        </w:tc>
        <w:tc>
          <w:tcPr>
            <w:tcW w:w="6663" w:type="dxa"/>
          </w:tcPr>
          <w:p w14:paraId="351803B5" w14:textId="77777777" w:rsidR="00B67803" w:rsidRPr="000D26E3" w:rsidRDefault="001B1122" w:rsidP="00B67803">
            <w:pPr>
              <w:pStyle w:val="a3"/>
              <w:ind w:firstLine="232"/>
              <w:jc w:val="both"/>
              <w:rPr>
                <w:rFonts w:ascii="Times New Roman" w:eastAsia="Times New Roman" w:hAnsi="Times New Roman" w:cs="Times New Roman"/>
                <w:lang w:val="uk-UA"/>
              </w:rPr>
            </w:pPr>
            <w:r w:rsidRPr="000D26E3">
              <w:rPr>
                <w:rFonts w:ascii="Times New Roman" w:hAnsi="Times New Roman" w:cs="Times New Roman"/>
                <w:lang w:val="uk-UA"/>
              </w:rPr>
              <w:t>В рамках взаємодії з відповідними органами</w:t>
            </w:r>
            <w:r w:rsidR="00C9701A" w:rsidRPr="000D26E3">
              <w:rPr>
                <w:rFonts w:ascii="Times New Roman" w:hAnsi="Times New Roman" w:cs="Times New Roman"/>
                <w:lang w:val="uk-UA"/>
              </w:rPr>
              <w:t xml:space="preserve"> н</w:t>
            </w:r>
            <w:r w:rsidRPr="000D26E3">
              <w:rPr>
                <w:rFonts w:ascii="Times New Roman" w:hAnsi="Times New Roman" w:cs="Times New Roman"/>
                <w:lang w:val="uk-UA"/>
              </w:rPr>
              <w:t xml:space="preserve">аправлено </w:t>
            </w:r>
            <w:r w:rsidR="00C9701A" w:rsidRPr="000D26E3">
              <w:rPr>
                <w:rFonts w:ascii="Times New Roman" w:hAnsi="Times New Roman" w:cs="Times New Roman"/>
                <w:lang w:val="uk-UA"/>
              </w:rPr>
              <w:t xml:space="preserve">запити щодо надання інформації </w:t>
            </w:r>
            <w:r w:rsidRPr="000D26E3">
              <w:rPr>
                <w:rFonts w:ascii="Times New Roman" w:hAnsi="Times New Roman" w:cs="Times New Roman"/>
                <w:lang w:val="uk-UA"/>
              </w:rPr>
              <w:t xml:space="preserve">Національній службі здоров’я України </w:t>
            </w:r>
            <w:r w:rsidR="00C9701A" w:rsidRPr="000D26E3">
              <w:rPr>
                <w:rFonts w:ascii="Times New Roman" w:hAnsi="Times New Roman" w:cs="Times New Roman"/>
                <w:lang w:val="uk-UA"/>
              </w:rPr>
              <w:t xml:space="preserve">про </w:t>
            </w:r>
            <w:r w:rsidRPr="000D26E3">
              <w:rPr>
                <w:rFonts w:ascii="Times New Roman" w:hAnsi="Times New Roman" w:cs="Times New Roman"/>
                <w:lang w:val="uk-UA"/>
              </w:rPr>
              <w:t>організації, лікувальні заклади та/або медичних працівників, які лікують ігрову залежність</w:t>
            </w:r>
            <w:r w:rsidR="00C9701A" w:rsidRPr="000D26E3">
              <w:rPr>
                <w:rFonts w:ascii="Times New Roman" w:hAnsi="Times New Roman" w:cs="Times New Roman"/>
                <w:lang w:val="uk-UA"/>
              </w:rPr>
              <w:t xml:space="preserve"> (лист КРАІЛ від 14.07.2022 № 18-5/905)</w:t>
            </w:r>
            <w:r w:rsidRPr="000D26E3">
              <w:rPr>
                <w:rFonts w:ascii="Times New Roman" w:hAnsi="Times New Roman" w:cs="Times New Roman"/>
                <w:lang w:val="uk-UA"/>
              </w:rPr>
              <w:t>; Міністерству охорони здоров’я України про діяльність організацій, лікувальних закладів та/або медичних працівників, які лікують ігрову залежність</w:t>
            </w:r>
            <w:r w:rsidR="00C9701A" w:rsidRPr="000D26E3">
              <w:rPr>
                <w:rFonts w:ascii="Times New Roman" w:hAnsi="Times New Roman" w:cs="Times New Roman"/>
                <w:lang w:val="uk-UA"/>
              </w:rPr>
              <w:t xml:space="preserve"> (лист КРАІЛ від 14.07.2022 № 18-5/906)</w:t>
            </w:r>
            <w:r w:rsidRPr="000D26E3">
              <w:rPr>
                <w:rFonts w:ascii="Times New Roman" w:hAnsi="Times New Roman" w:cs="Times New Roman"/>
                <w:lang w:val="uk-UA"/>
              </w:rPr>
              <w:t>; Міністерству соціальної політики України щодо надання інформації стосовно про надавачів соціальних послуг які надають допомогу особам з ігровою залежністю</w:t>
            </w:r>
            <w:r w:rsidR="00C9701A" w:rsidRPr="000D26E3">
              <w:rPr>
                <w:rFonts w:ascii="Times New Roman" w:hAnsi="Times New Roman" w:cs="Times New Roman"/>
                <w:lang w:val="uk-UA"/>
              </w:rPr>
              <w:t xml:space="preserve"> (лист КРАІЛ від 15.07.2022 № 18-5/912)</w:t>
            </w:r>
            <w:r w:rsidRPr="000D26E3">
              <w:rPr>
                <w:rFonts w:ascii="Times New Roman" w:hAnsi="Times New Roman" w:cs="Times New Roman"/>
                <w:lang w:val="uk-UA"/>
              </w:rPr>
              <w:t>;  Міністерству соціальної політики України щодо надання інформації стосовно про надавачів соціальних послуг які надають допомогу особам з ігровой залежністю</w:t>
            </w:r>
            <w:r w:rsidR="00C9701A" w:rsidRPr="000D26E3">
              <w:rPr>
                <w:rFonts w:ascii="Times New Roman" w:hAnsi="Times New Roman" w:cs="Times New Roman"/>
                <w:lang w:val="uk-UA"/>
              </w:rPr>
              <w:t>(лист КРАІЛ від 15.07.2022 № 18-5/912) та щодо</w:t>
            </w:r>
            <w:r w:rsidRPr="000D26E3">
              <w:rPr>
                <w:rFonts w:ascii="Times New Roman" w:hAnsi="Times New Roman" w:cs="Times New Roman"/>
                <w:lang w:val="uk-UA"/>
              </w:rPr>
              <w:t xml:space="preserve"> </w:t>
            </w:r>
            <w:r w:rsidR="00C9701A" w:rsidRPr="000D26E3">
              <w:rPr>
                <w:rFonts w:ascii="Times New Roman" w:hAnsi="Times New Roman" w:cs="Times New Roman"/>
                <w:lang w:val="uk-UA"/>
              </w:rPr>
              <w:t>пропозицій стосовно розробки Державного стандарту соціальної послуги соціально-психологічної реабілітації осіб із ігровою залежністю (</w:t>
            </w:r>
            <w:r w:rsidRPr="000D26E3">
              <w:rPr>
                <w:rFonts w:ascii="Times New Roman" w:hAnsi="Times New Roman" w:cs="Times New Roman"/>
                <w:lang w:val="uk-UA"/>
              </w:rPr>
              <w:t>лист КРАІЛ від 07.09.2022</w:t>
            </w:r>
            <w:r w:rsidR="002D66F7" w:rsidRPr="000D26E3">
              <w:rPr>
                <w:rFonts w:ascii="Times New Roman" w:hAnsi="Times New Roman" w:cs="Times New Roman"/>
                <w:lang w:val="uk-UA"/>
              </w:rPr>
              <w:t xml:space="preserve"> </w:t>
            </w:r>
            <w:r w:rsidRPr="000D26E3">
              <w:rPr>
                <w:rFonts w:ascii="Times New Roman" w:hAnsi="Times New Roman" w:cs="Times New Roman"/>
                <w:lang w:val="uk-UA"/>
              </w:rPr>
              <w:t>№ 18-5/1301</w:t>
            </w:r>
            <w:r w:rsidR="00C9701A" w:rsidRPr="000D26E3">
              <w:rPr>
                <w:rFonts w:ascii="Times New Roman" w:hAnsi="Times New Roman" w:cs="Times New Roman"/>
                <w:lang w:val="uk-UA"/>
              </w:rPr>
              <w:t xml:space="preserve">). </w:t>
            </w:r>
          </w:p>
          <w:p w14:paraId="7552FA30" w14:textId="77777777" w:rsidR="00BA1BF1" w:rsidRPr="000D26E3" w:rsidRDefault="00C9701A" w:rsidP="00B67803">
            <w:pPr>
              <w:pStyle w:val="a3"/>
              <w:ind w:firstLine="232"/>
              <w:jc w:val="both"/>
              <w:rPr>
                <w:rFonts w:ascii="Times New Roman" w:eastAsia="Times New Roman" w:hAnsi="Times New Roman" w:cs="Times New Roman"/>
                <w:lang w:val="uk-UA"/>
              </w:rPr>
            </w:pPr>
            <w:r w:rsidRPr="000D26E3">
              <w:rPr>
                <w:rFonts w:ascii="Times New Roman" w:eastAsia="Times New Roman" w:hAnsi="Times New Roman" w:cs="Times New Roman"/>
                <w:lang w:val="uk-UA"/>
              </w:rPr>
              <w:t>Крім того, з</w:t>
            </w:r>
            <w:r w:rsidR="001B1122" w:rsidRPr="000D26E3">
              <w:rPr>
                <w:rFonts w:ascii="Times New Roman" w:eastAsia="Times New Roman" w:hAnsi="Times New Roman" w:cs="Times New Roman"/>
                <w:lang w:val="uk-UA"/>
              </w:rPr>
              <w:t xml:space="preserve"> метою вжиття заходів боротьби з ігровою залежністю, в т.</w:t>
            </w:r>
            <w:r w:rsidRPr="000D26E3">
              <w:rPr>
                <w:rFonts w:ascii="Times New Roman" w:eastAsia="Times New Roman" w:hAnsi="Times New Roman" w:cs="Times New Roman"/>
                <w:lang w:val="uk-UA"/>
              </w:rPr>
              <w:t xml:space="preserve"> </w:t>
            </w:r>
            <w:r w:rsidR="001B1122" w:rsidRPr="000D26E3">
              <w:rPr>
                <w:rFonts w:ascii="Times New Roman" w:eastAsia="Times New Roman" w:hAnsi="Times New Roman" w:cs="Times New Roman"/>
                <w:lang w:val="uk-UA"/>
              </w:rPr>
              <w:t xml:space="preserve">ч. профілактики та попередження лудоманії серед населення </w:t>
            </w:r>
            <w:r w:rsidRPr="000D26E3">
              <w:rPr>
                <w:rFonts w:ascii="Times New Roman" w:eastAsia="Times New Roman" w:hAnsi="Times New Roman" w:cs="Times New Roman"/>
                <w:lang w:val="uk-UA"/>
              </w:rPr>
              <w:t>КРАІЛ опрацьовувалося питання щодо створення та розміщення соціальної реклами, а саме м</w:t>
            </w:r>
            <w:r w:rsidR="001B1122" w:rsidRPr="000D26E3">
              <w:rPr>
                <w:rFonts w:ascii="Times New Roman" w:eastAsia="Times New Roman" w:hAnsi="Times New Roman" w:cs="Times New Roman"/>
                <w:lang w:val="uk-UA"/>
              </w:rPr>
              <w:t>акет соціальної реклами надіслано листом до КМДА від 16.12.2022 № 16-6/1961 з метою його подальшого розміщення</w:t>
            </w:r>
            <w:r w:rsidRPr="000D26E3">
              <w:rPr>
                <w:rFonts w:ascii="Times New Roman" w:eastAsia="Times New Roman" w:hAnsi="Times New Roman" w:cs="Times New Roman"/>
                <w:lang w:val="uk-UA"/>
              </w:rPr>
              <w:t xml:space="preserve"> </w:t>
            </w:r>
            <w:r w:rsidR="001B1122" w:rsidRPr="000D26E3">
              <w:rPr>
                <w:rFonts w:ascii="Times New Roman" w:eastAsia="Times New Roman" w:hAnsi="Times New Roman" w:cs="Times New Roman"/>
                <w:lang w:val="uk-UA"/>
              </w:rPr>
              <w:t>у місті Києві загалом 40 макетів соціальної реклами, в т.</w:t>
            </w:r>
            <w:r w:rsidR="003E6BDF" w:rsidRPr="000D26E3">
              <w:rPr>
                <w:rFonts w:ascii="Times New Roman" w:eastAsia="Times New Roman" w:hAnsi="Times New Roman" w:cs="Times New Roman"/>
                <w:lang w:val="uk-UA"/>
              </w:rPr>
              <w:t xml:space="preserve"> </w:t>
            </w:r>
            <w:r w:rsidR="001B1122" w:rsidRPr="000D26E3">
              <w:rPr>
                <w:rFonts w:ascii="Times New Roman" w:eastAsia="Times New Roman" w:hAnsi="Times New Roman" w:cs="Times New Roman"/>
                <w:lang w:val="uk-UA"/>
              </w:rPr>
              <w:t>ч. 20 формату типу «лайтпостер», та 20 типу «метролайт» в Київському метрополітені.</w:t>
            </w:r>
          </w:p>
        </w:tc>
      </w:tr>
      <w:tr w:rsidR="00BA1BF1" w:rsidRPr="000D26E3" w14:paraId="3C262B08" w14:textId="77777777" w:rsidTr="00707E0A">
        <w:trPr>
          <w:trHeight w:val="667"/>
        </w:trPr>
        <w:tc>
          <w:tcPr>
            <w:tcW w:w="848" w:type="dxa"/>
          </w:tcPr>
          <w:p w14:paraId="54771EFC"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7.6</w:t>
            </w:r>
          </w:p>
        </w:tc>
        <w:tc>
          <w:tcPr>
            <w:tcW w:w="2930" w:type="dxa"/>
          </w:tcPr>
          <w:p w14:paraId="78EC81CF" w14:textId="77777777" w:rsidR="00BA1BF1" w:rsidRPr="000D26E3" w:rsidRDefault="00BA1BF1" w:rsidP="00842E90">
            <w:pPr>
              <w:jc w:val="both"/>
              <w:rPr>
                <w:rFonts w:ascii="Times New Roman" w:eastAsia="Times New Roman" w:hAnsi="Times New Roman" w:cs="Times New Roman"/>
                <w:lang w:val="uk-UA" w:eastAsia="uk-UA"/>
              </w:rPr>
            </w:pPr>
            <w:r w:rsidRPr="000D26E3">
              <w:rPr>
                <w:rFonts w:ascii="Times New Roman" w:eastAsia="Times New Roman" w:hAnsi="Times New Roman" w:cs="Times New Roman"/>
                <w:lang w:val="uk-UA" w:eastAsia="uk-UA"/>
              </w:rPr>
              <w:t>Підготовка та затвердження наказом КРАІЛ Орієнтовного Плану проведення консультацій з громадськістю на 2023 рік в Комісії з регулювання азартних ігор та лотерей.</w:t>
            </w:r>
          </w:p>
        </w:tc>
        <w:tc>
          <w:tcPr>
            <w:tcW w:w="1953" w:type="dxa"/>
          </w:tcPr>
          <w:p w14:paraId="243CE15B" w14:textId="77777777" w:rsidR="00BA1BF1" w:rsidRPr="000D26E3" w:rsidRDefault="00BA1BF1" w:rsidP="00842E90">
            <w:pPr>
              <w:ind w:right="57"/>
              <w:jc w:val="both"/>
              <w:rPr>
                <w:rFonts w:ascii="Times New Roman" w:hAnsi="Times New Roman" w:cs="Times New Roman"/>
                <w:lang w:val="uk-UA"/>
              </w:rPr>
            </w:pPr>
            <w:r w:rsidRPr="000D26E3">
              <w:rPr>
                <w:rFonts w:ascii="Times New Roman" w:hAnsi="Times New Roman" w:cs="Times New Roman"/>
                <w:lang w:val="uk-UA"/>
              </w:rPr>
              <w:t>Порядок проведення консультацій з громадськістю з питань формування та реалізації державної політики, затвердженого постановою Кабінету   Міністрів    України від 03 листопада 2010 року № 996: п. 6;</w:t>
            </w:r>
          </w:p>
          <w:p w14:paraId="4E9E1CFA" w14:textId="77777777" w:rsidR="00BA1BF1" w:rsidRPr="000D26E3" w:rsidRDefault="00BA1BF1" w:rsidP="00842E90">
            <w:pPr>
              <w:ind w:right="57"/>
              <w:jc w:val="both"/>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3.2</w:t>
            </w:r>
          </w:p>
          <w:p w14:paraId="22CA7026" w14:textId="77777777" w:rsidR="00BA1BF1" w:rsidRPr="000D26E3" w:rsidRDefault="00BA1BF1" w:rsidP="00842E90">
            <w:pPr>
              <w:ind w:left="57" w:right="57"/>
              <w:jc w:val="both"/>
              <w:rPr>
                <w:rFonts w:ascii="Times New Roman" w:hAnsi="Times New Roman" w:cs="Times New Roman"/>
                <w:lang w:val="uk-UA"/>
              </w:rPr>
            </w:pPr>
          </w:p>
          <w:p w14:paraId="4B3D26AA" w14:textId="77777777" w:rsidR="00C80E90" w:rsidRPr="000D26E3" w:rsidRDefault="00C80E90" w:rsidP="00842E90">
            <w:pPr>
              <w:ind w:left="57" w:right="57"/>
              <w:jc w:val="both"/>
              <w:rPr>
                <w:rFonts w:ascii="Times New Roman" w:hAnsi="Times New Roman" w:cs="Times New Roman"/>
                <w:lang w:val="uk-UA"/>
              </w:rPr>
            </w:pPr>
          </w:p>
        </w:tc>
        <w:tc>
          <w:tcPr>
            <w:tcW w:w="1925" w:type="dxa"/>
          </w:tcPr>
          <w:p w14:paraId="04011ED4"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lastRenderedPageBreak/>
              <w:t>ССП визначені у орієнтовному плані консультацій з громадськістю</w:t>
            </w:r>
          </w:p>
        </w:tc>
        <w:tc>
          <w:tcPr>
            <w:tcW w:w="1275" w:type="dxa"/>
          </w:tcPr>
          <w:p w14:paraId="3A08610A" w14:textId="77777777" w:rsidR="00BA1BF1" w:rsidRPr="000D26E3" w:rsidRDefault="00BA1BF1" w:rsidP="00842E90">
            <w:pPr>
              <w:widowControl w:val="0"/>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Грудень</w:t>
            </w:r>
          </w:p>
        </w:tc>
        <w:tc>
          <w:tcPr>
            <w:tcW w:w="6663" w:type="dxa"/>
          </w:tcPr>
          <w:p w14:paraId="6E7F950C" w14:textId="77777777" w:rsidR="003E6BDF" w:rsidRPr="000D26E3" w:rsidRDefault="003E6BDF" w:rsidP="00B67803">
            <w:pPr>
              <w:pStyle w:val="a3"/>
              <w:ind w:firstLine="217"/>
              <w:jc w:val="both"/>
              <w:rPr>
                <w:rFonts w:ascii="Times New Roman" w:eastAsia="Times New Roman" w:hAnsi="Times New Roman" w:cs="Times New Roman"/>
                <w:lang w:val="uk-UA" w:eastAsia="uk-UA"/>
              </w:rPr>
            </w:pPr>
            <w:r w:rsidRPr="000D26E3">
              <w:rPr>
                <w:rFonts w:ascii="Times New Roman" w:eastAsia="Times New Roman" w:hAnsi="Times New Roman" w:cs="Times New Roman"/>
                <w:lang w:val="uk-UA"/>
              </w:rPr>
              <w:t xml:space="preserve">Рішення КРАІЛ від 27.12.2022 № 467 «Про </w:t>
            </w:r>
            <w:r w:rsidRPr="000D26E3">
              <w:rPr>
                <w:rFonts w:ascii="Times New Roman" w:eastAsia="Times New Roman" w:hAnsi="Times New Roman" w:cs="Times New Roman"/>
                <w:lang w:val="uk-UA" w:eastAsia="uk-UA"/>
              </w:rPr>
              <w:t>затвердження Орієнтовного плану проведення консультацій з громадськістю на 2023 рік Комісії з регулювання азартних ігор та лотерей».</w:t>
            </w:r>
          </w:p>
          <w:p w14:paraId="2F85D416" w14:textId="77777777" w:rsidR="00BA1BF1" w:rsidRPr="000D26E3" w:rsidRDefault="00BA1BF1" w:rsidP="00842E90">
            <w:pPr>
              <w:widowControl w:val="0"/>
              <w:snapToGrid w:val="0"/>
              <w:ind w:left="57" w:right="57"/>
              <w:jc w:val="center"/>
              <w:rPr>
                <w:rFonts w:ascii="Times New Roman" w:eastAsia="Batang" w:hAnsi="Times New Roman" w:cs="Times New Roman"/>
                <w:lang w:val="uk-UA" w:bidi="ar-SA"/>
              </w:rPr>
            </w:pPr>
          </w:p>
        </w:tc>
      </w:tr>
      <w:tr w:rsidR="00BA1BF1" w:rsidRPr="000D26E3" w14:paraId="7EEE7800" w14:textId="77777777" w:rsidTr="00707E0A">
        <w:trPr>
          <w:trHeight w:val="667"/>
        </w:trPr>
        <w:tc>
          <w:tcPr>
            <w:tcW w:w="848" w:type="dxa"/>
          </w:tcPr>
          <w:p w14:paraId="1F4D9FFC" w14:textId="77777777" w:rsidR="00BA1BF1" w:rsidRPr="000D26E3" w:rsidRDefault="00BA1BF1" w:rsidP="00842E90">
            <w:pPr>
              <w:pStyle w:val="a3"/>
              <w:jc w:val="center"/>
              <w:rPr>
                <w:rFonts w:ascii="Times New Roman" w:hAnsi="Times New Roman" w:cs="Times New Roman"/>
                <w:b/>
                <w:lang w:val="uk-UA"/>
              </w:rPr>
            </w:pPr>
          </w:p>
        </w:tc>
        <w:tc>
          <w:tcPr>
            <w:tcW w:w="14746" w:type="dxa"/>
            <w:gridSpan w:val="5"/>
          </w:tcPr>
          <w:p w14:paraId="7FFF445C" w14:textId="77777777" w:rsidR="00BA1BF1" w:rsidRPr="000D26E3" w:rsidRDefault="00BA1BF1" w:rsidP="00842E90">
            <w:pPr>
              <w:pStyle w:val="a3"/>
              <w:jc w:val="center"/>
              <w:rPr>
                <w:rFonts w:ascii="Times New Roman" w:eastAsia="Times New Roman" w:hAnsi="Times New Roman" w:cs="Times New Roman"/>
                <w:lang w:val="uk-UA"/>
              </w:rPr>
            </w:pPr>
            <w:r w:rsidRPr="000D26E3">
              <w:rPr>
                <w:rFonts w:ascii="Times New Roman" w:hAnsi="Times New Roman" w:cs="Times New Roman"/>
                <w:b/>
                <w:lang w:val="uk-UA"/>
              </w:rPr>
              <w:t>Розділ 8. Забезпечення поінформованості населення щодо організації та проведення азартних ігор та з питань боротьби з вираженою ігровою залежністю (лудоманією)</w:t>
            </w:r>
          </w:p>
        </w:tc>
      </w:tr>
      <w:tr w:rsidR="00BA1BF1" w:rsidRPr="000D26E3" w14:paraId="360AA63C" w14:textId="77777777" w:rsidTr="00707E0A">
        <w:trPr>
          <w:trHeight w:val="332"/>
        </w:trPr>
        <w:tc>
          <w:tcPr>
            <w:tcW w:w="848" w:type="dxa"/>
          </w:tcPr>
          <w:p w14:paraId="1D7E9E80" w14:textId="77777777" w:rsidR="00BA1BF1" w:rsidRPr="000D26E3" w:rsidRDefault="00BA1BF1" w:rsidP="00842E90">
            <w:pPr>
              <w:snapToGrid w:val="0"/>
              <w:ind w:left="57" w:right="57"/>
              <w:jc w:val="center"/>
              <w:rPr>
                <w:rFonts w:ascii="Times New Roman" w:hAnsi="Times New Roman" w:cs="Times New Roman"/>
                <w:lang w:val="uk-UA"/>
              </w:rPr>
            </w:pPr>
            <w:r w:rsidRPr="000D26E3">
              <w:rPr>
                <w:rFonts w:ascii="Times New Roman" w:hAnsi="Times New Roman" w:cs="Times New Roman"/>
                <w:lang w:val="uk-UA"/>
              </w:rPr>
              <w:t>8.1</w:t>
            </w:r>
          </w:p>
        </w:tc>
        <w:tc>
          <w:tcPr>
            <w:tcW w:w="2930" w:type="dxa"/>
          </w:tcPr>
          <w:p w14:paraId="1D9349C7" w14:textId="77777777" w:rsidR="00BA1BF1" w:rsidRPr="000D26E3" w:rsidRDefault="00BA1BF1" w:rsidP="00842E90">
            <w:pPr>
              <w:snapToGrid w:val="0"/>
              <w:ind w:right="57"/>
              <w:jc w:val="both"/>
              <w:rPr>
                <w:rFonts w:ascii="Times New Roman" w:hAnsi="Times New Roman" w:cs="Times New Roman"/>
                <w:lang w:val="uk-UA"/>
              </w:rPr>
            </w:pPr>
            <w:r w:rsidRPr="000D26E3">
              <w:rPr>
                <w:rFonts w:ascii="Times New Roman" w:eastAsia="Times New Roman" w:hAnsi="Times New Roman" w:cs="Times New Roman"/>
                <w:lang w:val="uk-UA" w:eastAsia="uk-UA"/>
              </w:rPr>
              <w:t>Збільшення інформаційного контенту (у тому числі на вебсайті КРАІЛ, соціальних мережах тощо) з метою обізнаності фізичних осіб щодо вимог законодавства, стандартів чи інших нормативних документів у сфері організації та проведення азартних ігор, а також з питань боротьби з вираженою ігровою залежністю (лудоманією).</w:t>
            </w:r>
          </w:p>
        </w:tc>
        <w:tc>
          <w:tcPr>
            <w:tcW w:w="1953" w:type="dxa"/>
          </w:tcPr>
          <w:p w14:paraId="36821064" w14:textId="77777777" w:rsidR="00BA1BF1" w:rsidRPr="000D26E3" w:rsidRDefault="00BA1BF1" w:rsidP="00842E90">
            <w:pPr>
              <w:ind w:right="57"/>
              <w:jc w:val="both"/>
              <w:rPr>
                <w:rFonts w:ascii="Times New Roman" w:hAnsi="Times New Roman" w:cs="Times New Roman"/>
                <w:lang w:val="uk-UA"/>
              </w:rPr>
            </w:pPr>
            <w:r w:rsidRPr="000D26E3">
              <w:rPr>
                <w:rFonts w:ascii="Times New Roman" w:hAnsi="Times New Roman" w:cs="Times New Roman"/>
                <w:lang w:val="uk-UA"/>
              </w:rPr>
              <w:t>Закон 768: ст. 4, п. 4 ст. 11;</w:t>
            </w:r>
          </w:p>
          <w:p w14:paraId="36BB8F8A" w14:textId="77777777" w:rsidR="00BA1BF1" w:rsidRPr="000D26E3" w:rsidRDefault="00BA1BF1" w:rsidP="00842E90">
            <w:pPr>
              <w:ind w:right="57"/>
              <w:jc w:val="both"/>
              <w:rPr>
                <w:rFonts w:ascii="Times New Roman" w:eastAsia="Batang" w:hAnsi="Times New Roman" w:cs="Times New Roman"/>
                <w:lang w:val="uk-UA" w:bidi="ar-SA"/>
              </w:rPr>
            </w:pPr>
            <w:r w:rsidRPr="000D26E3">
              <w:rPr>
                <w:rFonts w:ascii="Times New Roman" w:hAnsi="Times New Roman" w:cs="Times New Roman"/>
                <w:lang w:val="uk-UA"/>
              </w:rPr>
              <w:t>Стратегічний план КРАІЛ на 2022-2024 рр.: завдання 3.3</w:t>
            </w:r>
          </w:p>
          <w:p w14:paraId="547E7859" w14:textId="77777777" w:rsidR="00BA1BF1" w:rsidRPr="000D26E3" w:rsidRDefault="00BA1BF1" w:rsidP="00842E90">
            <w:pPr>
              <w:snapToGrid w:val="0"/>
              <w:ind w:left="57" w:right="57"/>
              <w:jc w:val="center"/>
              <w:rPr>
                <w:rFonts w:ascii="Times New Roman" w:hAnsi="Times New Roman" w:cs="Times New Roman"/>
                <w:lang w:val="uk-UA"/>
              </w:rPr>
            </w:pPr>
          </w:p>
        </w:tc>
        <w:tc>
          <w:tcPr>
            <w:tcW w:w="1925" w:type="dxa"/>
          </w:tcPr>
          <w:p w14:paraId="12DBD8A9" w14:textId="77777777" w:rsidR="00BA1BF1" w:rsidRPr="000D26E3" w:rsidRDefault="00BA1BF1" w:rsidP="00842E90">
            <w:pPr>
              <w:snapToGrid w:val="0"/>
              <w:ind w:right="57"/>
              <w:jc w:val="both"/>
              <w:rPr>
                <w:rFonts w:ascii="Times New Roman" w:hAnsi="Times New Roman" w:cs="Times New Roman"/>
                <w:lang w:val="uk-UA"/>
              </w:rPr>
            </w:pPr>
            <w:r w:rsidRPr="000D26E3">
              <w:rPr>
                <w:rFonts w:ascii="Times New Roman" w:hAnsi="Times New Roman" w:cs="Times New Roman"/>
                <w:lang w:val="uk-UA"/>
              </w:rPr>
              <w:t>Управління захисту прав громадян</w:t>
            </w:r>
          </w:p>
          <w:p w14:paraId="17137535" w14:textId="77777777" w:rsidR="00BA1BF1" w:rsidRPr="000D26E3" w:rsidRDefault="00BA1BF1" w:rsidP="00842E90">
            <w:pPr>
              <w:snapToGrid w:val="0"/>
              <w:ind w:right="57"/>
              <w:jc w:val="both"/>
              <w:rPr>
                <w:rFonts w:ascii="Times New Roman" w:hAnsi="Times New Roman" w:cs="Times New Roman"/>
                <w:lang w:val="uk-UA"/>
              </w:rPr>
            </w:pPr>
            <w:r w:rsidRPr="000D26E3">
              <w:rPr>
                <w:rFonts w:ascii="Times New Roman" w:hAnsi="Times New Roman" w:cs="Times New Roman"/>
                <w:lang w:val="uk-UA"/>
              </w:rPr>
              <w:t>Управління стратегічного розвитку та інвестування</w:t>
            </w:r>
          </w:p>
          <w:p w14:paraId="6084335D" w14:textId="77777777" w:rsidR="00BA1BF1" w:rsidRPr="000D26E3" w:rsidRDefault="00BA1BF1" w:rsidP="00842E90">
            <w:pPr>
              <w:snapToGrid w:val="0"/>
              <w:ind w:right="57"/>
              <w:jc w:val="both"/>
              <w:rPr>
                <w:rFonts w:ascii="Times New Roman" w:hAnsi="Times New Roman" w:cs="Times New Roman"/>
                <w:lang w:val="uk-UA"/>
              </w:rPr>
            </w:pPr>
            <w:r w:rsidRPr="000D26E3">
              <w:rPr>
                <w:rFonts w:ascii="Times New Roman" w:hAnsi="Times New Roman" w:cs="Times New Roman"/>
                <w:lang w:val="uk-UA"/>
              </w:rPr>
              <w:t>Департамент юридичного забезпечення</w:t>
            </w:r>
          </w:p>
          <w:p w14:paraId="4AB37111" w14:textId="77777777" w:rsidR="00BA1BF1" w:rsidRPr="000D26E3" w:rsidRDefault="00BA1BF1" w:rsidP="00842E90">
            <w:pPr>
              <w:snapToGrid w:val="0"/>
              <w:ind w:right="57"/>
              <w:jc w:val="both"/>
              <w:rPr>
                <w:rFonts w:ascii="Times New Roman" w:hAnsi="Times New Roman" w:cs="Times New Roman"/>
                <w:lang w:val="uk-UA"/>
              </w:rPr>
            </w:pPr>
            <w:r w:rsidRPr="000D26E3">
              <w:rPr>
                <w:rFonts w:ascii="Times New Roman" w:hAnsi="Times New Roman" w:cs="Times New Roman"/>
                <w:lang w:val="uk-UA"/>
              </w:rPr>
              <w:t>Департамент документального забезпечення та організаційної роботи</w:t>
            </w:r>
          </w:p>
          <w:p w14:paraId="610583CC" w14:textId="77777777" w:rsidR="00BA1BF1" w:rsidRPr="000D26E3" w:rsidRDefault="00BA1BF1" w:rsidP="00842E90">
            <w:pPr>
              <w:snapToGrid w:val="0"/>
              <w:ind w:right="57"/>
              <w:jc w:val="both"/>
              <w:rPr>
                <w:rFonts w:ascii="Times New Roman" w:hAnsi="Times New Roman" w:cs="Times New Roman"/>
                <w:lang w:val="uk-UA"/>
              </w:rPr>
            </w:pPr>
            <w:r w:rsidRPr="000D26E3">
              <w:rPr>
                <w:rFonts w:ascii="Times New Roman" w:hAnsi="Times New Roman" w:cs="Times New Roman"/>
                <w:lang w:val="uk-UA"/>
              </w:rPr>
              <w:t>Патронатна служба Голови КРАІЛ</w:t>
            </w:r>
          </w:p>
        </w:tc>
        <w:tc>
          <w:tcPr>
            <w:tcW w:w="1275" w:type="dxa"/>
          </w:tcPr>
          <w:p w14:paraId="2B9E1528" w14:textId="77777777" w:rsidR="00BA1BF1" w:rsidRPr="000D26E3" w:rsidRDefault="00BA1BF1" w:rsidP="00842E90">
            <w:pPr>
              <w:widowControl w:val="0"/>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 xml:space="preserve">Протягом року </w:t>
            </w:r>
          </w:p>
          <w:p w14:paraId="6A9E7685" w14:textId="77777777" w:rsidR="00BA1BF1" w:rsidRPr="000D26E3" w:rsidRDefault="00BA1BF1" w:rsidP="00842E90">
            <w:pPr>
              <w:snapToGrid w:val="0"/>
              <w:ind w:left="57" w:right="57"/>
              <w:jc w:val="center"/>
              <w:rPr>
                <w:rFonts w:ascii="Times New Roman" w:hAnsi="Times New Roman" w:cs="Times New Roman"/>
                <w:lang w:val="uk-UA"/>
              </w:rPr>
            </w:pPr>
          </w:p>
        </w:tc>
        <w:tc>
          <w:tcPr>
            <w:tcW w:w="6663" w:type="dxa"/>
          </w:tcPr>
          <w:p w14:paraId="5C35C819" w14:textId="77777777" w:rsidR="00E51D5C" w:rsidRPr="000D26E3" w:rsidRDefault="003E6BDF" w:rsidP="00B67803">
            <w:pPr>
              <w:suppressAutoHyphens w:val="0"/>
              <w:autoSpaceDE w:val="0"/>
              <w:autoSpaceDN w:val="0"/>
              <w:adjustRightInd w:val="0"/>
              <w:ind w:firstLine="217"/>
              <w:jc w:val="both"/>
              <w:rPr>
                <w:lang w:val="uk-UA"/>
              </w:rPr>
            </w:pPr>
            <w:r w:rsidRPr="000D26E3">
              <w:rPr>
                <w:lang w:val="uk-UA"/>
              </w:rPr>
              <w:t xml:space="preserve">З метою обізнаності фізичних осіб </w:t>
            </w:r>
            <w:r w:rsidRPr="000D26E3">
              <w:rPr>
                <w:rFonts w:ascii="Times New Roman" w:eastAsia="Times New Roman" w:hAnsi="Times New Roman" w:cs="Times New Roman"/>
                <w:lang w:val="uk-UA" w:eastAsia="uk-UA"/>
              </w:rPr>
              <w:t xml:space="preserve">щодо вимог законодавства, стандартів чи інших нормативних документів у сфері організації та проведення азартних ігор, а також з питань боротьби з вираженою ігровою залежністю (лудоманією) було </w:t>
            </w:r>
            <w:r w:rsidRPr="000D26E3">
              <w:rPr>
                <w:lang w:val="uk-UA"/>
              </w:rPr>
              <w:t>відредаговано, підготовлено та розміщено на офіційному  вебсайті КРАІЛ (з дублюванням у соцмережах) 72 інформаційних повідомлення.</w:t>
            </w:r>
          </w:p>
          <w:p w14:paraId="164A439F" w14:textId="77777777" w:rsidR="003E6BDF" w:rsidRPr="000D26E3" w:rsidRDefault="003E6BDF" w:rsidP="00E51D5C">
            <w:pPr>
              <w:suppressAutoHyphens w:val="0"/>
              <w:autoSpaceDE w:val="0"/>
              <w:autoSpaceDN w:val="0"/>
              <w:adjustRightInd w:val="0"/>
              <w:ind w:firstLine="217"/>
              <w:jc w:val="both"/>
              <w:rPr>
                <w:rFonts w:ascii="Times New Roman" w:hAnsi="Times New Roman" w:cs="Times New Roman"/>
                <w:lang w:val="uk-UA"/>
              </w:rPr>
            </w:pPr>
            <w:r w:rsidRPr="000D26E3">
              <w:rPr>
                <w:rFonts w:ascii="Times New Roman" w:hAnsi="Times New Roman" w:cs="Times New Roman"/>
                <w:lang w:val="uk-UA"/>
              </w:rPr>
              <w:t>З метою обізнаності фізичних осіб у сфері організації та проведення азартних ігор підготовлено та розміщено на вебсайті КРАІЛ (з дублюванням у соцмережах) інформаційних повідомлень:</w:t>
            </w:r>
            <w:r w:rsidR="00E51D5C" w:rsidRPr="000D26E3">
              <w:rPr>
                <w:rFonts w:ascii="Times New Roman" w:hAnsi="Times New Roman" w:cs="Times New Roman"/>
                <w:lang w:val="uk-UA"/>
              </w:rPr>
              <w:t xml:space="preserve"> </w:t>
            </w:r>
            <w:r w:rsidRPr="000D26E3">
              <w:rPr>
                <w:rFonts w:ascii="Times New Roman" w:hAnsi="Times New Roman" w:cs="Times New Roman"/>
                <w:lang w:val="uk-UA"/>
              </w:rPr>
              <w:t>«Інформація для захисту прав громадян», «Грай відповідально» «Інфографіка щодо поданих заяв про самобмеження та обмеження», «Що потрібно знати перед початком гри?», «Інфографічні матеріали щодо Принципів відповідальної гри», «Як подати звернення», «Як повідомити про порушення у сфері азартних ігор», «Гравець», «Організатор азартних ігор»,</w:t>
            </w:r>
            <w:r w:rsidR="00E51D5C" w:rsidRPr="000D26E3">
              <w:rPr>
                <w:rFonts w:ascii="Times New Roman" w:hAnsi="Times New Roman" w:cs="Times New Roman"/>
                <w:lang w:val="uk-UA"/>
              </w:rPr>
              <w:t xml:space="preserve"> </w:t>
            </w:r>
            <w:r w:rsidRPr="000D26E3">
              <w:rPr>
                <w:rFonts w:ascii="Times New Roman" w:hAnsi="Times New Roman" w:cs="Times New Roman"/>
                <w:lang w:val="uk-UA"/>
              </w:rPr>
              <w:t>«До уваги гравців», «Знай де грати», «Перелік найпоширеніших питань та відповідей на них».</w:t>
            </w:r>
          </w:p>
          <w:p w14:paraId="3A10EAC0" w14:textId="77777777" w:rsidR="00BA1BF1" w:rsidRPr="000D26E3" w:rsidRDefault="003E6BDF" w:rsidP="00B67803">
            <w:pPr>
              <w:suppressAutoHyphens w:val="0"/>
              <w:autoSpaceDE w:val="0"/>
              <w:autoSpaceDN w:val="0"/>
              <w:adjustRightInd w:val="0"/>
              <w:ind w:firstLine="217"/>
              <w:jc w:val="both"/>
              <w:rPr>
                <w:rFonts w:ascii="Times New Roman" w:eastAsia="Batang" w:hAnsi="Times New Roman" w:cs="Times New Roman"/>
                <w:lang w:val="uk-UA" w:bidi="ar-SA"/>
              </w:rPr>
            </w:pPr>
            <w:r w:rsidRPr="000D26E3">
              <w:rPr>
                <w:rFonts w:ascii="Times New Roman" w:hAnsi="Times New Roman" w:cs="Times New Roman"/>
                <w:lang w:val="uk-UA"/>
              </w:rPr>
              <w:t>З метою кращого розуміння проблематики ігрової залежності створено та розміщено на вебсайті КРАІЛ анонімне онлайн-опитування. Крім того, на вебсайті розміщено інформативні відеороз’яснення КРАІЛ на такі теми</w:t>
            </w:r>
            <w:r w:rsidR="00E51D5C" w:rsidRPr="000D26E3">
              <w:rPr>
                <w:rFonts w:ascii="Times New Roman" w:hAnsi="Times New Roman" w:cs="Times New Roman"/>
                <w:lang w:val="uk-UA"/>
              </w:rPr>
              <w:t>:</w:t>
            </w:r>
            <w:r w:rsidRPr="000D26E3">
              <w:rPr>
                <w:rFonts w:ascii="Times New Roman" w:hAnsi="Times New Roman" w:cs="Times New Roman"/>
                <w:lang w:val="uk-UA"/>
              </w:rPr>
              <w:t xml:space="preserve"> «Чому слід перевіряти </w:t>
            </w:r>
            <w:r w:rsidRPr="000D26E3">
              <w:rPr>
                <w:rFonts w:ascii="Times New Roman" w:hAnsi="Times New Roman" w:cs="Times New Roman"/>
                <w:lang w:val="uk-UA"/>
              </w:rPr>
              <w:lastRenderedPageBreak/>
              <w:t>наявність української ліцензії в організатора азартних ігор?»; «Як відрізнити легальний заклад від нелегального?».</w:t>
            </w:r>
          </w:p>
        </w:tc>
      </w:tr>
      <w:tr w:rsidR="00BA1BF1" w:rsidRPr="000D26E3" w14:paraId="7CF3CAE2" w14:textId="77777777" w:rsidTr="00707E0A">
        <w:trPr>
          <w:trHeight w:val="667"/>
        </w:trPr>
        <w:tc>
          <w:tcPr>
            <w:tcW w:w="848" w:type="dxa"/>
          </w:tcPr>
          <w:p w14:paraId="51982782" w14:textId="77777777" w:rsidR="00BA1BF1" w:rsidRPr="000D26E3" w:rsidRDefault="00BA1BF1" w:rsidP="00842E90">
            <w:pPr>
              <w:snapToGrid w:val="0"/>
              <w:ind w:left="57" w:right="57"/>
              <w:jc w:val="center"/>
              <w:rPr>
                <w:rFonts w:ascii="Times New Roman" w:hAnsi="Times New Roman" w:cs="Times New Roman"/>
                <w:lang w:val="uk-UA"/>
              </w:rPr>
            </w:pPr>
            <w:r w:rsidRPr="000D26E3">
              <w:rPr>
                <w:rFonts w:ascii="Times New Roman" w:hAnsi="Times New Roman" w:cs="Times New Roman"/>
                <w:lang w:val="uk-UA"/>
              </w:rPr>
              <w:lastRenderedPageBreak/>
              <w:t>8.2</w:t>
            </w:r>
          </w:p>
        </w:tc>
        <w:tc>
          <w:tcPr>
            <w:tcW w:w="2930" w:type="dxa"/>
          </w:tcPr>
          <w:p w14:paraId="55308CA7" w14:textId="77777777" w:rsidR="00BA1BF1" w:rsidRPr="000D26E3" w:rsidRDefault="00BA1BF1" w:rsidP="00842E90">
            <w:pPr>
              <w:snapToGrid w:val="0"/>
              <w:ind w:left="57" w:right="57"/>
              <w:jc w:val="both"/>
              <w:rPr>
                <w:rFonts w:ascii="Times New Roman" w:hAnsi="Times New Roman" w:cs="Times New Roman"/>
                <w:lang w:val="uk-UA"/>
              </w:rPr>
            </w:pPr>
            <w:r w:rsidRPr="000D26E3">
              <w:rPr>
                <w:rFonts w:ascii="Times New Roman" w:eastAsia="Times New Roman" w:hAnsi="Times New Roman" w:cs="Times New Roman"/>
                <w:lang w:val="uk-UA" w:eastAsia="uk-UA"/>
              </w:rPr>
              <w:t>Розміщення інформації на офіційному вебсайті КРАІЛ та інформування в соціальних мережах КРАІЛ про діяльність організацій, лікувальних закладів та/або медичних працівників, які лікують ігрову залежність (контактні дані, телефон служби підтримки).</w:t>
            </w:r>
          </w:p>
        </w:tc>
        <w:tc>
          <w:tcPr>
            <w:tcW w:w="1953" w:type="dxa"/>
          </w:tcPr>
          <w:p w14:paraId="4290C81F" w14:textId="77777777" w:rsidR="00BA1BF1" w:rsidRPr="000D26E3" w:rsidRDefault="00BA1BF1" w:rsidP="00842E90">
            <w:pPr>
              <w:ind w:right="57"/>
              <w:jc w:val="both"/>
              <w:rPr>
                <w:rFonts w:ascii="Times New Roman" w:hAnsi="Times New Roman" w:cs="Times New Roman"/>
                <w:lang w:val="uk-UA"/>
              </w:rPr>
            </w:pPr>
            <w:r w:rsidRPr="000D26E3">
              <w:rPr>
                <w:rFonts w:ascii="Times New Roman" w:hAnsi="Times New Roman" w:cs="Times New Roman"/>
                <w:lang w:val="uk-UA"/>
              </w:rPr>
              <w:t>Закон 768: ст. 4;</w:t>
            </w:r>
          </w:p>
          <w:p w14:paraId="475A24DA" w14:textId="77777777" w:rsidR="00BA1BF1" w:rsidRPr="000D26E3" w:rsidRDefault="00BA1BF1" w:rsidP="00842E90">
            <w:pPr>
              <w:ind w:right="57"/>
              <w:jc w:val="both"/>
              <w:rPr>
                <w:rFonts w:ascii="Times New Roman" w:eastAsia="Batang" w:hAnsi="Times New Roman" w:cs="Times New Roman"/>
                <w:lang w:val="uk-UA" w:bidi="ar-SA"/>
              </w:rPr>
            </w:pPr>
            <w:r w:rsidRPr="000D26E3">
              <w:rPr>
                <w:rFonts w:ascii="Times New Roman" w:hAnsi="Times New Roman" w:cs="Times New Roman"/>
                <w:lang w:val="uk-UA"/>
              </w:rPr>
              <w:t>Стратегічний план КРАІЛ на 2022-2024 рр.: завдання 3.3</w:t>
            </w:r>
          </w:p>
          <w:p w14:paraId="6844A5FF" w14:textId="77777777" w:rsidR="00BA1BF1" w:rsidRPr="000D26E3" w:rsidRDefault="00BA1BF1" w:rsidP="00842E90">
            <w:pPr>
              <w:snapToGrid w:val="0"/>
              <w:ind w:left="57" w:right="57"/>
              <w:jc w:val="center"/>
              <w:rPr>
                <w:rFonts w:ascii="Times New Roman" w:hAnsi="Times New Roman" w:cs="Times New Roman"/>
                <w:lang w:val="uk-UA"/>
              </w:rPr>
            </w:pPr>
          </w:p>
        </w:tc>
        <w:tc>
          <w:tcPr>
            <w:tcW w:w="1925" w:type="dxa"/>
          </w:tcPr>
          <w:p w14:paraId="2CA10992" w14:textId="77777777" w:rsidR="00BA1BF1" w:rsidRPr="000D26E3" w:rsidRDefault="00BA1BF1" w:rsidP="00842E90">
            <w:pPr>
              <w:snapToGrid w:val="0"/>
              <w:ind w:right="57"/>
              <w:jc w:val="both"/>
              <w:rPr>
                <w:rFonts w:ascii="Times New Roman" w:hAnsi="Times New Roman" w:cs="Times New Roman"/>
                <w:lang w:val="uk-UA"/>
              </w:rPr>
            </w:pPr>
            <w:r w:rsidRPr="000D26E3">
              <w:rPr>
                <w:rFonts w:ascii="Times New Roman" w:hAnsi="Times New Roman" w:cs="Times New Roman"/>
                <w:lang w:val="uk-UA"/>
              </w:rPr>
              <w:t>Управління захисту прав громадян</w:t>
            </w:r>
          </w:p>
          <w:p w14:paraId="38F8E907" w14:textId="77777777" w:rsidR="00BA1BF1" w:rsidRPr="000D26E3" w:rsidRDefault="00BA1BF1" w:rsidP="00842E90">
            <w:pPr>
              <w:snapToGrid w:val="0"/>
              <w:ind w:right="57"/>
              <w:jc w:val="both"/>
              <w:rPr>
                <w:rFonts w:ascii="Times New Roman" w:hAnsi="Times New Roman" w:cs="Times New Roman"/>
                <w:lang w:val="uk-UA"/>
              </w:rPr>
            </w:pPr>
            <w:r w:rsidRPr="000D26E3">
              <w:rPr>
                <w:rFonts w:ascii="Times New Roman" w:hAnsi="Times New Roman" w:cs="Times New Roman"/>
                <w:lang w:val="uk-UA"/>
              </w:rPr>
              <w:t>Управління стратегічного розвитку та інвестування</w:t>
            </w:r>
          </w:p>
          <w:p w14:paraId="401073DB" w14:textId="77777777" w:rsidR="00BA1BF1" w:rsidRPr="000D26E3" w:rsidRDefault="00BA1BF1" w:rsidP="00842E90">
            <w:pPr>
              <w:snapToGrid w:val="0"/>
              <w:ind w:right="57"/>
              <w:jc w:val="both"/>
              <w:rPr>
                <w:rFonts w:ascii="Times New Roman" w:hAnsi="Times New Roman" w:cs="Times New Roman"/>
                <w:lang w:val="uk-UA"/>
              </w:rPr>
            </w:pPr>
            <w:r w:rsidRPr="000D26E3">
              <w:rPr>
                <w:rFonts w:ascii="Times New Roman" w:hAnsi="Times New Roman" w:cs="Times New Roman"/>
                <w:lang w:val="uk-UA"/>
              </w:rPr>
              <w:t>Департамент юридичного забезпечення</w:t>
            </w:r>
          </w:p>
          <w:p w14:paraId="523968E2" w14:textId="77777777" w:rsidR="00BA1BF1" w:rsidRPr="000D26E3" w:rsidRDefault="00BA1BF1" w:rsidP="00842E90">
            <w:pPr>
              <w:snapToGrid w:val="0"/>
              <w:ind w:right="57"/>
              <w:jc w:val="both"/>
              <w:rPr>
                <w:rFonts w:ascii="Times New Roman" w:hAnsi="Times New Roman" w:cs="Times New Roman"/>
                <w:lang w:val="uk-UA"/>
              </w:rPr>
            </w:pPr>
            <w:r w:rsidRPr="000D26E3">
              <w:rPr>
                <w:rFonts w:ascii="Times New Roman" w:hAnsi="Times New Roman" w:cs="Times New Roman"/>
                <w:lang w:val="uk-UA"/>
              </w:rPr>
              <w:t>Департамент документального забезпечення та організаційної роботи</w:t>
            </w:r>
          </w:p>
          <w:p w14:paraId="7F797526" w14:textId="77777777" w:rsidR="00BA1BF1" w:rsidRPr="000D26E3" w:rsidRDefault="00BA1BF1" w:rsidP="00842E90">
            <w:pPr>
              <w:snapToGrid w:val="0"/>
              <w:ind w:right="57"/>
              <w:jc w:val="both"/>
              <w:rPr>
                <w:rFonts w:ascii="Times New Roman" w:hAnsi="Times New Roman" w:cs="Times New Roman"/>
                <w:lang w:val="uk-UA"/>
              </w:rPr>
            </w:pPr>
            <w:r w:rsidRPr="000D26E3">
              <w:rPr>
                <w:rFonts w:ascii="Times New Roman" w:hAnsi="Times New Roman" w:cs="Times New Roman"/>
                <w:lang w:val="uk-UA"/>
              </w:rPr>
              <w:t>Патронатна служба Голови КРАІЛ</w:t>
            </w:r>
          </w:p>
        </w:tc>
        <w:tc>
          <w:tcPr>
            <w:tcW w:w="1275" w:type="dxa"/>
          </w:tcPr>
          <w:p w14:paraId="719024D8" w14:textId="77777777" w:rsidR="00BA1BF1" w:rsidRPr="000D26E3" w:rsidRDefault="00BA1BF1" w:rsidP="00842E90">
            <w:pPr>
              <w:widowControl w:val="0"/>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 xml:space="preserve">Протягом року </w:t>
            </w:r>
          </w:p>
          <w:p w14:paraId="41E25DFE" w14:textId="77777777" w:rsidR="00BA1BF1" w:rsidRPr="000D26E3" w:rsidRDefault="00BA1BF1" w:rsidP="00842E90">
            <w:pPr>
              <w:snapToGrid w:val="0"/>
              <w:ind w:left="57" w:right="57"/>
              <w:jc w:val="center"/>
              <w:rPr>
                <w:rFonts w:ascii="Times New Roman" w:hAnsi="Times New Roman" w:cs="Times New Roman"/>
                <w:lang w:val="uk-UA"/>
              </w:rPr>
            </w:pPr>
          </w:p>
        </w:tc>
        <w:tc>
          <w:tcPr>
            <w:tcW w:w="6663" w:type="dxa"/>
          </w:tcPr>
          <w:p w14:paraId="243CA5ED" w14:textId="77777777" w:rsidR="003E6BDF" w:rsidRPr="000D26E3" w:rsidRDefault="003E6BDF" w:rsidP="003E6BDF">
            <w:pPr>
              <w:pStyle w:val="a3"/>
              <w:ind w:firstLine="232"/>
              <w:jc w:val="both"/>
              <w:rPr>
                <w:rFonts w:ascii="Times New Roman" w:eastAsia="Times New Roman" w:hAnsi="Times New Roman" w:cs="Times New Roman"/>
                <w:bCs/>
                <w:lang w:val="uk-UA"/>
              </w:rPr>
            </w:pPr>
            <w:r w:rsidRPr="000D26E3">
              <w:rPr>
                <w:rFonts w:ascii="Times New Roman" w:eastAsia="Times New Roman" w:hAnsi="Times New Roman" w:cs="Times New Roman"/>
                <w:lang w:val="uk-UA" w:eastAsia="uk-UA"/>
              </w:rPr>
              <w:t>На офіційному вебсайті КРАІЛ</w:t>
            </w:r>
            <w:r w:rsidRPr="000D26E3">
              <w:rPr>
                <w:rFonts w:ascii="Times New Roman" w:eastAsia="Times New Roman" w:hAnsi="Times New Roman" w:cs="Times New Roman"/>
                <w:bCs/>
                <w:lang w:val="uk-UA"/>
              </w:rPr>
              <w:t xml:space="preserve"> розміщено оновлені переліки (контактні дані, телефон служби підтримки): закладів охорони здоров’я, які надають медичні послуги особам з ігровою залежністю; надавачів соціально-психологічних послуг з реабілітації осіб з ігровою залежністю.</w:t>
            </w:r>
          </w:p>
          <w:p w14:paraId="45B647F8" w14:textId="77777777" w:rsidR="00BA1BF1" w:rsidRPr="000D26E3" w:rsidRDefault="003E6BDF" w:rsidP="003E6BDF">
            <w:pPr>
              <w:widowControl w:val="0"/>
              <w:snapToGrid w:val="0"/>
              <w:ind w:right="57"/>
              <w:jc w:val="both"/>
              <w:rPr>
                <w:rFonts w:ascii="Times New Roman" w:eastAsia="Batang" w:hAnsi="Times New Roman" w:cs="Times New Roman"/>
                <w:lang w:val="uk-UA" w:bidi="ar-SA"/>
              </w:rPr>
            </w:pPr>
            <w:r w:rsidRPr="000D26E3">
              <w:rPr>
                <w:rFonts w:ascii="Times New Roman" w:eastAsia="DengXian" w:hAnsi="Times New Roman" w:cs="Times New Roman"/>
                <w:bCs/>
                <w:lang w:val="uk-UA"/>
              </w:rPr>
              <w:t>Також р</w:t>
            </w:r>
            <w:r w:rsidRPr="000D26E3">
              <w:rPr>
                <w:rFonts w:ascii="Times New Roman" w:eastAsia="Times New Roman" w:hAnsi="Times New Roman" w:cs="Times New Roman"/>
                <w:bCs/>
                <w:lang w:val="uk-UA"/>
              </w:rPr>
              <w:t>озміщено інформацію щодо переліку лікувальних закладів, які надавали у 2022 році медичну допомогу під час лікування ігрової залежності</w:t>
            </w:r>
          </w:p>
        </w:tc>
      </w:tr>
      <w:tr w:rsidR="00BA1BF1" w:rsidRPr="000D26E3" w14:paraId="717687BE" w14:textId="77777777" w:rsidTr="00707E0A">
        <w:trPr>
          <w:trHeight w:val="667"/>
        </w:trPr>
        <w:tc>
          <w:tcPr>
            <w:tcW w:w="848" w:type="dxa"/>
          </w:tcPr>
          <w:p w14:paraId="2FBB3F7B" w14:textId="77777777" w:rsidR="00BA1BF1" w:rsidRPr="000D26E3" w:rsidRDefault="00BA1BF1" w:rsidP="00842E90">
            <w:pPr>
              <w:snapToGrid w:val="0"/>
              <w:ind w:left="57" w:right="57"/>
              <w:jc w:val="center"/>
              <w:rPr>
                <w:rFonts w:ascii="Times New Roman" w:hAnsi="Times New Roman" w:cs="Times New Roman"/>
                <w:lang w:val="uk-UA"/>
              </w:rPr>
            </w:pPr>
            <w:r w:rsidRPr="000D26E3">
              <w:rPr>
                <w:rFonts w:ascii="Times New Roman" w:hAnsi="Times New Roman" w:cs="Times New Roman"/>
                <w:lang w:val="uk-UA"/>
              </w:rPr>
              <w:t>8.3</w:t>
            </w:r>
          </w:p>
        </w:tc>
        <w:tc>
          <w:tcPr>
            <w:tcW w:w="2930" w:type="dxa"/>
          </w:tcPr>
          <w:p w14:paraId="3D7F236E" w14:textId="77777777" w:rsidR="00BA1BF1" w:rsidRPr="000D26E3" w:rsidRDefault="00BA1BF1" w:rsidP="00842E90">
            <w:pPr>
              <w:snapToGrid w:val="0"/>
              <w:ind w:right="57"/>
              <w:jc w:val="both"/>
              <w:rPr>
                <w:rFonts w:ascii="Times New Roman" w:hAnsi="Times New Roman" w:cs="Times New Roman"/>
                <w:lang w:val="uk-UA"/>
              </w:rPr>
            </w:pPr>
            <w:r w:rsidRPr="000D26E3">
              <w:rPr>
                <w:rFonts w:ascii="Times New Roman" w:eastAsia="Times New Roman" w:hAnsi="Times New Roman" w:cs="Times New Roman"/>
                <w:lang w:val="uk-UA" w:eastAsia="uk-UA"/>
              </w:rPr>
              <w:t>Створення е-брошури обізнаності фізичних осіб щодо захисту прав у сфері азартних ігор.</w:t>
            </w:r>
          </w:p>
        </w:tc>
        <w:tc>
          <w:tcPr>
            <w:tcW w:w="1953" w:type="dxa"/>
          </w:tcPr>
          <w:p w14:paraId="517F1351" w14:textId="77777777" w:rsidR="00BA1BF1" w:rsidRPr="000D26E3" w:rsidRDefault="00BA1BF1" w:rsidP="00842E90">
            <w:pPr>
              <w:ind w:right="57"/>
              <w:jc w:val="both"/>
              <w:rPr>
                <w:rFonts w:ascii="Times New Roman" w:hAnsi="Times New Roman" w:cs="Times New Roman"/>
                <w:lang w:val="uk-UA"/>
              </w:rPr>
            </w:pPr>
            <w:r w:rsidRPr="000D26E3">
              <w:rPr>
                <w:rFonts w:ascii="Times New Roman" w:hAnsi="Times New Roman" w:cs="Times New Roman"/>
                <w:lang w:val="uk-UA"/>
              </w:rPr>
              <w:t>Закон 768: ч. 4 ст. 11;</w:t>
            </w:r>
          </w:p>
          <w:p w14:paraId="1314FAE5" w14:textId="77777777" w:rsidR="00BA1BF1" w:rsidRPr="000D26E3" w:rsidRDefault="00BA1BF1" w:rsidP="00842E90">
            <w:pPr>
              <w:ind w:right="57"/>
              <w:jc w:val="both"/>
              <w:rPr>
                <w:rFonts w:ascii="Times New Roman" w:hAnsi="Times New Roman" w:cs="Times New Roman"/>
                <w:lang w:val="uk-UA"/>
              </w:rPr>
            </w:pPr>
          </w:p>
          <w:p w14:paraId="26E9EF52" w14:textId="77777777" w:rsidR="00BA1BF1" w:rsidRPr="000D26E3" w:rsidRDefault="00BA1BF1" w:rsidP="00842E90">
            <w:pPr>
              <w:ind w:right="57"/>
              <w:jc w:val="both"/>
              <w:rPr>
                <w:rFonts w:ascii="Times New Roman" w:eastAsia="Batang" w:hAnsi="Times New Roman" w:cs="Times New Roman"/>
                <w:lang w:val="uk-UA" w:bidi="ar-SA"/>
              </w:rPr>
            </w:pPr>
            <w:r w:rsidRPr="000D26E3">
              <w:rPr>
                <w:rFonts w:ascii="Times New Roman" w:hAnsi="Times New Roman" w:cs="Times New Roman"/>
                <w:lang w:val="uk-UA"/>
              </w:rPr>
              <w:t>Стратегічний план КРАІЛ на 2022-2024 рр.: завдання 3.3</w:t>
            </w:r>
          </w:p>
          <w:p w14:paraId="778EE53E" w14:textId="77777777" w:rsidR="00BA1BF1" w:rsidRPr="000D26E3" w:rsidRDefault="00BA1BF1" w:rsidP="00842E90">
            <w:pPr>
              <w:snapToGrid w:val="0"/>
              <w:ind w:left="57" w:right="57"/>
              <w:jc w:val="center"/>
              <w:rPr>
                <w:rFonts w:ascii="Times New Roman" w:hAnsi="Times New Roman" w:cs="Times New Roman"/>
                <w:lang w:val="uk-UA"/>
              </w:rPr>
            </w:pPr>
          </w:p>
        </w:tc>
        <w:tc>
          <w:tcPr>
            <w:tcW w:w="1925" w:type="dxa"/>
          </w:tcPr>
          <w:p w14:paraId="3FFD6E2A" w14:textId="77777777" w:rsidR="00BA1BF1" w:rsidRPr="000D26E3" w:rsidRDefault="00BA1BF1" w:rsidP="00842E90">
            <w:pPr>
              <w:snapToGrid w:val="0"/>
              <w:ind w:right="57"/>
              <w:jc w:val="both"/>
              <w:rPr>
                <w:rFonts w:ascii="Times New Roman" w:hAnsi="Times New Roman" w:cs="Times New Roman"/>
                <w:lang w:val="uk-UA"/>
              </w:rPr>
            </w:pPr>
            <w:r w:rsidRPr="000D26E3">
              <w:rPr>
                <w:rFonts w:ascii="Times New Roman" w:hAnsi="Times New Roman" w:cs="Times New Roman"/>
                <w:lang w:val="uk-UA"/>
              </w:rPr>
              <w:lastRenderedPageBreak/>
              <w:t>Управління захисту прав громадян</w:t>
            </w:r>
          </w:p>
          <w:p w14:paraId="787817CC" w14:textId="77777777" w:rsidR="00BA1BF1" w:rsidRPr="000D26E3" w:rsidRDefault="00BA1BF1" w:rsidP="00842E90">
            <w:pPr>
              <w:snapToGrid w:val="0"/>
              <w:ind w:right="57"/>
              <w:jc w:val="both"/>
              <w:rPr>
                <w:rFonts w:ascii="Times New Roman" w:hAnsi="Times New Roman" w:cs="Times New Roman"/>
                <w:lang w:val="uk-UA"/>
              </w:rPr>
            </w:pPr>
            <w:r w:rsidRPr="000D26E3">
              <w:rPr>
                <w:rFonts w:ascii="Times New Roman" w:hAnsi="Times New Roman" w:cs="Times New Roman"/>
                <w:lang w:val="uk-UA"/>
              </w:rPr>
              <w:t>Управління стратегічного розвитку та інвестування</w:t>
            </w:r>
          </w:p>
          <w:p w14:paraId="3235E572" w14:textId="77777777" w:rsidR="00BA1BF1" w:rsidRPr="000D26E3" w:rsidRDefault="00BA1BF1" w:rsidP="00842E90">
            <w:pPr>
              <w:snapToGrid w:val="0"/>
              <w:ind w:right="57"/>
              <w:jc w:val="both"/>
              <w:rPr>
                <w:rFonts w:ascii="Times New Roman" w:hAnsi="Times New Roman" w:cs="Times New Roman"/>
                <w:lang w:val="uk-UA"/>
              </w:rPr>
            </w:pPr>
            <w:r w:rsidRPr="000D26E3">
              <w:rPr>
                <w:rFonts w:ascii="Times New Roman" w:hAnsi="Times New Roman" w:cs="Times New Roman"/>
                <w:lang w:val="uk-UA"/>
              </w:rPr>
              <w:lastRenderedPageBreak/>
              <w:t>Департамент юридичного забезпечення</w:t>
            </w:r>
          </w:p>
        </w:tc>
        <w:tc>
          <w:tcPr>
            <w:tcW w:w="1275" w:type="dxa"/>
          </w:tcPr>
          <w:p w14:paraId="58B01576" w14:textId="77777777" w:rsidR="00BA1BF1" w:rsidRPr="000D26E3" w:rsidRDefault="00BA1BF1" w:rsidP="00842E90">
            <w:pPr>
              <w:widowControl w:val="0"/>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lastRenderedPageBreak/>
              <w:t xml:space="preserve">Протягом року </w:t>
            </w:r>
          </w:p>
          <w:p w14:paraId="763441E8" w14:textId="77777777" w:rsidR="00BA1BF1" w:rsidRPr="000D26E3" w:rsidRDefault="00BA1BF1" w:rsidP="00842E90">
            <w:pPr>
              <w:snapToGrid w:val="0"/>
              <w:ind w:left="57" w:right="57"/>
              <w:jc w:val="center"/>
              <w:rPr>
                <w:rFonts w:ascii="Times New Roman" w:hAnsi="Times New Roman" w:cs="Times New Roman"/>
                <w:lang w:val="uk-UA"/>
              </w:rPr>
            </w:pPr>
          </w:p>
        </w:tc>
        <w:tc>
          <w:tcPr>
            <w:tcW w:w="6663" w:type="dxa"/>
          </w:tcPr>
          <w:p w14:paraId="4DD14CA7" w14:textId="79FF892B" w:rsidR="00BA1BF1" w:rsidRPr="000D26E3" w:rsidRDefault="003E6BDF" w:rsidP="00E51D5C">
            <w:pPr>
              <w:widowControl w:val="0"/>
              <w:snapToGrid w:val="0"/>
              <w:ind w:right="57" w:firstLine="217"/>
              <w:jc w:val="both"/>
              <w:rPr>
                <w:rFonts w:ascii="Times New Roman" w:eastAsia="Batang" w:hAnsi="Times New Roman" w:cs="Times New Roman"/>
                <w:lang w:val="uk-UA" w:bidi="ar-SA"/>
              </w:rPr>
            </w:pPr>
            <w:r w:rsidRPr="000D26E3">
              <w:rPr>
                <w:rFonts w:ascii="Times New Roman" w:eastAsia="DengXian" w:hAnsi="Times New Roman" w:cs="Times New Roman"/>
                <w:lang w:val="uk-UA"/>
              </w:rPr>
              <w:t>Ст</w:t>
            </w:r>
            <w:r w:rsidRPr="000D26E3">
              <w:rPr>
                <w:rFonts w:ascii="Times New Roman" w:eastAsia="Times New Roman" w:hAnsi="Times New Roman" w:cs="Times New Roman"/>
                <w:lang w:val="uk-UA"/>
              </w:rPr>
              <w:t xml:space="preserve">ворено </w:t>
            </w:r>
            <w:r w:rsidR="001A08D0" w:rsidRPr="000D26E3">
              <w:rPr>
                <w:rFonts w:ascii="Times New Roman" w:eastAsia="DengXian" w:hAnsi="Times New Roman" w:cs="Times New Roman"/>
                <w:lang w:val="uk-UA"/>
              </w:rPr>
              <w:t>Е-</w:t>
            </w:r>
            <w:r w:rsidR="001A08D0" w:rsidRPr="000D26E3">
              <w:rPr>
                <w:rFonts w:ascii="Times New Roman" w:eastAsia="Times New Roman" w:hAnsi="Times New Roman" w:cs="Times New Roman"/>
                <w:lang w:val="uk-UA"/>
              </w:rPr>
              <w:t xml:space="preserve">брошуру обізнаності фізичних осіб щодо захисту прав у сфері азартних ігор </w:t>
            </w:r>
            <w:r w:rsidRPr="000D26E3">
              <w:rPr>
                <w:rFonts w:ascii="Times New Roman" w:eastAsia="Times New Roman" w:hAnsi="Times New Roman" w:cs="Times New Roman"/>
                <w:lang w:val="uk-UA"/>
              </w:rPr>
              <w:t>та розміщено</w:t>
            </w:r>
            <w:r w:rsidR="001A08D0" w:rsidRPr="000D26E3">
              <w:rPr>
                <w:rFonts w:ascii="Times New Roman" w:eastAsia="Times New Roman" w:hAnsi="Times New Roman" w:cs="Times New Roman"/>
                <w:lang w:val="uk-UA"/>
              </w:rPr>
              <w:t xml:space="preserve"> на </w:t>
            </w:r>
            <w:r w:rsidR="001A08D0" w:rsidRPr="000D26E3">
              <w:rPr>
                <w:rFonts w:ascii="Times New Roman" w:eastAsia="Times New Roman" w:hAnsi="Times New Roman" w:cs="Times New Roman"/>
                <w:lang w:val="uk-UA"/>
              </w:rPr>
              <w:br/>
              <w:t>офіційному вебсайті КРАІЛ у розділі «</w:t>
            </w:r>
            <w:hyperlink r:id="rId11" w:history="1">
              <w:r w:rsidR="001A08D0" w:rsidRPr="000D26E3">
                <w:rPr>
                  <w:rFonts w:ascii="Times New Roman" w:eastAsia="Times New Roman" w:hAnsi="Times New Roman" w:cs="Times New Roman"/>
                  <w:lang w:val="uk-UA"/>
                </w:rPr>
                <w:t>Звернення громадян</w:t>
              </w:r>
            </w:hyperlink>
            <w:r w:rsidR="001A08D0" w:rsidRPr="000D26E3">
              <w:rPr>
                <w:rFonts w:ascii="Times New Roman" w:eastAsia="Times New Roman" w:hAnsi="Times New Roman" w:cs="Times New Roman"/>
                <w:lang w:val="uk-UA"/>
              </w:rPr>
              <w:t>/</w:t>
            </w:r>
            <w:hyperlink r:id="rId12" w:history="1">
              <w:r w:rsidR="001A08D0" w:rsidRPr="000D26E3">
                <w:rPr>
                  <w:rFonts w:eastAsia="Times New Roman"/>
                  <w:lang w:val="uk-UA"/>
                </w:rPr>
                <w:t>Для громадськості</w:t>
              </w:r>
            </w:hyperlink>
            <w:r w:rsidR="001A08D0" w:rsidRPr="000D26E3">
              <w:rPr>
                <w:rFonts w:ascii="Times New Roman" w:eastAsia="Times New Roman" w:hAnsi="Times New Roman" w:cs="Times New Roman"/>
                <w:lang w:val="uk-UA"/>
              </w:rPr>
              <w:t>»</w:t>
            </w:r>
            <w:r w:rsidRPr="000D26E3">
              <w:rPr>
                <w:rFonts w:ascii="Times New Roman" w:eastAsia="Times New Roman" w:hAnsi="Times New Roman" w:cs="Times New Roman"/>
                <w:lang w:val="uk-UA"/>
              </w:rPr>
              <w:t xml:space="preserve"> (</w:t>
            </w:r>
            <w:r w:rsidR="001A08D0" w:rsidRPr="000D26E3">
              <w:rPr>
                <w:rFonts w:ascii="Times New Roman" w:eastAsia="Times New Roman" w:hAnsi="Times New Roman" w:cs="Times New Roman"/>
                <w:lang w:val="uk-UA"/>
              </w:rPr>
              <w:t>посилання: https://www.gc.gov.ua/ua/Zvernennia-hromadian.html).</w:t>
            </w:r>
          </w:p>
        </w:tc>
      </w:tr>
      <w:tr w:rsidR="00BA1BF1" w:rsidRPr="000D26E3" w14:paraId="62412286" w14:textId="77777777" w:rsidTr="00707E0A">
        <w:trPr>
          <w:trHeight w:val="667"/>
        </w:trPr>
        <w:tc>
          <w:tcPr>
            <w:tcW w:w="848" w:type="dxa"/>
          </w:tcPr>
          <w:p w14:paraId="6B42857F" w14:textId="77777777" w:rsidR="00BA1BF1" w:rsidRPr="000D26E3" w:rsidRDefault="00BA1BF1" w:rsidP="00842E90">
            <w:pPr>
              <w:snapToGrid w:val="0"/>
              <w:ind w:left="57" w:right="57"/>
              <w:jc w:val="center"/>
              <w:rPr>
                <w:rFonts w:ascii="Times New Roman" w:hAnsi="Times New Roman" w:cs="Times New Roman"/>
                <w:lang w:val="uk-UA"/>
              </w:rPr>
            </w:pPr>
            <w:r w:rsidRPr="000D26E3">
              <w:rPr>
                <w:rFonts w:ascii="Times New Roman" w:hAnsi="Times New Roman" w:cs="Times New Roman"/>
                <w:lang w:val="uk-UA"/>
              </w:rPr>
              <w:t>8.4</w:t>
            </w:r>
          </w:p>
        </w:tc>
        <w:tc>
          <w:tcPr>
            <w:tcW w:w="2930" w:type="dxa"/>
          </w:tcPr>
          <w:p w14:paraId="7208548A" w14:textId="77777777" w:rsidR="00BA1BF1" w:rsidRPr="000D26E3" w:rsidRDefault="00BA1BF1" w:rsidP="00842E90">
            <w:pPr>
              <w:snapToGrid w:val="0"/>
              <w:ind w:right="57"/>
              <w:jc w:val="both"/>
              <w:rPr>
                <w:rFonts w:ascii="Times New Roman" w:eastAsia="Times New Roman" w:hAnsi="Times New Roman" w:cs="Times New Roman"/>
                <w:lang w:val="uk-UA" w:eastAsia="uk-UA"/>
              </w:rPr>
            </w:pPr>
            <w:r w:rsidRPr="000D26E3">
              <w:rPr>
                <w:rFonts w:ascii="Times New Roman" w:eastAsia="Times New Roman" w:hAnsi="Times New Roman" w:cs="Times New Roman"/>
                <w:lang w:val="uk-UA" w:eastAsia="uk-UA"/>
              </w:rPr>
              <w:t>Забезпечення функціонування «Гарячої лінії» КРАІЛ, оперативного опрацювання дзвінків, зокрема надання найбільш повної інформації на звернення фізичних і юридичних осіб. Ведення обліку прийнятих звернень, проведення аналізу дзвінків за тематикою, місцем, основних питань тощо. Висвітлення результатів роботи «Гарячої лінії» на вебсайті КРАІЛ в графічному вигляді.</w:t>
            </w:r>
          </w:p>
        </w:tc>
        <w:tc>
          <w:tcPr>
            <w:tcW w:w="1953" w:type="dxa"/>
          </w:tcPr>
          <w:p w14:paraId="44A038A1" w14:textId="77777777" w:rsidR="00BA1BF1" w:rsidRPr="000D26E3" w:rsidRDefault="00BA1BF1" w:rsidP="00842E90">
            <w:pPr>
              <w:ind w:right="57"/>
              <w:jc w:val="both"/>
              <w:rPr>
                <w:rFonts w:ascii="Times New Roman" w:hAnsi="Times New Roman" w:cs="Times New Roman"/>
                <w:lang w:val="uk-UA"/>
              </w:rPr>
            </w:pPr>
            <w:r w:rsidRPr="000D26E3">
              <w:rPr>
                <w:rFonts w:ascii="Times New Roman" w:hAnsi="Times New Roman" w:cs="Times New Roman"/>
                <w:lang w:val="uk-UA"/>
              </w:rPr>
              <w:t>Закон 768: ч. 19 ст 16;</w:t>
            </w:r>
          </w:p>
          <w:p w14:paraId="51A95420" w14:textId="77777777" w:rsidR="00BA1BF1" w:rsidRPr="000D26E3" w:rsidRDefault="00BA1BF1" w:rsidP="00842E90">
            <w:pPr>
              <w:ind w:right="57"/>
              <w:jc w:val="both"/>
              <w:rPr>
                <w:rFonts w:ascii="Times New Roman" w:hAnsi="Times New Roman" w:cs="Times New Roman"/>
                <w:lang w:val="uk-UA"/>
              </w:rPr>
            </w:pPr>
            <w:r w:rsidRPr="000D26E3">
              <w:rPr>
                <w:rFonts w:ascii="Times New Roman" w:hAnsi="Times New Roman" w:cs="Times New Roman"/>
                <w:lang w:val="uk-UA"/>
              </w:rPr>
              <w:t>Положення про КРАІЛ: п. 6 п. 4</w:t>
            </w:r>
          </w:p>
          <w:p w14:paraId="680D2F15" w14:textId="77777777" w:rsidR="00BA1BF1" w:rsidRPr="000D26E3" w:rsidRDefault="00BA1BF1" w:rsidP="00842E90">
            <w:pPr>
              <w:ind w:right="57"/>
              <w:jc w:val="both"/>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3.4</w:t>
            </w:r>
          </w:p>
        </w:tc>
        <w:tc>
          <w:tcPr>
            <w:tcW w:w="1925" w:type="dxa"/>
          </w:tcPr>
          <w:p w14:paraId="5CD42234" w14:textId="77777777" w:rsidR="00BA1BF1" w:rsidRPr="000D26E3" w:rsidRDefault="00BA1BF1" w:rsidP="00842E90">
            <w:pPr>
              <w:snapToGrid w:val="0"/>
              <w:ind w:right="57"/>
              <w:jc w:val="both"/>
              <w:rPr>
                <w:rFonts w:ascii="Times New Roman" w:hAnsi="Times New Roman" w:cs="Times New Roman"/>
                <w:lang w:val="uk-UA"/>
              </w:rPr>
            </w:pPr>
            <w:r w:rsidRPr="000D26E3">
              <w:rPr>
                <w:rFonts w:ascii="Times New Roman" w:hAnsi="Times New Roman" w:cs="Times New Roman"/>
                <w:lang w:val="uk-UA"/>
              </w:rPr>
              <w:t>Сектор з організації роботи «Гарячої лінії»</w:t>
            </w:r>
          </w:p>
        </w:tc>
        <w:tc>
          <w:tcPr>
            <w:tcW w:w="1275" w:type="dxa"/>
          </w:tcPr>
          <w:p w14:paraId="5130FC1B" w14:textId="77777777" w:rsidR="00BA1BF1" w:rsidRPr="000D26E3" w:rsidRDefault="00BA1BF1" w:rsidP="00842E90">
            <w:pPr>
              <w:snapToGrid w:val="0"/>
              <w:ind w:left="57" w:right="57"/>
              <w:jc w:val="center"/>
              <w:rPr>
                <w:rFonts w:ascii="Times New Roman" w:hAnsi="Times New Roman" w:cs="Times New Roman"/>
                <w:lang w:val="uk-UA"/>
              </w:rPr>
            </w:pPr>
            <w:r w:rsidRPr="000D26E3">
              <w:rPr>
                <w:rFonts w:ascii="Times New Roman" w:eastAsia="Batang" w:hAnsi="Times New Roman" w:cs="Times New Roman"/>
                <w:lang w:val="uk-UA" w:bidi="ar-SA"/>
              </w:rPr>
              <w:t>Протягом року</w:t>
            </w:r>
          </w:p>
        </w:tc>
        <w:tc>
          <w:tcPr>
            <w:tcW w:w="6663" w:type="dxa"/>
          </w:tcPr>
          <w:p w14:paraId="5F448221" w14:textId="77777777" w:rsidR="00BA1BF1" w:rsidRPr="000D26E3" w:rsidRDefault="001A08D0" w:rsidP="00E51D5C">
            <w:pPr>
              <w:snapToGrid w:val="0"/>
              <w:ind w:right="57" w:firstLine="217"/>
              <w:jc w:val="both"/>
              <w:rPr>
                <w:rFonts w:ascii="Times New Roman" w:eastAsia="Batang" w:hAnsi="Times New Roman" w:cs="Times New Roman"/>
                <w:lang w:val="uk-UA" w:bidi="ar-SA"/>
              </w:rPr>
            </w:pPr>
            <w:r w:rsidRPr="000D26E3">
              <w:rPr>
                <w:rFonts w:ascii="Times New Roman" w:eastAsia="Batang" w:hAnsi="Times New Roman" w:cs="Times New Roman"/>
                <w:lang w:val="uk-UA" w:bidi="ar-SA"/>
              </w:rPr>
              <w:t xml:space="preserve">Забезпечено </w:t>
            </w:r>
            <w:r w:rsidRPr="000D26E3">
              <w:rPr>
                <w:rFonts w:ascii="Times New Roman" w:eastAsia="Times New Roman" w:hAnsi="Times New Roman" w:cs="Times New Roman"/>
                <w:kern w:val="0"/>
                <w:lang w:val="uk-UA" w:eastAsia="ru-RU" w:bidi="ar-SA"/>
              </w:rPr>
              <w:t>організацію роботи «гарячої лінії», зокрема протягом 2022 року прийнято та опрацьовано 1524 звернен</w:t>
            </w:r>
            <w:r w:rsidR="00E51D5C" w:rsidRPr="000D26E3">
              <w:rPr>
                <w:rFonts w:ascii="Times New Roman" w:eastAsia="Times New Roman" w:hAnsi="Times New Roman" w:cs="Times New Roman"/>
                <w:kern w:val="0"/>
                <w:lang w:val="uk-UA" w:eastAsia="ru-RU" w:bidi="ar-SA"/>
              </w:rPr>
              <w:t>ня</w:t>
            </w:r>
            <w:r w:rsidRPr="000D26E3">
              <w:rPr>
                <w:rFonts w:ascii="Times New Roman" w:eastAsia="Times New Roman" w:hAnsi="Times New Roman" w:cs="Times New Roman"/>
                <w:kern w:val="0"/>
                <w:lang w:val="uk-UA" w:eastAsia="ru-RU" w:bidi="ar-SA"/>
              </w:rPr>
              <w:t xml:space="preserve">, що  надійшли за допомогою засобів телефонного зв’язку на  «гарячу лінію» КРАІЛ. З них 409 телефонних дзвінків (звернення громадян, фізичних та юридичних осіб), 401 питань надання роз’яснення законодавства у сфері державного регулювання діяльності щодо організації та проведення  азартних ігор та лотерей, 249 щодо ігрової залежності, 465 інші, проведено їхній аналіз, динаміку, тематичність.  </w:t>
            </w:r>
          </w:p>
        </w:tc>
      </w:tr>
      <w:tr w:rsidR="00BA1BF1" w:rsidRPr="000D26E3" w14:paraId="1EB7C679" w14:textId="77777777" w:rsidTr="00707E0A">
        <w:trPr>
          <w:trHeight w:val="667"/>
        </w:trPr>
        <w:tc>
          <w:tcPr>
            <w:tcW w:w="848" w:type="dxa"/>
          </w:tcPr>
          <w:p w14:paraId="77D65627" w14:textId="77777777" w:rsidR="00BA1BF1" w:rsidRPr="000D26E3" w:rsidRDefault="00BA1BF1" w:rsidP="00842E90">
            <w:pPr>
              <w:snapToGrid w:val="0"/>
              <w:ind w:left="57" w:right="57"/>
              <w:jc w:val="center"/>
              <w:rPr>
                <w:rFonts w:ascii="Times New Roman" w:hAnsi="Times New Roman" w:cs="Times New Roman"/>
                <w:lang w:val="uk-UA"/>
              </w:rPr>
            </w:pPr>
            <w:r w:rsidRPr="000D26E3">
              <w:rPr>
                <w:rFonts w:ascii="Times New Roman" w:hAnsi="Times New Roman" w:cs="Times New Roman"/>
                <w:lang w:val="uk-UA"/>
              </w:rPr>
              <w:t>8.5</w:t>
            </w:r>
          </w:p>
        </w:tc>
        <w:tc>
          <w:tcPr>
            <w:tcW w:w="2930" w:type="dxa"/>
          </w:tcPr>
          <w:p w14:paraId="74B41073" w14:textId="77777777" w:rsidR="00BA1BF1" w:rsidRPr="000D26E3" w:rsidRDefault="00BA1BF1" w:rsidP="00842E90">
            <w:pPr>
              <w:snapToGrid w:val="0"/>
              <w:ind w:right="57"/>
              <w:jc w:val="both"/>
              <w:rPr>
                <w:rFonts w:ascii="Times New Roman" w:eastAsia="Times New Roman" w:hAnsi="Times New Roman" w:cs="Times New Roman"/>
                <w:lang w:val="uk-UA" w:eastAsia="uk-UA"/>
              </w:rPr>
            </w:pPr>
            <w:r w:rsidRPr="000D26E3">
              <w:rPr>
                <w:rFonts w:ascii="Times New Roman" w:eastAsia="Times New Roman" w:hAnsi="Times New Roman" w:cs="Times New Roman"/>
                <w:lang w:val="uk-UA" w:eastAsia="uk-UA"/>
              </w:rPr>
              <w:t xml:space="preserve">В межах доопрацювання офіційного вебсайту КРАІЛ здійснення заходів щодо створення інтерактивної форми відправки до КРАІЛ </w:t>
            </w:r>
            <w:r w:rsidRPr="000D26E3">
              <w:rPr>
                <w:rFonts w:ascii="Times New Roman" w:eastAsia="Times New Roman" w:hAnsi="Times New Roman" w:cs="Times New Roman"/>
                <w:lang w:val="uk-UA" w:eastAsia="uk-UA"/>
              </w:rPr>
              <w:lastRenderedPageBreak/>
              <w:t>звернень громадян, запитів на доступ до публічної інформації, листів, повідомлень про порушення у сфері азартних ігор.</w:t>
            </w:r>
          </w:p>
        </w:tc>
        <w:tc>
          <w:tcPr>
            <w:tcW w:w="1953" w:type="dxa"/>
          </w:tcPr>
          <w:p w14:paraId="3AE7F667" w14:textId="77777777" w:rsidR="00BA1BF1" w:rsidRPr="000D26E3" w:rsidRDefault="00BA1BF1" w:rsidP="00842E90">
            <w:pPr>
              <w:ind w:right="57"/>
              <w:jc w:val="both"/>
              <w:rPr>
                <w:rFonts w:ascii="Times New Roman" w:eastAsia="Batang" w:hAnsi="Times New Roman" w:cs="Times New Roman"/>
                <w:lang w:val="uk-UA" w:bidi="ar-SA"/>
              </w:rPr>
            </w:pPr>
            <w:r w:rsidRPr="000D26E3">
              <w:rPr>
                <w:rFonts w:ascii="Times New Roman" w:hAnsi="Times New Roman" w:cs="Times New Roman"/>
                <w:lang w:val="uk-UA"/>
              </w:rPr>
              <w:lastRenderedPageBreak/>
              <w:t>Стратегічний план КРАІЛ на 2022-2024 рр.: завдання 3.4</w:t>
            </w:r>
          </w:p>
          <w:p w14:paraId="6FE4932C" w14:textId="77777777" w:rsidR="00BA1BF1" w:rsidRPr="000D26E3" w:rsidRDefault="00BA1BF1" w:rsidP="00842E90">
            <w:pPr>
              <w:ind w:right="57"/>
              <w:jc w:val="both"/>
              <w:rPr>
                <w:rFonts w:ascii="Times New Roman" w:hAnsi="Times New Roman" w:cs="Times New Roman"/>
                <w:lang w:val="uk-UA"/>
              </w:rPr>
            </w:pPr>
          </w:p>
        </w:tc>
        <w:tc>
          <w:tcPr>
            <w:tcW w:w="1925" w:type="dxa"/>
          </w:tcPr>
          <w:p w14:paraId="2EEF034F" w14:textId="77777777" w:rsidR="00BA1BF1" w:rsidRPr="000D26E3" w:rsidRDefault="00BA1BF1" w:rsidP="00842E90">
            <w:pPr>
              <w:snapToGrid w:val="0"/>
              <w:ind w:right="57"/>
              <w:jc w:val="both"/>
              <w:rPr>
                <w:rFonts w:ascii="Times New Roman" w:hAnsi="Times New Roman" w:cs="Times New Roman"/>
                <w:lang w:val="uk-UA"/>
              </w:rPr>
            </w:pPr>
            <w:r w:rsidRPr="000D26E3">
              <w:rPr>
                <w:rFonts w:ascii="Times New Roman" w:eastAsia="Times New Roman" w:hAnsi="Times New Roman" w:cs="Times New Roman"/>
                <w:bCs/>
                <w:spacing w:val="2"/>
                <w:lang w:val="uk-UA" w:eastAsia="en-US"/>
              </w:rPr>
              <w:t xml:space="preserve">Департамент адміністрування Державної системи онлайн-моніторингу  </w:t>
            </w:r>
          </w:p>
        </w:tc>
        <w:tc>
          <w:tcPr>
            <w:tcW w:w="1275" w:type="dxa"/>
          </w:tcPr>
          <w:p w14:paraId="225EBF26" w14:textId="77777777" w:rsidR="00BA1BF1" w:rsidRPr="000D26E3" w:rsidRDefault="00BA1BF1" w:rsidP="00842E90">
            <w:pPr>
              <w:snapToGrid w:val="0"/>
              <w:ind w:left="57" w:right="57"/>
              <w:jc w:val="center"/>
              <w:rPr>
                <w:rFonts w:ascii="Times New Roman" w:hAnsi="Times New Roman" w:cs="Times New Roman"/>
                <w:lang w:val="uk-UA"/>
              </w:rPr>
            </w:pPr>
            <w:r w:rsidRPr="000D26E3">
              <w:rPr>
                <w:rFonts w:ascii="Times New Roman" w:eastAsia="Batang" w:hAnsi="Times New Roman" w:cs="Times New Roman"/>
                <w:lang w:val="uk-UA" w:bidi="ar-SA"/>
              </w:rPr>
              <w:t>Протягом року</w:t>
            </w:r>
          </w:p>
        </w:tc>
        <w:tc>
          <w:tcPr>
            <w:tcW w:w="6663" w:type="dxa"/>
          </w:tcPr>
          <w:p w14:paraId="27D7D94A" w14:textId="77777777" w:rsidR="00BA1BF1" w:rsidRPr="000D26E3" w:rsidRDefault="001A08D0" w:rsidP="001A08D0">
            <w:pPr>
              <w:snapToGrid w:val="0"/>
              <w:ind w:left="57" w:right="57" w:firstLine="175"/>
              <w:jc w:val="both"/>
              <w:rPr>
                <w:rFonts w:ascii="Times New Roman" w:eastAsia="Batang" w:hAnsi="Times New Roman" w:cs="Times New Roman"/>
                <w:lang w:val="uk-UA" w:bidi="ar-SA"/>
              </w:rPr>
            </w:pPr>
            <w:r w:rsidRPr="000D26E3">
              <w:rPr>
                <w:rFonts w:ascii="Times New Roman" w:hAnsi="Times New Roman" w:cs="Times New Roman"/>
                <w:color w:val="000000"/>
                <w:lang w:val="uk-UA"/>
              </w:rPr>
              <w:t xml:space="preserve">Відповідно до результатів проведення процедури закупівлі послуг щодо розширення функціональних можливостей офіційного вебсайту КРАІЛ укладено договір </w:t>
            </w:r>
            <w:r w:rsidR="00E0210B" w:rsidRPr="000D26E3">
              <w:rPr>
                <w:rFonts w:ascii="Times New Roman" w:hAnsi="Times New Roman" w:cs="Times New Roman"/>
                <w:color w:val="000000"/>
                <w:lang w:val="uk-UA"/>
              </w:rPr>
              <w:t xml:space="preserve">з ФОП Головко А.О. </w:t>
            </w:r>
            <w:r w:rsidRPr="000D26E3">
              <w:rPr>
                <w:rFonts w:ascii="Times New Roman" w:hAnsi="Times New Roman" w:cs="Times New Roman"/>
                <w:color w:val="000000"/>
                <w:lang w:val="uk-UA"/>
              </w:rPr>
              <w:t>від 10.08.2022 № 14, в рамках якого здійснювалося створення та опрацювання інтерактивних форм взаємодії громадян із КРАІЛ.</w:t>
            </w:r>
          </w:p>
        </w:tc>
      </w:tr>
      <w:tr w:rsidR="00BA1BF1" w:rsidRPr="000D26E3" w14:paraId="66670FB2" w14:textId="77777777" w:rsidTr="00707E0A">
        <w:trPr>
          <w:trHeight w:val="667"/>
        </w:trPr>
        <w:tc>
          <w:tcPr>
            <w:tcW w:w="848" w:type="dxa"/>
          </w:tcPr>
          <w:p w14:paraId="0B45DA97" w14:textId="77777777" w:rsidR="00BA1BF1" w:rsidRPr="000D26E3" w:rsidRDefault="00BA1BF1" w:rsidP="00842E90">
            <w:pPr>
              <w:snapToGrid w:val="0"/>
              <w:ind w:left="57" w:right="57"/>
              <w:jc w:val="center"/>
              <w:rPr>
                <w:rFonts w:ascii="Times New Roman" w:hAnsi="Times New Roman" w:cs="Times New Roman"/>
                <w:lang w:val="uk-UA"/>
              </w:rPr>
            </w:pPr>
            <w:r w:rsidRPr="000D26E3">
              <w:rPr>
                <w:rFonts w:ascii="Times New Roman" w:hAnsi="Times New Roman" w:cs="Times New Roman"/>
                <w:lang w:val="uk-UA"/>
              </w:rPr>
              <w:t>8.6</w:t>
            </w:r>
          </w:p>
        </w:tc>
        <w:tc>
          <w:tcPr>
            <w:tcW w:w="2930" w:type="dxa"/>
          </w:tcPr>
          <w:p w14:paraId="11DF830A" w14:textId="77777777" w:rsidR="00BA1BF1" w:rsidRPr="000D26E3" w:rsidRDefault="00BA1BF1" w:rsidP="00842E90">
            <w:pPr>
              <w:snapToGrid w:val="0"/>
              <w:ind w:right="57"/>
              <w:jc w:val="both"/>
              <w:rPr>
                <w:rFonts w:ascii="Times New Roman" w:eastAsia="Times New Roman" w:hAnsi="Times New Roman" w:cs="Times New Roman"/>
                <w:lang w:val="uk-UA" w:eastAsia="uk-UA"/>
              </w:rPr>
            </w:pPr>
            <w:r w:rsidRPr="000D26E3">
              <w:rPr>
                <w:rFonts w:ascii="Times New Roman" w:eastAsia="Times New Roman" w:hAnsi="Times New Roman" w:cs="Times New Roman"/>
                <w:lang w:val="uk-UA" w:eastAsia="uk-UA"/>
              </w:rPr>
              <w:t>Функціонування інтерактивної мапи гральних закладів України та можливість подання звернення та отримання відповіді.</w:t>
            </w:r>
          </w:p>
        </w:tc>
        <w:tc>
          <w:tcPr>
            <w:tcW w:w="1953" w:type="dxa"/>
          </w:tcPr>
          <w:p w14:paraId="46B2C23E" w14:textId="77777777" w:rsidR="00BA1BF1" w:rsidRPr="000D26E3" w:rsidRDefault="00BA1BF1" w:rsidP="00842E90">
            <w:pPr>
              <w:ind w:right="57"/>
              <w:jc w:val="both"/>
              <w:rPr>
                <w:rFonts w:ascii="Times New Roman" w:eastAsia="Batang" w:hAnsi="Times New Roman" w:cs="Times New Roman"/>
                <w:lang w:val="uk-UA" w:bidi="ar-SA"/>
              </w:rPr>
            </w:pPr>
            <w:r w:rsidRPr="000D26E3">
              <w:rPr>
                <w:rFonts w:ascii="Times New Roman" w:hAnsi="Times New Roman" w:cs="Times New Roman"/>
                <w:lang w:val="uk-UA"/>
              </w:rPr>
              <w:t>Стратегічний план КРАІЛ на 2022-2024 рр.: завдання 3.4</w:t>
            </w:r>
          </w:p>
          <w:p w14:paraId="52D2936C" w14:textId="77777777" w:rsidR="00BA1BF1" w:rsidRPr="000D26E3" w:rsidRDefault="00BA1BF1" w:rsidP="00842E90">
            <w:pPr>
              <w:ind w:right="57"/>
              <w:jc w:val="both"/>
              <w:rPr>
                <w:rFonts w:ascii="Times New Roman" w:hAnsi="Times New Roman" w:cs="Times New Roman"/>
                <w:lang w:val="uk-UA"/>
              </w:rPr>
            </w:pPr>
          </w:p>
        </w:tc>
        <w:tc>
          <w:tcPr>
            <w:tcW w:w="1925" w:type="dxa"/>
          </w:tcPr>
          <w:p w14:paraId="736E7A56" w14:textId="77777777" w:rsidR="00BA1BF1" w:rsidRPr="000D26E3" w:rsidRDefault="00BA1BF1" w:rsidP="00842E90">
            <w:pPr>
              <w:snapToGrid w:val="0"/>
              <w:ind w:right="57"/>
              <w:jc w:val="both"/>
              <w:rPr>
                <w:rFonts w:ascii="Times New Roman" w:hAnsi="Times New Roman" w:cs="Times New Roman"/>
                <w:lang w:val="uk-UA"/>
              </w:rPr>
            </w:pPr>
            <w:r w:rsidRPr="000D26E3">
              <w:rPr>
                <w:rFonts w:ascii="Times New Roman" w:eastAsia="Times New Roman" w:hAnsi="Times New Roman" w:cs="Times New Roman"/>
                <w:bCs/>
                <w:spacing w:val="2"/>
                <w:lang w:val="uk-UA" w:eastAsia="en-US"/>
              </w:rPr>
              <w:t xml:space="preserve">Департамент адміністрування Державної системи онлайн-моніторингу  </w:t>
            </w:r>
          </w:p>
        </w:tc>
        <w:tc>
          <w:tcPr>
            <w:tcW w:w="1275" w:type="dxa"/>
          </w:tcPr>
          <w:p w14:paraId="705828DB" w14:textId="77777777" w:rsidR="00BA1BF1" w:rsidRPr="000D26E3" w:rsidRDefault="00BA1BF1" w:rsidP="00842E90">
            <w:pPr>
              <w:snapToGrid w:val="0"/>
              <w:ind w:left="57" w:right="57"/>
              <w:jc w:val="center"/>
              <w:rPr>
                <w:rFonts w:ascii="Times New Roman" w:hAnsi="Times New Roman" w:cs="Times New Roman"/>
                <w:lang w:val="uk-UA"/>
              </w:rPr>
            </w:pPr>
            <w:r w:rsidRPr="000D26E3">
              <w:rPr>
                <w:rFonts w:ascii="Times New Roman" w:eastAsia="Batang" w:hAnsi="Times New Roman" w:cs="Times New Roman"/>
                <w:lang w:val="uk-UA" w:bidi="ar-SA"/>
              </w:rPr>
              <w:t>Протягом року</w:t>
            </w:r>
          </w:p>
        </w:tc>
        <w:tc>
          <w:tcPr>
            <w:tcW w:w="6663" w:type="dxa"/>
          </w:tcPr>
          <w:p w14:paraId="01243DE4" w14:textId="77777777" w:rsidR="00BD64EE" w:rsidRPr="000D26E3" w:rsidRDefault="00DB687A" w:rsidP="00BD64EE">
            <w:pPr>
              <w:snapToGrid w:val="0"/>
              <w:ind w:left="57" w:right="57" w:firstLine="175"/>
              <w:jc w:val="both"/>
              <w:rPr>
                <w:rFonts w:ascii="Times New Roman" w:hAnsi="Times New Roman" w:cs="Times New Roman"/>
                <w:lang w:val="uk-UA"/>
              </w:rPr>
            </w:pPr>
            <w:r w:rsidRPr="000D26E3">
              <w:rPr>
                <w:rFonts w:ascii="Times New Roman" w:hAnsi="Times New Roman" w:cs="Times New Roman"/>
                <w:lang w:val="uk-UA"/>
              </w:rPr>
              <w:t xml:space="preserve">На період дії правового режиму воєнного стану в Україні та з урахуванням відповідних ризиків (на виконання відповідних доручень та відповідно до наказу КРАІЛ від 22.11.2022 № 110-ОД «Щодо функціонування окремих розділів офіційного вебсайту КРАІЛ») у 2022 році закрито для перегляду інтерактивну мапу гральних закладів України на період дії правового режиму воєнного стану в Україні. </w:t>
            </w:r>
          </w:p>
        </w:tc>
      </w:tr>
      <w:tr w:rsidR="00DB687A" w:rsidRPr="000D26E3" w14:paraId="61660A3B" w14:textId="77777777" w:rsidTr="00707E0A">
        <w:trPr>
          <w:trHeight w:val="667"/>
        </w:trPr>
        <w:tc>
          <w:tcPr>
            <w:tcW w:w="848" w:type="dxa"/>
            <w:vMerge w:val="restart"/>
          </w:tcPr>
          <w:p w14:paraId="1AD1FE87" w14:textId="77777777" w:rsidR="00DB687A" w:rsidRPr="000D26E3" w:rsidRDefault="00DB687A" w:rsidP="00842E90">
            <w:pPr>
              <w:snapToGrid w:val="0"/>
              <w:ind w:left="57" w:right="57"/>
              <w:jc w:val="center"/>
              <w:rPr>
                <w:rFonts w:ascii="Times New Roman" w:hAnsi="Times New Roman" w:cs="Times New Roman"/>
                <w:lang w:val="uk-UA"/>
              </w:rPr>
            </w:pPr>
            <w:r w:rsidRPr="000D26E3">
              <w:rPr>
                <w:rFonts w:ascii="Times New Roman" w:hAnsi="Times New Roman" w:cs="Times New Roman"/>
                <w:lang w:val="uk-UA"/>
              </w:rPr>
              <w:t>8.7</w:t>
            </w:r>
          </w:p>
        </w:tc>
        <w:tc>
          <w:tcPr>
            <w:tcW w:w="2930" w:type="dxa"/>
          </w:tcPr>
          <w:p w14:paraId="051E3E57" w14:textId="77777777" w:rsidR="00DB687A" w:rsidRPr="000D26E3" w:rsidRDefault="00DB687A" w:rsidP="00842E90">
            <w:pPr>
              <w:snapToGrid w:val="0"/>
              <w:ind w:right="57"/>
              <w:jc w:val="both"/>
              <w:rPr>
                <w:rFonts w:ascii="Times New Roman" w:eastAsia="Times New Roman" w:hAnsi="Times New Roman" w:cs="Times New Roman"/>
                <w:lang w:val="uk-UA" w:eastAsia="uk-UA"/>
              </w:rPr>
            </w:pPr>
            <w:r w:rsidRPr="000D26E3">
              <w:rPr>
                <w:rFonts w:ascii="Times New Roman" w:eastAsia="Times New Roman" w:hAnsi="Times New Roman" w:cs="Times New Roman"/>
                <w:lang w:val="uk-UA" w:eastAsia="uk-UA"/>
              </w:rPr>
              <w:t>Удосконалення порядку роботи зі зверненнями громадян, у тому числі з урахуванням особливостей звернень з питань зниження соціальних ризиків пов’язаних з організацією та проведенням азартних ігор:</w:t>
            </w:r>
          </w:p>
          <w:p w14:paraId="744A330B" w14:textId="77777777" w:rsidR="00DB687A" w:rsidRPr="000D26E3" w:rsidRDefault="00DB687A" w:rsidP="00842E90">
            <w:pPr>
              <w:numPr>
                <w:ilvl w:val="0"/>
                <w:numId w:val="1"/>
              </w:numPr>
              <w:snapToGrid w:val="0"/>
              <w:ind w:left="0" w:right="57" w:firstLine="142"/>
              <w:jc w:val="both"/>
              <w:rPr>
                <w:rFonts w:ascii="Times New Roman" w:eastAsia="Times New Roman" w:hAnsi="Times New Roman" w:cs="Times New Roman"/>
                <w:lang w:val="uk-UA" w:eastAsia="uk-UA"/>
              </w:rPr>
            </w:pPr>
            <w:r w:rsidRPr="000D26E3">
              <w:rPr>
                <w:rFonts w:ascii="Times New Roman" w:eastAsia="Times New Roman" w:hAnsi="Times New Roman" w:cs="Times New Roman"/>
                <w:lang w:val="uk-UA" w:eastAsia="uk-UA"/>
              </w:rPr>
              <w:t xml:space="preserve">прийняття відповідного порядку розгляду звернень та </w:t>
            </w:r>
            <w:r w:rsidRPr="000D26E3">
              <w:rPr>
                <w:rFonts w:ascii="Times New Roman" w:eastAsia="Times New Roman" w:hAnsi="Times New Roman" w:cs="Times New Roman"/>
                <w:lang w:val="uk-UA" w:eastAsia="uk-UA"/>
              </w:rPr>
              <w:lastRenderedPageBreak/>
              <w:t>організації особистого прийому в КРАІЛ;</w:t>
            </w:r>
          </w:p>
        </w:tc>
        <w:tc>
          <w:tcPr>
            <w:tcW w:w="1953" w:type="dxa"/>
            <w:vMerge w:val="restart"/>
          </w:tcPr>
          <w:p w14:paraId="5D9529FA" w14:textId="77777777" w:rsidR="00DB687A" w:rsidRPr="000D26E3" w:rsidRDefault="00DB687A" w:rsidP="00842E90">
            <w:pPr>
              <w:ind w:right="57"/>
              <w:jc w:val="both"/>
              <w:rPr>
                <w:rFonts w:ascii="Times New Roman" w:eastAsia="Batang" w:hAnsi="Times New Roman" w:cs="Times New Roman"/>
                <w:lang w:val="uk-UA" w:bidi="ar-SA"/>
              </w:rPr>
            </w:pPr>
            <w:r w:rsidRPr="000D26E3">
              <w:rPr>
                <w:rFonts w:ascii="Times New Roman" w:eastAsia="NSimSun" w:hAnsi="Times New Roman" w:cs="Times New Roman"/>
                <w:lang w:val="uk-UA"/>
              </w:rPr>
              <w:lastRenderedPageBreak/>
              <w:t>Стратегічний план КРАІЛ на 2022-2024 рр.: завдання 3.4</w:t>
            </w:r>
          </w:p>
          <w:p w14:paraId="3E7834C3" w14:textId="77777777" w:rsidR="00DB687A" w:rsidRPr="000D26E3" w:rsidRDefault="00DB687A" w:rsidP="00842E90">
            <w:pPr>
              <w:ind w:right="57"/>
              <w:jc w:val="both"/>
              <w:rPr>
                <w:rFonts w:ascii="Times New Roman" w:hAnsi="Times New Roman" w:cs="Times New Roman"/>
                <w:lang w:val="uk-UA"/>
              </w:rPr>
            </w:pPr>
          </w:p>
        </w:tc>
        <w:tc>
          <w:tcPr>
            <w:tcW w:w="1925" w:type="dxa"/>
          </w:tcPr>
          <w:p w14:paraId="248CE79F" w14:textId="77777777" w:rsidR="00DB687A" w:rsidRPr="000D26E3" w:rsidRDefault="00DB687A" w:rsidP="00842E90">
            <w:pPr>
              <w:snapToGrid w:val="0"/>
              <w:ind w:right="57"/>
              <w:jc w:val="both"/>
              <w:rPr>
                <w:rFonts w:ascii="Times New Roman" w:hAnsi="Times New Roman" w:cs="Times New Roman"/>
                <w:lang w:val="uk-UA"/>
              </w:rPr>
            </w:pPr>
            <w:r w:rsidRPr="000D26E3">
              <w:rPr>
                <w:rFonts w:ascii="Times New Roman" w:hAnsi="Times New Roman" w:cs="Times New Roman"/>
                <w:lang w:val="uk-UA"/>
              </w:rPr>
              <w:t>Управління захисту прав громадян</w:t>
            </w:r>
          </w:p>
          <w:p w14:paraId="4C9E7CE0" w14:textId="77777777" w:rsidR="00DB687A" w:rsidRPr="000D26E3" w:rsidRDefault="00DB687A" w:rsidP="00842E90">
            <w:pPr>
              <w:snapToGrid w:val="0"/>
              <w:ind w:right="57"/>
              <w:jc w:val="both"/>
              <w:rPr>
                <w:rFonts w:ascii="Times New Roman" w:hAnsi="Times New Roman" w:cs="Times New Roman"/>
                <w:lang w:val="uk-UA"/>
              </w:rPr>
            </w:pPr>
            <w:r w:rsidRPr="000D26E3">
              <w:rPr>
                <w:rFonts w:ascii="Times New Roman" w:hAnsi="Times New Roman" w:cs="Times New Roman"/>
                <w:lang w:val="uk-UA"/>
              </w:rPr>
              <w:t>Департамент юридичного забезпечення</w:t>
            </w:r>
          </w:p>
          <w:p w14:paraId="77298D77" w14:textId="77777777" w:rsidR="00DB687A" w:rsidRPr="000D26E3" w:rsidRDefault="00DB687A" w:rsidP="00842E90">
            <w:pPr>
              <w:snapToGrid w:val="0"/>
              <w:ind w:left="57" w:right="57"/>
              <w:jc w:val="both"/>
              <w:rPr>
                <w:rFonts w:ascii="Times New Roman" w:hAnsi="Times New Roman" w:cs="Times New Roman"/>
                <w:lang w:val="uk-UA"/>
              </w:rPr>
            </w:pPr>
          </w:p>
        </w:tc>
        <w:tc>
          <w:tcPr>
            <w:tcW w:w="1275" w:type="dxa"/>
            <w:vMerge w:val="restart"/>
          </w:tcPr>
          <w:p w14:paraId="1025043F" w14:textId="77777777" w:rsidR="00DB687A" w:rsidRPr="000D26E3" w:rsidRDefault="00DB687A"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Протягом року</w:t>
            </w:r>
          </w:p>
        </w:tc>
        <w:tc>
          <w:tcPr>
            <w:tcW w:w="6663" w:type="dxa"/>
            <w:vMerge w:val="restart"/>
          </w:tcPr>
          <w:p w14:paraId="77209BA8" w14:textId="77777777" w:rsidR="00DB687A" w:rsidRPr="000D26E3" w:rsidRDefault="00DB687A" w:rsidP="00686D2D">
            <w:pPr>
              <w:suppressAutoHyphens w:val="0"/>
              <w:autoSpaceDE w:val="0"/>
              <w:autoSpaceDN w:val="0"/>
              <w:adjustRightInd w:val="0"/>
              <w:ind w:firstLine="232"/>
              <w:jc w:val="both"/>
              <w:rPr>
                <w:rFonts w:ascii="Times New Roman" w:eastAsia="Times New Roman" w:hAnsi="Times New Roman" w:cs="Times New Roman"/>
                <w:lang w:val="uk-UA"/>
              </w:rPr>
            </w:pPr>
            <w:r w:rsidRPr="000D26E3">
              <w:rPr>
                <w:rFonts w:ascii="Times New Roman" w:eastAsia="Times New Roman" w:hAnsi="Times New Roman" w:cs="Times New Roman"/>
                <w:lang w:val="uk-UA"/>
              </w:rPr>
              <w:t>Особистий прийом громадян призупинено на виконання вимог Закону України «Про внесення змін до деяких законодавчих актів України, спрямованих на запобігання виникнення і поширення коронавірусної хвороби (COVID-19)», постанови Кабінету Міністрів України</w:t>
            </w:r>
            <w:r w:rsidR="00686D2D" w:rsidRPr="000D26E3">
              <w:rPr>
                <w:rFonts w:ascii="Times New Roman" w:eastAsia="Times New Roman" w:hAnsi="Times New Roman" w:cs="Times New Roman"/>
                <w:lang w:val="uk-UA"/>
              </w:rPr>
              <w:t xml:space="preserve"> </w:t>
            </w:r>
            <w:r w:rsidRPr="000D26E3">
              <w:rPr>
                <w:rFonts w:ascii="Times New Roman" w:eastAsia="Times New Roman" w:hAnsi="Times New Roman" w:cs="Times New Roman"/>
                <w:lang w:val="uk-UA"/>
              </w:rPr>
              <w:t>від 11.03.2020 № 211 «Про запобігання поширенню на території України гострої респіраторної хвороби COVID-19, спричиненої коронавірусом SARS-CoV-2», постанови Кабінету Міністрів України від 09.12.2020 № 1236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коронавірусом SARS-CoV-2».</w:t>
            </w:r>
            <w:r w:rsidR="0006799A" w:rsidRPr="000D26E3">
              <w:rPr>
                <w:rFonts w:ascii="Times New Roman" w:eastAsia="Times New Roman" w:hAnsi="Times New Roman" w:cs="Times New Roman"/>
                <w:lang w:val="uk-UA"/>
              </w:rPr>
              <w:t xml:space="preserve"> </w:t>
            </w:r>
            <w:r w:rsidR="00686D2D" w:rsidRPr="000D26E3">
              <w:rPr>
                <w:rFonts w:ascii="Times New Roman" w:eastAsia="Times New Roman" w:hAnsi="Times New Roman" w:cs="Times New Roman"/>
                <w:lang w:val="uk-UA"/>
              </w:rPr>
              <w:t xml:space="preserve">Разом з тим, Порядок роботи зі зверненнями </w:t>
            </w:r>
            <w:r w:rsidR="00686D2D" w:rsidRPr="000D26E3">
              <w:rPr>
                <w:rFonts w:ascii="Times New Roman" w:eastAsia="Times New Roman" w:hAnsi="Times New Roman" w:cs="Times New Roman"/>
                <w:lang w:val="uk-UA"/>
              </w:rPr>
              <w:lastRenderedPageBreak/>
              <w:t xml:space="preserve">громадян та організації особистого прийому громадян у Комісії з регулювання азартних ігор та лотерей розроблено та буде прийнято </w:t>
            </w:r>
            <w:r w:rsidR="007E109A" w:rsidRPr="000D26E3">
              <w:rPr>
                <w:rFonts w:ascii="Times New Roman" w:eastAsia="Times New Roman" w:hAnsi="Times New Roman" w:cs="Times New Roman"/>
                <w:lang w:val="uk-UA"/>
              </w:rPr>
              <w:t>за результатами допрацювання</w:t>
            </w:r>
            <w:r w:rsidR="00686D2D" w:rsidRPr="000D26E3">
              <w:rPr>
                <w:rFonts w:ascii="Times New Roman" w:eastAsia="Times New Roman" w:hAnsi="Times New Roman" w:cs="Times New Roman"/>
                <w:lang w:val="uk-UA"/>
              </w:rPr>
              <w:t xml:space="preserve"> зауважень і пропозицій</w:t>
            </w:r>
            <w:r w:rsidR="007E109A" w:rsidRPr="000D26E3">
              <w:rPr>
                <w:rFonts w:ascii="Times New Roman" w:eastAsia="Times New Roman" w:hAnsi="Times New Roman" w:cs="Times New Roman"/>
                <w:lang w:val="uk-UA"/>
              </w:rPr>
              <w:t xml:space="preserve"> самостійних структурних підрозділів</w:t>
            </w:r>
            <w:r w:rsidR="00686D2D" w:rsidRPr="000D26E3">
              <w:rPr>
                <w:rFonts w:ascii="Times New Roman" w:eastAsia="Times New Roman" w:hAnsi="Times New Roman" w:cs="Times New Roman"/>
                <w:lang w:val="uk-UA"/>
              </w:rPr>
              <w:t xml:space="preserve">.  </w:t>
            </w:r>
          </w:p>
          <w:p w14:paraId="390073C4" w14:textId="77777777" w:rsidR="00BD64EE" w:rsidRPr="000D26E3" w:rsidRDefault="00686D2D" w:rsidP="00BD64EE">
            <w:pPr>
              <w:suppressAutoHyphens w:val="0"/>
              <w:autoSpaceDE w:val="0"/>
              <w:autoSpaceDN w:val="0"/>
              <w:adjustRightInd w:val="0"/>
              <w:ind w:firstLine="232"/>
              <w:jc w:val="both"/>
              <w:rPr>
                <w:rFonts w:ascii="Times New Roman" w:eastAsia="Times New Roman" w:hAnsi="Times New Roman" w:cs="Times New Roman"/>
                <w:lang w:val="uk-UA"/>
              </w:rPr>
            </w:pPr>
            <w:r w:rsidRPr="000D26E3">
              <w:rPr>
                <w:rFonts w:ascii="Times New Roman" w:eastAsia="Times New Roman" w:hAnsi="Times New Roman" w:cs="Times New Roman"/>
                <w:lang w:val="uk-UA"/>
              </w:rPr>
              <w:t>На вебсайті КРАІЛ розміщено відповідну контактну інформацію (посиланняhttps://www.gc.gov.ua/ua/Komisiia.html)</w:t>
            </w:r>
            <w:r w:rsidR="007E109A" w:rsidRPr="000D26E3">
              <w:rPr>
                <w:rFonts w:ascii="Times New Roman" w:eastAsia="Times New Roman" w:hAnsi="Times New Roman" w:cs="Times New Roman"/>
                <w:lang w:val="uk-UA"/>
              </w:rPr>
              <w:t xml:space="preserve"> та путівник щодо способів звернення громадян до КРАІЛ «Як швидко зв’язатися з КРАІЛ: детальний гайд» (посилання:</w:t>
            </w:r>
            <w:r w:rsidR="0006799A" w:rsidRPr="000D26E3">
              <w:rPr>
                <w:rFonts w:ascii="Times New Roman" w:eastAsia="Times New Roman" w:hAnsi="Times New Roman" w:cs="Times New Roman"/>
                <w:lang w:val="uk-UA"/>
              </w:rPr>
              <w:t xml:space="preserve"> https://www.gc.gov.ua/ua/Informatsiini-povidomlennia/33603.html)</w:t>
            </w:r>
            <w:r w:rsidRPr="000D26E3">
              <w:rPr>
                <w:rFonts w:ascii="Times New Roman" w:eastAsia="Times New Roman" w:hAnsi="Times New Roman" w:cs="Times New Roman"/>
                <w:lang w:val="uk-UA"/>
              </w:rPr>
              <w:t xml:space="preserve">. </w:t>
            </w:r>
          </w:p>
        </w:tc>
      </w:tr>
      <w:tr w:rsidR="00DB687A" w:rsidRPr="000D26E3" w14:paraId="096727DA" w14:textId="77777777" w:rsidTr="00707E0A">
        <w:trPr>
          <w:trHeight w:val="667"/>
        </w:trPr>
        <w:tc>
          <w:tcPr>
            <w:tcW w:w="848" w:type="dxa"/>
            <w:vMerge/>
          </w:tcPr>
          <w:p w14:paraId="22A36615" w14:textId="77777777" w:rsidR="00DB687A" w:rsidRPr="000D26E3" w:rsidRDefault="00DB687A" w:rsidP="00842E90">
            <w:pPr>
              <w:snapToGrid w:val="0"/>
              <w:ind w:left="57" w:right="57"/>
              <w:jc w:val="center"/>
              <w:rPr>
                <w:rFonts w:ascii="Times New Roman" w:hAnsi="Times New Roman" w:cs="Times New Roman"/>
                <w:lang w:val="uk-UA"/>
              </w:rPr>
            </w:pPr>
          </w:p>
        </w:tc>
        <w:tc>
          <w:tcPr>
            <w:tcW w:w="2930" w:type="dxa"/>
          </w:tcPr>
          <w:p w14:paraId="718FF5A3" w14:textId="77777777" w:rsidR="00DB687A" w:rsidRPr="000D26E3" w:rsidRDefault="00DB687A" w:rsidP="00842E90">
            <w:pPr>
              <w:numPr>
                <w:ilvl w:val="0"/>
                <w:numId w:val="1"/>
              </w:numPr>
              <w:snapToGrid w:val="0"/>
              <w:ind w:left="2" w:right="57" w:firstLine="142"/>
              <w:jc w:val="both"/>
              <w:rPr>
                <w:rFonts w:ascii="Times New Roman" w:eastAsia="Times New Roman" w:hAnsi="Times New Roman" w:cs="Times New Roman"/>
                <w:lang w:val="uk-UA" w:eastAsia="uk-UA"/>
              </w:rPr>
            </w:pPr>
            <w:r w:rsidRPr="000D26E3">
              <w:rPr>
                <w:rFonts w:ascii="Times New Roman" w:eastAsia="Times New Roman" w:hAnsi="Times New Roman" w:cs="Times New Roman"/>
                <w:lang w:val="uk-UA" w:eastAsia="uk-UA"/>
              </w:rPr>
              <w:t>створення путівника щодо способів звернення громадян до КРАІЛ, пошуку інформації тощо.</w:t>
            </w:r>
          </w:p>
        </w:tc>
        <w:tc>
          <w:tcPr>
            <w:tcW w:w="1953" w:type="dxa"/>
            <w:vMerge/>
          </w:tcPr>
          <w:p w14:paraId="3ACF6F64" w14:textId="77777777" w:rsidR="00DB687A" w:rsidRPr="000D26E3" w:rsidRDefault="00DB687A" w:rsidP="00842E90">
            <w:pPr>
              <w:ind w:right="57"/>
              <w:jc w:val="both"/>
              <w:rPr>
                <w:rFonts w:ascii="Times New Roman" w:hAnsi="Times New Roman" w:cs="Times New Roman"/>
                <w:lang w:val="uk-UA"/>
              </w:rPr>
            </w:pPr>
          </w:p>
        </w:tc>
        <w:tc>
          <w:tcPr>
            <w:tcW w:w="1925" w:type="dxa"/>
          </w:tcPr>
          <w:p w14:paraId="42F12EDD" w14:textId="77777777" w:rsidR="00DB687A" w:rsidRPr="000D26E3" w:rsidRDefault="00DB687A" w:rsidP="00842E90">
            <w:pPr>
              <w:snapToGrid w:val="0"/>
              <w:ind w:right="57"/>
              <w:jc w:val="both"/>
              <w:rPr>
                <w:rFonts w:ascii="Times New Roman" w:hAnsi="Times New Roman" w:cs="Times New Roman"/>
                <w:lang w:val="uk-UA"/>
              </w:rPr>
            </w:pPr>
            <w:r w:rsidRPr="000D26E3">
              <w:rPr>
                <w:rFonts w:ascii="Times New Roman" w:hAnsi="Times New Roman" w:cs="Times New Roman"/>
                <w:lang w:val="uk-UA"/>
              </w:rPr>
              <w:t>Управління стратегічного розвитку та інвестування</w:t>
            </w:r>
          </w:p>
          <w:p w14:paraId="399F9E77" w14:textId="77777777" w:rsidR="00DB687A" w:rsidRPr="000D26E3" w:rsidRDefault="00DB687A" w:rsidP="00842E90">
            <w:pPr>
              <w:snapToGrid w:val="0"/>
              <w:ind w:right="57"/>
              <w:jc w:val="both"/>
              <w:rPr>
                <w:rFonts w:ascii="Times New Roman" w:hAnsi="Times New Roman" w:cs="Times New Roman"/>
                <w:lang w:val="uk-UA"/>
              </w:rPr>
            </w:pPr>
            <w:r w:rsidRPr="000D26E3">
              <w:rPr>
                <w:rFonts w:ascii="Times New Roman" w:hAnsi="Times New Roman" w:cs="Times New Roman"/>
                <w:lang w:val="uk-UA"/>
              </w:rPr>
              <w:t>Управління захисту прав громадян</w:t>
            </w:r>
          </w:p>
        </w:tc>
        <w:tc>
          <w:tcPr>
            <w:tcW w:w="1275" w:type="dxa"/>
            <w:vMerge/>
          </w:tcPr>
          <w:p w14:paraId="3B8F0E54" w14:textId="77777777" w:rsidR="00DB687A" w:rsidRPr="000D26E3" w:rsidRDefault="00DB687A" w:rsidP="00842E90">
            <w:pPr>
              <w:snapToGrid w:val="0"/>
              <w:ind w:left="57" w:right="57"/>
              <w:jc w:val="center"/>
              <w:rPr>
                <w:rFonts w:ascii="Times New Roman" w:eastAsia="Batang" w:hAnsi="Times New Roman" w:cs="Times New Roman"/>
                <w:lang w:val="uk-UA" w:bidi="ar-SA"/>
              </w:rPr>
            </w:pPr>
          </w:p>
        </w:tc>
        <w:tc>
          <w:tcPr>
            <w:tcW w:w="6663" w:type="dxa"/>
            <w:vMerge/>
          </w:tcPr>
          <w:p w14:paraId="7A2570D9" w14:textId="77777777" w:rsidR="00DB687A" w:rsidRPr="000D26E3" w:rsidRDefault="00DB687A" w:rsidP="00842E90">
            <w:pPr>
              <w:snapToGrid w:val="0"/>
              <w:ind w:left="57" w:right="57"/>
              <w:jc w:val="center"/>
              <w:rPr>
                <w:rFonts w:ascii="Times New Roman" w:eastAsia="Batang" w:hAnsi="Times New Roman" w:cs="Times New Roman"/>
                <w:lang w:val="uk-UA" w:bidi="ar-SA"/>
              </w:rPr>
            </w:pPr>
          </w:p>
        </w:tc>
      </w:tr>
      <w:tr w:rsidR="00BA1BF1" w:rsidRPr="000D26E3" w14:paraId="72DA92FA" w14:textId="77777777" w:rsidTr="00707E0A">
        <w:trPr>
          <w:trHeight w:val="320"/>
        </w:trPr>
        <w:tc>
          <w:tcPr>
            <w:tcW w:w="848" w:type="dxa"/>
          </w:tcPr>
          <w:p w14:paraId="557082C7" w14:textId="77777777" w:rsidR="00BA1BF1" w:rsidRPr="000D26E3" w:rsidRDefault="00BA1BF1" w:rsidP="00842E90">
            <w:pPr>
              <w:pStyle w:val="a3"/>
              <w:jc w:val="center"/>
              <w:rPr>
                <w:rFonts w:ascii="Times New Roman" w:hAnsi="Times New Roman" w:cs="Times New Roman"/>
                <w:b/>
                <w:lang w:val="uk-UA"/>
              </w:rPr>
            </w:pPr>
          </w:p>
        </w:tc>
        <w:tc>
          <w:tcPr>
            <w:tcW w:w="14746" w:type="dxa"/>
            <w:gridSpan w:val="5"/>
          </w:tcPr>
          <w:p w14:paraId="5855E90E" w14:textId="77777777" w:rsidR="00BA1BF1" w:rsidRPr="000D26E3" w:rsidRDefault="00BA1BF1" w:rsidP="00842E90">
            <w:pPr>
              <w:pStyle w:val="a3"/>
              <w:jc w:val="center"/>
              <w:rPr>
                <w:rFonts w:ascii="Times New Roman" w:eastAsia="Times New Roman" w:hAnsi="Times New Roman" w:cs="Times New Roman"/>
                <w:lang w:val="uk-UA"/>
              </w:rPr>
            </w:pPr>
            <w:r w:rsidRPr="000D26E3">
              <w:rPr>
                <w:rFonts w:ascii="Times New Roman" w:hAnsi="Times New Roman" w:cs="Times New Roman"/>
                <w:b/>
                <w:lang w:val="uk-UA"/>
              </w:rPr>
              <w:t>Розділ 9. Забезпечення належного рівня ефективності, результативності та прозорості роботи КРАІЛ</w:t>
            </w:r>
          </w:p>
        </w:tc>
      </w:tr>
      <w:tr w:rsidR="00BA1BF1" w:rsidRPr="000D26E3" w14:paraId="2E30221E" w14:textId="77777777" w:rsidTr="00707E0A">
        <w:trPr>
          <w:trHeight w:val="667"/>
        </w:trPr>
        <w:tc>
          <w:tcPr>
            <w:tcW w:w="848" w:type="dxa"/>
          </w:tcPr>
          <w:p w14:paraId="4645794E" w14:textId="77777777" w:rsidR="00BA1BF1" w:rsidRPr="000D26E3" w:rsidRDefault="00BA1BF1" w:rsidP="00842E90">
            <w:pPr>
              <w:snapToGrid w:val="0"/>
              <w:ind w:left="57" w:right="57"/>
              <w:jc w:val="center"/>
              <w:rPr>
                <w:rFonts w:ascii="Times New Roman" w:hAnsi="Times New Roman" w:cs="Times New Roman"/>
                <w:lang w:val="uk-UA"/>
              </w:rPr>
            </w:pPr>
            <w:r w:rsidRPr="000D26E3">
              <w:rPr>
                <w:rFonts w:ascii="Times New Roman" w:hAnsi="Times New Roman" w:cs="Times New Roman"/>
                <w:lang w:val="uk-UA"/>
              </w:rPr>
              <w:t>9.1</w:t>
            </w:r>
          </w:p>
        </w:tc>
        <w:tc>
          <w:tcPr>
            <w:tcW w:w="2930" w:type="dxa"/>
          </w:tcPr>
          <w:p w14:paraId="724B822B" w14:textId="77777777" w:rsidR="00BA1BF1" w:rsidRPr="000D26E3" w:rsidRDefault="00BA1BF1" w:rsidP="00842E90">
            <w:pPr>
              <w:snapToGrid w:val="0"/>
              <w:ind w:left="57" w:right="57"/>
              <w:jc w:val="both"/>
              <w:rPr>
                <w:rFonts w:ascii="Times New Roman" w:hAnsi="Times New Roman" w:cs="Times New Roman"/>
                <w:lang w:val="uk-UA"/>
              </w:rPr>
            </w:pPr>
            <w:r w:rsidRPr="000D26E3">
              <w:rPr>
                <w:rFonts w:ascii="Times New Roman" w:hAnsi="Times New Roman" w:cs="Times New Roman"/>
                <w:lang w:val="uk-UA"/>
              </w:rPr>
              <w:t>Належне функціонування системи внутрішнього контролю, що сприятиме</w:t>
            </w:r>
            <w:r w:rsidRPr="000D26E3">
              <w:rPr>
                <w:rFonts w:ascii="Times New Roman" w:hAnsi="Times New Roman" w:cs="Times New Roman"/>
                <w:shd w:val="clear" w:color="auto" w:fill="FFFFFF"/>
                <w:lang w:val="uk-UA"/>
              </w:rPr>
              <w:t xml:space="preserve"> досягненню КРАІЛ визначених мети (місії), стратегічних цілей, завдань, планів тощо. </w:t>
            </w:r>
          </w:p>
        </w:tc>
        <w:tc>
          <w:tcPr>
            <w:tcW w:w="1953" w:type="dxa"/>
          </w:tcPr>
          <w:p w14:paraId="55CDADD8" w14:textId="77777777" w:rsidR="00BA1BF1" w:rsidRPr="000D26E3" w:rsidRDefault="00BA1BF1" w:rsidP="00842E90">
            <w:pPr>
              <w:ind w:right="57"/>
              <w:jc w:val="both"/>
              <w:rPr>
                <w:rFonts w:ascii="Times New Roman" w:eastAsia="Batang" w:hAnsi="Times New Roman" w:cs="Times New Roman"/>
                <w:lang w:val="uk-UA" w:bidi="ar-SA"/>
              </w:rPr>
            </w:pPr>
            <w:r w:rsidRPr="000D26E3">
              <w:rPr>
                <w:rFonts w:ascii="Times New Roman" w:hAnsi="Times New Roman" w:cs="Times New Roman"/>
                <w:lang w:val="uk-UA"/>
              </w:rPr>
              <w:t>Стратегічний план КРАІЛ на 2022-2024 рр.: завдання 4.1</w:t>
            </w:r>
          </w:p>
          <w:p w14:paraId="4E932BFB" w14:textId="77777777" w:rsidR="00BA1BF1" w:rsidRPr="000D26E3" w:rsidRDefault="00BA1BF1" w:rsidP="00842E90">
            <w:pPr>
              <w:snapToGrid w:val="0"/>
              <w:ind w:left="57" w:right="57"/>
              <w:jc w:val="center"/>
              <w:rPr>
                <w:rFonts w:ascii="Times New Roman" w:hAnsi="Times New Roman" w:cs="Times New Roman"/>
                <w:lang w:val="uk-UA"/>
              </w:rPr>
            </w:pPr>
          </w:p>
        </w:tc>
        <w:tc>
          <w:tcPr>
            <w:tcW w:w="1925" w:type="dxa"/>
          </w:tcPr>
          <w:p w14:paraId="7F0B2754" w14:textId="77777777" w:rsidR="00BA1BF1" w:rsidRPr="000D26E3" w:rsidRDefault="00BA1BF1" w:rsidP="00842E90">
            <w:pPr>
              <w:snapToGrid w:val="0"/>
              <w:ind w:right="57"/>
              <w:jc w:val="both"/>
              <w:rPr>
                <w:rFonts w:ascii="Times New Roman" w:hAnsi="Times New Roman" w:cs="Times New Roman"/>
                <w:lang w:val="uk-UA"/>
              </w:rPr>
            </w:pPr>
            <w:r w:rsidRPr="000D26E3">
              <w:rPr>
                <w:rFonts w:ascii="Times New Roman" w:hAnsi="Times New Roman" w:cs="Times New Roman"/>
                <w:lang w:val="uk-UA"/>
              </w:rPr>
              <w:t>Департамент документального забезпечення та організаційної роботи</w:t>
            </w:r>
          </w:p>
        </w:tc>
        <w:tc>
          <w:tcPr>
            <w:tcW w:w="1275" w:type="dxa"/>
          </w:tcPr>
          <w:p w14:paraId="69F0B7FA" w14:textId="77777777" w:rsidR="00BA1BF1" w:rsidRPr="000D26E3" w:rsidRDefault="00BA1BF1" w:rsidP="00842E90">
            <w:pPr>
              <w:snapToGrid w:val="0"/>
              <w:ind w:left="57" w:right="57"/>
              <w:jc w:val="center"/>
              <w:rPr>
                <w:rFonts w:ascii="Times New Roman" w:hAnsi="Times New Roman" w:cs="Times New Roman"/>
                <w:lang w:val="uk-UA"/>
              </w:rPr>
            </w:pPr>
            <w:r w:rsidRPr="000D26E3">
              <w:rPr>
                <w:rFonts w:ascii="Times New Roman" w:eastAsia="Batang" w:hAnsi="Times New Roman" w:cs="Times New Roman"/>
                <w:lang w:val="uk-UA" w:bidi="ar-SA"/>
              </w:rPr>
              <w:t>Протягом року</w:t>
            </w:r>
          </w:p>
        </w:tc>
        <w:tc>
          <w:tcPr>
            <w:tcW w:w="6663" w:type="dxa"/>
          </w:tcPr>
          <w:p w14:paraId="52CED267" w14:textId="77777777" w:rsidR="00E51D5C" w:rsidRPr="000D26E3" w:rsidRDefault="0006799A" w:rsidP="00E51D5C">
            <w:pPr>
              <w:pStyle w:val="a3"/>
              <w:ind w:firstLine="232"/>
              <w:jc w:val="both"/>
              <w:rPr>
                <w:rFonts w:ascii="Times New Roman" w:eastAsia="Times New Roman" w:hAnsi="Times New Roman" w:cs="Times New Roman"/>
                <w:lang w:val="uk-UA"/>
              </w:rPr>
            </w:pPr>
            <w:r w:rsidRPr="000D26E3">
              <w:rPr>
                <w:rFonts w:ascii="Times New Roman" w:eastAsia="Times New Roman" w:hAnsi="Times New Roman" w:cs="Times New Roman"/>
                <w:lang w:val="uk-UA"/>
              </w:rPr>
              <w:t xml:space="preserve">Затверджено 34 </w:t>
            </w:r>
            <w:r w:rsidRPr="000D26E3">
              <w:rPr>
                <w:rFonts w:ascii="Times New Roman" w:eastAsia="DengXian" w:hAnsi="Times New Roman" w:cs="Times New Roman"/>
                <w:lang w:val="uk-UA"/>
              </w:rPr>
              <w:t>в</w:t>
            </w:r>
            <w:r w:rsidRPr="000D26E3">
              <w:rPr>
                <w:rFonts w:ascii="Times New Roman" w:eastAsia="Times New Roman" w:hAnsi="Times New Roman" w:cs="Times New Roman"/>
                <w:lang w:val="uk-UA"/>
              </w:rPr>
              <w:t>нутрішні регламенти</w:t>
            </w:r>
            <w:r w:rsidR="00E51D5C" w:rsidRPr="000D26E3">
              <w:rPr>
                <w:rFonts w:ascii="Times New Roman" w:eastAsia="Times New Roman" w:hAnsi="Times New Roman" w:cs="Times New Roman"/>
                <w:lang w:val="uk-UA"/>
              </w:rPr>
              <w:t xml:space="preserve"> КРАІЛ</w:t>
            </w:r>
            <w:r w:rsidRPr="000D26E3">
              <w:rPr>
                <w:rFonts w:ascii="Times New Roman" w:eastAsia="Times New Roman" w:hAnsi="Times New Roman" w:cs="Times New Roman"/>
                <w:lang w:val="uk-UA"/>
              </w:rPr>
              <w:t>.</w:t>
            </w:r>
            <w:r w:rsidR="00E51D5C" w:rsidRPr="000D26E3">
              <w:rPr>
                <w:rFonts w:ascii="Times New Roman" w:eastAsia="Times New Roman" w:hAnsi="Times New Roman" w:cs="Times New Roman"/>
                <w:lang w:val="uk-UA"/>
              </w:rPr>
              <w:t xml:space="preserve"> </w:t>
            </w:r>
            <w:r w:rsidRPr="000D26E3">
              <w:rPr>
                <w:rFonts w:ascii="Times New Roman" w:eastAsia="Times New Roman" w:hAnsi="Times New Roman" w:cs="Times New Roman"/>
                <w:lang w:val="uk-UA"/>
              </w:rPr>
              <w:t>Здійснено затвердження на 2022 рік Плану з реалізації заходів контролю та моніторингу впровадження їхніх результатів у КРАІЛ та за результатами перегляду ризиків у липні 2022 року затверджено нову редакцію відповідного Плану.</w:t>
            </w:r>
          </w:p>
          <w:p w14:paraId="636A986D" w14:textId="77777777" w:rsidR="00E51D5C" w:rsidRPr="000D26E3" w:rsidRDefault="0006799A" w:rsidP="00E51D5C">
            <w:pPr>
              <w:pStyle w:val="a3"/>
              <w:ind w:firstLine="232"/>
              <w:jc w:val="both"/>
              <w:rPr>
                <w:rFonts w:ascii="Times New Roman" w:eastAsia="Times New Roman" w:hAnsi="Times New Roman" w:cs="Times New Roman"/>
                <w:lang w:val="uk-UA"/>
              </w:rPr>
            </w:pPr>
            <w:r w:rsidRPr="000D26E3">
              <w:rPr>
                <w:rFonts w:ascii="Times New Roman" w:eastAsia="Times New Roman" w:hAnsi="Times New Roman" w:cs="Times New Roman"/>
                <w:lang w:val="uk-UA"/>
              </w:rPr>
              <w:t>У жовтні 2022 року здійснено ідентифікацію та оцінку ризиків, та за результатами сформовано Плану з реалізації заходів контролю та моніторингу впровадження їхніх результатів у КРАІЛ.</w:t>
            </w:r>
          </w:p>
          <w:p w14:paraId="0B6673BA" w14:textId="77777777" w:rsidR="0006799A" w:rsidRPr="000D26E3" w:rsidRDefault="0006799A" w:rsidP="00E51D5C">
            <w:pPr>
              <w:pStyle w:val="a3"/>
              <w:ind w:firstLine="232"/>
              <w:jc w:val="both"/>
              <w:rPr>
                <w:rFonts w:ascii="Times New Roman" w:eastAsia="Times New Roman" w:hAnsi="Times New Roman" w:cs="Times New Roman"/>
                <w:lang w:val="uk-UA"/>
              </w:rPr>
            </w:pPr>
            <w:r w:rsidRPr="000D26E3">
              <w:rPr>
                <w:rFonts w:ascii="Times New Roman" w:eastAsia="Times New Roman" w:hAnsi="Times New Roman" w:cs="Times New Roman"/>
                <w:lang w:val="uk-UA"/>
              </w:rPr>
              <w:t>Внесено зміни до Положення про організацію системи внутрішнього контролю в КРАІЛ.</w:t>
            </w:r>
          </w:p>
          <w:p w14:paraId="74727026" w14:textId="77777777" w:rsidR="0006799A" w:rsidRPr="000D26E3" w:rsidRDefault="0006799A" w:rsidP="0006799A">
            <w:pPr>
              <w:pStyle w:val="a3"/>
              <w:ind w:firstLine="232"/>
              <w:jc w:val="both"/>
              <w:rPr>
                <w:rFonts w:ascii="Times New Roman" w:eastAsia="Times New Roman" w:hAnsi="Times New Roman" w:cs="Times New Roman"/>
                <w:lang w:val="uk-UA"/>
              </w:rPr>
            </w:pPr>
            <w:r w:rsidRPr="000D26E3">
              <w:rPr>
                <w:rFonts w:ascii="Times New Roman" w:eastAsia="Times New Roman" w:hAnsi="Times New Roman" w:cs="Times New Roman"/>
                <w:lang w:val="uk-UA"/>
              </w:rPr>
              <w:t>Здійснено інформування керівництва КРАІЛ щодо результатів перегляду ідентифікованих ризиків, вжитих заходів щодо їх усунення, причин виникнення нових ризиків. Забезпечено оновлення бази ризиків КРАІЛ.</w:t>
            </w:r>
          </w:p>
          <w:p w14:paraId="654549E1" w14:textId="77777777" w:rsidR="00BA1BF1" w:rsidRPr="000D26E3" w:rsidRDefault="0006799A" w:rsidP="0006799A">
            <w:pPr>
              <w:pStyle w:val="a3"/>
              <w:ind w:firstLine="232"/>
              <w:jc w:val="both"/>
              <w:rPr>
                <w:rFonts w:ascii="Times New Roman" w:eastAsia="Batang" w:hAnsi="Times New Roman" w:cs="Times New Roman"/>
                <w:lang w:val="uk-UA" w:bidi="ar-SA"/>
              </w:rPr>
            </w:pPr>
            <w:r w:rsidRPr="000D26E3">
              <w:rPr>
                <w:rFonts w:ascii="Times New Roman" w:eastAsia="Times New Roman" w:hAnsi="Times New Roman" w:cs="Times New Roman"/>
                <w:lang w:val="uk-UA"/>
              </w:rPr>
              <w:lastRenderedPageBreak/>
              <w:t>Звіт про стан організації та здійснення внутрішнього контролю у розрізі елементів внутрішнього контролю в Комісії з регулювання азартних ігор та лотерей за 2021 рік надіслано до Мінфіну.</w:t>
            </w:r>
          </w:p>
        </w:tc>
      </w:tr>
      <w:tr w:rsidR="00BA1BF1" w:rsidRPr="000D26E3" w14:paraId="2047B9B5" w14:textId="77777777" w:rsidTr="00707E0A">
        <w:trPr>
          <w:trHeight w:val="667"/>
        </w:trPr>
        <w:tc>
          <w:tcPr>
            <w:tcW w:w="848" w:type="dxa"/>
          </w:tcPr>
          <w:p w14:paraId="0799A986" w14:textId="77777777" w:rsidR="00BA1BF1" w:rsidRPr="000D26E3" w:rsidRDefault="00BA1BF1" w:rsidP="00842E90">
            <w:pPr>
              <w:snapToGrid w:val="0"/>
              <w:ind w:left="57" w:right="57"/>
              <w:jc w:val="center"/>
              <w:rPr>
                <w:rFonts w:ascii="Times New Roman" w:hAnsi="Times New Roman" w:cs="Times New Roman"/>
                <w:lang w:val="uk-UA"/>
              </w:rPr>
            </w:pPr>
            <w:r w:rsidRPr="000D26E3">
              <w:rPr>
                <w:rFonts w:ascii="Times New Roman" w:hAnsi="Times New Roman" w:cs="Times New Roman"/>
                <w:lang w:val="uk-UA"/>
              </w:rPr>
              <w:lastRenderedPageBreak/>
              <w:t>9.2</w:t>
            </w:r>
          </w:p>
        </w:tc>
        <w:tc>
          <w:tcPr>
            <w:tcW w:w="2930" w:type="dxa"/>
          </w:tcPr>
          <w:p w14:paraId="2D093E3E" w14:textId="77777777" w:rsidR="00BA1BF1" w:rsidRPr="000D26E3" w:rsidRDefault="00BA1BF1" w:rsidP="00842E90">
            <w:pPr>
              <w:snapToGrid w:val="0"/>
              <w:ind w:left="57" w:right="57"/>
              <w:jc w:val="both"/>
              <w:rPr>
                <w:rFonts w:ascii="Times New Roman" w:hAnsi="Times New Roman" w:cs="Times New Roman"/>
                <w:lang w:val="uk-UA"/>
              </w:rPr>
            </w:pPr>
            <w:r w:rsidRPr="000D26E3">
              <w:rPr>
                <w:rFonts w:ascii="Times New Roman" w:hAnsi="Times New Roman" w:cs="Times New Roman"/>
                <w:shd w:val="clear" w:color="auto" w:fill="FFFFFF"/>
                <w:lang w:val="uk-UA"/>
              </w:rPr>
              <w:t>Складання висновків та рекомендацій внутрішнього аудиту щодо основних питань діяльності КРАІЛ (в рамках виконання стратегічного та операційного планів діяльності з внутрішнього аудиту)</w:t>
            </w:r>
            <w:r w:rsidRPr="000D26E3">
              <w:rPr>
                <w:rFonts w:ascii="Times New Roman" w:hAnsi="Times New Roman" w:cs="Times New Roman"/>
                <w:lang w:val="uk-UA"/>
              </w:rPr>
              <w:t>.</w:t>
            </w:r>
          </w:p>
        </w:tc>
        <w:tc>
          <w:tcPr>
            <w:tcW w:w="1953" w:type="dxa"/>
          </w:tcPr>
          <w:p w14:paraId="56A58BB7" w14:textId="77777777" w:rsidR="00BA1BF1" w:rsidRPr="000D26E3" w:rsidRDefault="00BA1BF1" w:rsidP="00842E90">
            <w:pPr>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4.1</w:t>
            </w:r>
          </w:p>
        </w:tc>
        <w:tc>
          <w:tcPr>
            <w:tcW w:w="1925" w:type="dxa"/>
          </w:tcPr>
          <w:p w14:paraId="27EDD85A" w14:textId="77777777" w:rsidR="00BA1BF1" w:rsidRPr="000D26E3" w:rsidRDefault="00BA1BF1" w:rsidP="00842E90">
            <w:pPr>
              <w:snapToGrid w:val="0"/>
              <w:ind w:right="57"/>
              <w:rPr>
                <w:rFonts w:ascii="Times New Roman" w:hAnsi="Times New Roman" w:cs="Times New Roman"/>
                <w:lang w:val="uk-UA"/>
              </w:rPr>
            </w:pPr>
            <w:r w:rsidRPr="000D26E3">
              <w:rPr>
                <w:rFonts w:ascii="Times New Roman" w:hAnsi="Times New Roman" w:cs="Times New Roman"/>
                <w:lang w:val="uk-UA"/>
              </w:rPr>
              <w:t>Головний спеціаліст з питань внутрішнього аудиту</w:t>
            </w:r>
          </w:p>
        </w:tc>
        <w:tc>
          <w:tcPr>
            <w:tcW w:w="1275" w:type="dxa"/>
          </w:tcPr>
          <w:p w14:paraId="6A91CB9C" w14:textId="77777777" w:rsidR="00BA1BF1" w:rsidRPr="000D26E3" w:rsidRDefault="00BA1BF1" w:rsidP="00842E90">
            <w:pPr>
              <w:snapToGrid w:val="0"/>
              <w:ind w:left="57" w:right="57"/>
              <w:jc w:val="center"/>
              <w:rPr>
                <w:rFonts w:ascii="Times New Roman" w:hAnsi="Times New Roman" w:cs="Times New Roman"/>
                <w:lang w:val="uk-UA"/>
              </w:rPr>
            </w:pPr>
            <w:r w:rsidRPr="000D26E3">
              <w:rPr>
                <w:rFonts w:ascii="Times New Roman" w:eastAsia="Batang" w:hAnsi="Times New Roman" w:cs="Times New Roman"/>
                <w:lang w:val="uk-UA" w:bidi="ar-SA"/>
              </w:rPr>
              <w:t>Протягом року</w:t>
            </w:r>
          </w:p>
        </w:tc>
        <w:tc>
          <w:tcPr>
            <w:tcW w:w="6663" w:type="dxa"/>
          </w:tcPr>
          <w:p w14:paraId="763D147B" w14:textId="77777777" w:rsidR="00BA1BF1" w:rsidRPr="000D26E3" w:rsidRDefault="0006799A" w:rsidP="00707E0A">
            <w:pPr>
              <w:snapToGrid w:val="0"/>
              <w:ind w:right="57" w:firstLine="232"/>
              <w:jc w:val="both"/>
              <w:rPr>
                <w:rFonts w:ascii="Times New Roman" w:eastAsia="Batang" w:hAnsi="Times New Roman" w:cs="Times New Roman"/>
                <w:lang w:val="uk-UA" w:bidi="ar-SA"/>
              </w:rPr>
            </w:pPr>
            <w:r w:rsidRPr="000D26E3">
              <w:rPr>
                <w:rFonts w:ascii="Times New Roman" w:eastAsia="Times New Roman" w:hAnsi="Times New Roman" w:cs="Times New Roman"/>
                <w:lang w:val="uk-UA"/>
              </w:rPr>
              <w:t>За результатами проведеного внутрішнього аудиту діяльності КРАІЛ щодо надання адміністративних послуг з видачі дозволів, що підтверджують відповідність приміщення для організації та проведення азартних ігор у гральному закладі вимогам, встановленим Законом України «Про державне регулювання діяльності щодо організації та проведення азартних ігор» за період з 01.01.2021 по 30.06.2022 складено висновки та рекомендації внутрішнього аудиту для прийняття управлінських рішень</w:t>
            </w:r>
          </w:p>
        </w:tc>
      </w:tr>
      <w:tr w:rsidR="00BA1BF1" w:rsidRPr="000D26E3" w14:paraId="71B8B94C" w14:textId="77777777" w:rsidTr="00707E0A">
        <w:trPr>
          <w:trHeight w:val="667"/>
        </w:trPr>
        <w:tc>
          <w:tcPr>
            <w:tcW w:w="848" w:type="dxa"/>
          </w:tcPr>
          <w:p w14:paraId="7AAC1484" w14:textId="77777777" w:rsidR="00BA1BF1" w:rsidRPr="000D26E3" w:rsidRDefault="00BA1BF1" w:rsidP="00842E90">
            <w:pPr>
              <w:snapToGrid w:val="0"/>
              <w:ind w:left="57" w:right="57"/>
              <w:jc w:val="center"/>
              <w:rPr>
                <w:rFonts w:ascii="Times New Roman" w:hAnsi="Times New Roman" w:cs="Times New Roman"/>
                <w:lang w:val="uk-UA"/>
              </w:rPr>
            </w:pPr>
            <w:r w:rsidRPr="000D26E3">
              <w:rPr>
                <w:rFonts w:ascii="Times New Roman" w:hAnsi="Times New Roman" w:cs="Times New Roman"/>
                <w:lang w:val="uk-UA"/>
              </w:rPr>
              <w:t>9.3</w:t>
            </w:r>
          </w:p>
        </w:tc>
        <w:tc>
          <w:tcPr>
            <w:tcW w:w="2930" w:type="dxa"/>
          </w:tcPr>
          <w:p w14:paraId="369BFBE6" w14:textId="77777777" w:rsidR="00BA1BF1" w:rsidRPr="000D26E3" w:rsidRDefault="00BA1BF1" w:rsidP="00842E90">
            <w:pPr>
              <w:snapToGrid w:val="0"/>
              <w:ind w:left="57" w:right="57"/>
              <w:jc w:val="both"/>
              <w:rPr>
                <w:rFonts w:ascii="Times New Roman" w:hAnsi="Times New Roman" w:cs="Times New Roman"/>
                <w:lang w:val="uk-UA"/>
              </w:rPr>
            </w:pPr>
            <w:r w:rsidRPr="000D26E3">
              <w:rPr>
                <w:rFonts w:ascii="Times New Roman" w:hAnsi="Times New Roman" w:cs="Times New Roman"/>
                <w:shd w:val="clear" w:color="auto" w:fill="FFFFFF"/>
                <w:lang w:val="uk-UA"/>
              </w:rPr>
              <w:t>Удосконалення та актуалізація внутрішніх організаційних документів з основних питань діяльності та процедур, функцій, планування тощо з метою покращення організаційних процедур для підвищення якості роботи.</w:t>
            </w:r>
          </w:p>
        </w:tc>
        <w:tc>
          <w:tcPr>
            <w:tcW w:w="1953" w:type="dxa"/>
          </w:tcPr>
          <w:p w14:paraId="191B686B" w14:textId="77777777" w:rsidR="00BA1BF1" w:rsidRPr="000D26E3" w:rsidRDefault="00BA1BF1" w:rsidP="00842E90">
            <w:pPr>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4.1</w:t>
            </w:r>
          </w:p>
        </w:tc>
        <w:tc>
          <w:tcPr>
            <w:tcW w:w="1925" w:type="dxa"/>
          </w:tcPr>
          <w:p w14:paraId="4B819DBF" w14:textId="77777777" w:rsidR="00BA1BF1" w:rsidRPr="000D26E3" w:rsidRDefault="00BA1BF1" w:rsidP="00842E90">
            <w:pPr>
              <w:snapToGrid w:val="0"/>
              <w:ind w:right="57"/>
              <w:jc w:val="both"/>
              <w:rPr>
                <w:rFonts w:ascii="Times New Roman" w:hAnsi="Times New Roman" w:cs="Times New Roman"/>
                <w:lang w:val="uk-UA"/>
              </w:rPr>
            </w:pPr>
            <w:r w:rsidRPr="000D26E3">
              <w:rPr>
                <w:rFonts w:ascii="Times New Roman" w:hAnsi="Times New Roman" w:cs="Times New Roman"/>
                <w:lang w:val="uk-UA"/>
              </w:rPr>
              <w:t>Департамент юридичного забезпечення</w:t>
            </w:r>
          </w:p>
          <w:p w14:paraId="468D902A" w14:textId="77777777" w:rsidR="00BA1BF1" w:rsidRPr="000D26E3" w:rsidRDefault="00BA1BF1" w:rsidP="00842E90">
            <w:pPr>
              <w:snapToGrid w:val="0"/>
              <w:ind w:right="57"/>
              <w:jc w:val="both"/>
              <w:rPr>
                <w:rFonts w:ascii="Times New Roman" w:hAnsi="Times New Roman" w:cs="Times New Roman"/>
                <w:lang w:val="uk-UA"/>
              </w:rPr>
            </w:pPr>
            <w:r w:rsidRPr="000D26E3">
              <w:rPr>
                <w:rFonts w:ascii="Times New Roman" w:hAnsi="Times New Roman" w:cs="Times New Roman"/>
                <w:lang w:val="uk-UA"/>
              </w:rPr>
              <w:t>ССП</w:t>
            </w:r>
          </w:p>
        </w:tc>
        <w:tc>
          <w:tcPr>
            <w:tcW w:w="1275" w:type="dxa"/>
          </w:tcPr>
          <w:p w14:paraId="3FE064B0" w14:textId="77777777" w:rsidR="00BA1BF1" w:rsidRPr="000D26E3" w:rsidRDefault="00BA1BF1" w:rsidP="00842E90">
            <w:pPr>
              <w:snapToGrid w:val="0"/>
              <w:ind w:left="57" w:right="57"/>
              <w:jc w:val="center"/>
              <w:rPr>
                <w:rFonts w:ascii="Times New Roman" w:hAnsi="Times New Roman" w:cs="Times New Roman"/>
                <w:lang w:val="uk-UA"/>
              </w:rPr>
            </w:pPr>
            <w:r w:rsidRPr="000D26E3">
              <w:rPr>
                <w:rFonts w:ascii="Times New Roman" w:eastAsia="Batang" w:hAnsi="Times New Roman" w:cs="Times New Roman"/>
                <w:lang w:val="uk-UA" w:bidi="ar-SA"/>
              </w:rPr>
              <w:t>Протягом року</w:t>
            </w:r>
          </w:p>
        </w:tc>
        <w:tc>
          <w:tcPr>
            <w:tcW w:w="6663" w:type="dxa"/>
          </w:tcPr>
          <w:p w14:paraId="1E838E14" w14:textId="77777777" w:rsidR="00E51D5C" w:rsidRPr="000D26E3" w:rsidRDefault="0006799A" w:rsidP="00BD64EE">
            <w:pPr>
              <w:suppressAutoHyphens w:val="0"/>
              <w:autoSpaceDE w:val="0"/>
              <w:autoSpaceDN w:val="0"/>
              <w:adjustRightInd w:val="0"/>
              <w:ind w:firstLine="232"/>
              <w:jc w:val="both"/>
              <w:rPr>
                <w:rFonts w:ascii="Times New Roman" w:eastAsia="Times New Roman" w:hAnsi="Times New Roman" w:cs="Times New Roman"/>
                <w:lang w:val="uk-UA"/>
              </w:rPr>
            </w:pPr>
            <w:r w:rsidRPr="000D26E3">
              <w:rPr>
                <w:rFonts w:ascii="Times New Roman" w:hAnsi="Times New Roman" w:cs="Times New Roman"/>
                <w:color w:val="000000"/>
                <w:shd w:val="clear" w:color="auto" w:fill="FFFFFF"/>
                <w:lang w:val="uk-UA"/>
              </w:rPr>
              <w:t xml:space="preserve"> Забезпечено здійснення актуалізації внутрішніх організаційних документів з основних питань діяльності та процедур, функцій, планування тощо відповідно до доручення керівника апарату КРАІЛ від 14.10.2022 № 16/08 «Щодо перегляду доручень та наказів Голови КРАІЛ та керівника апарату КРАІЛ». Опрацьовано пропозиції самостійних структурних підрозділів щодо змін до організаційно-розпорядчих документів.</w:t>
            </w:r>
          </w:p>
          <w:p w14:paraId="37EE5C73" w14:textId="77777777" w:rsidR="001C53C5" w:rsidRPr="000D26E3" w:rsidRDefault="001C53C5" w:rsidP="00BD64EE">
            <w:pPr>
              <w:suppressAutoHyphens w:val="0"/>
              <w:autoSpaceDE w:val="0"/>
              <w:autoSpaceDN w:val="0"/>
              <w:adjustRightInd w:val="0"/>
              <w:ind w:firstLine="232"/>
              <w:jc w:val="both"/>
              <w:rPr>
                <w:rFonts w:ascii="Times New Roman" w:eastAsia="Times New Roman" w:hAnsi="Times New Roman" w:cs="Times New Roman"/>
                <w:lang w:val="uk-UA"/>
              </w:rPr>
            </w:pPr>
            <w:r w:rsidRPr="000D26E3">
              <w:rPr>
                <w:rFonts w:ascii="Times New Roman" w:hAnsi="Times New Roman" w:cs="Times New Roman"/>
                <w:lang w:val="uk-UA"/>
              </w:rPr>
              <w:t xml:space="preserve">Проведено у жовтні 2022 року функціональний аудит Комісії з регулювання азартних ігор та лотерей відповідно до Методики проведення функціонального аудиту органів виконавчої влади в умовах воєнного стану, затвердженої наказом Національного агентства України з питань державної служби від 14 липня 2022 </w:t>
            </w:r>
            <w:r w:rsidRPr="000D26E3">
              <w:rPr>
                <w:rFonts w:ascii="Times New Roman" w:hAnsi="Times New Roman" w:cs="Times New Roman"/>
                <w:lang w:val="uk-UA"/>
              </w:rPr>
              <w:lastRenderedPageBreak/>
              <w:t xml:space="preserve">року № 57-22, зареєстрованим в Міністерстві юстиції України 28 липня 2022 року за </w:t>
            </w:r>
            <w:r w:rsidR="00A8227E" w:rsidRPr="000D26E3">
              <w:rPr>
                <w:rFonts w:ascii="Times New Roman" w:hAnsi="Times New Roman" w:cs="Times New Roman"/>
                <w:lang w:val="uk-UA"/>
              </w:rPr>
              <w:br/>
            </w:r>
            <w:r w:rsidRPr="000D26E3">
              <w:rPr>
                <w:rFonts w:ascii="Times New Roman" w:hAnsi="Times New Roman" w:cs="Times New Roman"/>
                <w:lang w:val="uk-UA"/>
              </w:rPr>
              <w:t>№ 848/38184.</w:t>
            </w:r>
          </w:p>
          <w:p w14:paraId="4E5D70AF" w14:textId="77777777" w:rsidR="00BA1BF1" w:rsidRPr="000D26E3" w:rsidRDefault="001C53C5" w:rsidP="00BD64EE">
            <w:pPr>
              <w:widowControl w:val="0"/>
              <w:pBdr>
                <w:top w:val="nil"/>
                <w:left w:val="nil"/>
                <w:bottom w:val="nil"/>
                <w:right w:val="nil"/>
                <w:between w:val="nil"/>
              </w:pBdr>
              <w:ind w:firstLine="232"/>
              <w:jc w:val="both"/>
              <w:rPr>
                <w:rFonts w:ascii="Times New Roman" w:eastAsia="Batang" w:hAnsi="Times New Roman" w:cs="Times New Roman"/>
                <w:lang w:val="uk-UA" w:bidi="ar-SA"/>
              </w:rPr>
            </w:pPr>
            <w:r w:rsidRPr="000D26E3">
              <w:rPr>
                <w:rFonts w:ascii="Times New Roman" w:eastAsia="Batang" w:hAnsi="Times New Roman" w:cs="Times New Roman"/>
                <w:lang w:val="uk-UA" w:bidi="ar-SA"/>
              </w:rPr>
              <w:t>З урахуванням р</w:t>
            </w:r>
            <w:r w:rsidRPr="000D26E3">
              <w:rPr>
                <w:rFonts w:ascii="Times New Roman" w:eastAsia="Times New Roman" w:hAnsi="Times New Roman" w:cs="Times New Roman"/>
                <w:lang w:val="uk-UA"/>
              </w:rPr>
              <w:t>екомендацій Звіту за результатами проведення функціонального аудиту Комісії з регулювання азартних ігор та  лотерей в умовах воєнного стану</w:t>
            </w:r>
            <w:r w:rsidR="00E51D5C" w:rsidRPr="000D26E3">
              <w:rPr>
                <w:rFonts w:ascii="Times New Roman" w:eastAsia="Times New Roman" w:hAnsi="Times New Roman" w:cs="Times New Roman"/>
                <w:lang w:val="uk-UA"/>
              </w:rPr>
              <w:br/>
            </w:r>
            <w:r w:rsidRPr="000D26E3">
              <w:rPr>
                <w:rFonts w:ascii="Times New Roman" w:eastAsia="Times New Roman" w:hAnsi="Times New Roman" w:cs="Times New Roman"/>
                <w:lang w:val="uk-UA"/>
              </w:rPr>
              <w:t>від 02 листопада 2022 року №19-5/1600  наказом КРАІЛ</w:t>
            </w:r>
            <w:r w:rsidR="00E51D5C" w:rsidRPr="000D26E3">
              <w:rPr>
                <w:rFonts w:ascii="Times New Roman" w:eastAsia="Times New Roman" w:hAnsi="Times New Roman" w:cs="Times New Roman"/>
                <w:lang w:val="uk-UA"/>
              </w:rPr>
              <w:br/>
            </w:r>
            <w:r w:rsidRPr="000D26E3">
              <w:rPr>
                <w:rFonts w:ascii="Times New Roman" w:eastAsia="Times New Roman" w:hAnsi="Times New Roman" w:cs="Times New Roman"/>
                <w:lang w:val="uk-UA"/>
              </w:rPr>
              <w:t xml:space="preserve">від 30 листопада № 123-ОД приведено у </w:t>
            </w:r>
            <w:r w:rsidRPr="000D26E3">
              <w:rPr>
                <w:rFonts w:ascii="Times New Roman" w:hAnsi="Times New Roman" w:cs="Times New Roman"/>
                <w:lang w:val="uk-UA"/>
              </w:rPr>
              <w:t xml:space="preserve">відповідність виконання, закріплених за підрозділами, функцій КРАІЛ до їх фактичного виконання, а саме встановлено: </w:t>
            </w:r>
            <w:r w:rsidRPr="000D26E3">
              <w:rPr>
                <w:rFonts w:ascii="Times New Roman" w:eastAsia="Times New Roman" w:hAnsi="Times New Roman" w:cs="Times New Roman"/>
                <w:lang w:val="uk-UA"/>
              </w:rPr>
              <w:t>перелік завдань та функцій, закріплених за самостійними структурними підрозділами Комісії з регулювання азартних ігор та лотерей та розподіл завдань та функцій, закріплених за самостійними структурними підрозділами Комісії з регулювання азартних ігор та лотерей.</w:t>
            </w:r>
            <w:r w:rsidR="00253BDA" w:rsidRPr="000D26E3">
              <w:rPr>
                <w:rFonts w:ascii="Times New Roman" w:eastAsia="Times New Roman" w:hAnsi="Times New Roman" w:cs="Times New Roman"/>
                <w:lang w:val="uk-UA"/>
              </w:rPr>
              <w:t xml:space="preserve"> </w:t>
            </w:r>
            <w:r w:rsidRPr="000D26E3">
              <w:rPr>
                <w:rFonts w:ascii="Times New Roman" w:hAnsi="Times New Roman" w:cs="Times New Roman"/>
                <w:lang w:val="uk-UA"/>
              </w:rPr>
              <w:t>Розроблені внутрішні організаційні документи з основних питань діяльності та процедур, функцій, планування, охорони праці тощо.</w:t>
            </w:r>
          </w:p>
        </w:tc>
      </w:tr>
      <w:tr w:rsidR="00BA1BF1" w:rsidRPr="000D26E3" w14:paraId="1487FD64" w14:textId="77777777" w:rsidTr="00707E0A">
        <w:trPr>
          <w:trHeight w:val="667"/>
        </w:trPr>
        <w:tc>
          <w:tcPr>
            <w:tcW w:w="848" w:type="dxa"/>
          </w:tcPr>
          <w:p w14:paraId="56A97CA3" w14:textId="77777777" w:rsidR="00BA1BF1" w:rsidRPr="000D26E3" w:rsidRDefault="00BA1BF1" w:rsidP="00842E90">
            <w:pPr>
              <w:snapToGrid w:val="0"/>
              <w:ind w:left="57" w:right="57"/>
              <w:jc w:val="center"/>
              <w:rPr>
                <w:rFonts w:ascii="Times New Roman" w:hAnsi="Times New Roman" w:cs="Times New Roman"/>
                <w:lang w:val="uk-UA"/>
              </w:rPr>
            </w:pPr>
            <w:r w:rsidRPr="000D26E3">
              <w:rPr>
                <w:rFonts w:ascii="Times New Roman" w:hAnsi="Times New Roman" w:cs="Times New Roman"/>
                <w:lang w:val="uk-UA"/>
              </w:rPr>
              <w:lastRenderedPageBreak/>
              <w:t>9.4</w:t>
            </w:r>
          </w:p>
        </w:tc>
        <w:tc>
          <w:tcPr>
            <w:tcW w:w="2930" w:type="dxa"/>
          </w:tcPr>
          <w:p w14:paraId="3F1F65F0" w14:textId="77777777" w:rsidR="00BA1BF1" w:rsidRPr="000D26E3" w:rsidRDefault="00BA1BF1" w:rsidP="00842E90">
            <w:pPr>
              <w:snapToGrid w:val="0"/>
              <w:ind w:left="57" w:right="57"/>
              <w:jc w:val="both"/>
              <w:rPr>
                <w:rFonts w:ascii="Times New Roman" w:hAnsi="Times New Roman" w:cs="Times New Roman"/>
                <w:lang w:val="uk-UA"/>
              </w:rPr>
            </w:pPr>
            <w:r w:rsidRPr="000D26E3">
              <w:rPr>
                <w:rFonts w:ascii="Times New Roman" w:hAnsi="Times New Roman" w:cs="Times New Roman"/>
                <w:shd w:val="clear" w:color="auto" w:fill="FFFFFF"/>
                <w:lang w:val="uk-UA"/>
              </w:rPr>
              <w:t xml:space="preserve">Проведення постійного моніторингу та систематизації стратегічних документів (концепцій, планів тощо) Президента України, Верховної Ради України, Уряду для підвищення рівня реагування та актуалізації напрямів </w:t>
            </w:r>
            <w:r w:rsidRPr="000D26E3">
              <w:rPr>
                <w:rFonts w:ascii="Times New Roman" w:hAnsi="Times New Roman" w:cs="Times New Roman"/>
                <w:shd w:val="clear" w:color="auto" w:fill="FFFFFF"/>
                <w:lang w:val="uk-UA"/>
              </w:rPr>
              <w:lastRenderedPageBreak/>
              <w:t>роботи КРАІЛ, законодавчої ініціативи, надання пропозицій до планів роботи Уряду тощо.</w:t>
            </w:r>
          </w:p>
        </w:tc>
        <w:tc>
          <w:tcPr>
            <w:tcW w:w="1953" w:type="dxa"/>
          </w:tcPr>
          <w:p w14:paraId="3296712B" w14:textId="77777777" w:rsidR="00BA1BF1" w:rsidRPr="000D26E3" w:rsidRDefault="00BA1BF1" w:rsidP="00842E90">
            <w:pPr>
              <w:rPr>
                <w:rFonts w:ascii="Times New Roman" w:hAnsi="Times New Roman" w:cs="Times New Roman"/>
                <w:lang w:val="uk-UA"/>
              </w:rPr>
            </w:pPr>
            <w:r w:rsidRPr="000D26E3">
              <w:rPr>
                <w:rFonts w:ascii="Times New Roman" w:hAnsi="Times New Roman" w:cs="Times New Roman"/>
                <w:lang w:val="uk-UA"/>
              </w:rPr>
              <w:lastRenderedPageBreak/>
              <w:t>Стратегічний план КРАІЛ на 2022-2024 рр.: завдання 4.1</w:t>
            </w:r>
          </w:p>
        </w:tc>
        <w:tc>
          <w:tcPr>
            <w:tcW w:w="1925" w:type="dxa"/>
          </w:tcPr>
          <w:p w14:paraId="50805550" w14:textId="77777777" w:rsidR="00BA1BF1" w:rsidRPr="000D26E3" w:rsidRDefault="00BA1BF1" w:rsidP="00842E90">
            <w:pPr>
              <w:snapToGrid w:val="0"/>
              <w:ind w:right="57"/>
              <w:rPr>
                <w:rFonts w:ascii="Times New Roman" w:hAnsi="Times New Roman" w:cs="Times New Roman"/>
                <w:lang w:val="uk-UA"/>
              </w:rPr>
            </w:pPr>
            <w:r w:rsidRPr="000D26E3">
              <w:rPr>
                <w:rFonts w:ascii="Times New Roman" w:hAnsi="Times New Roman" w:cs="Times New Roman"/>
                <w:lang w:val="uk-UA"/>
              </w:rPr>
              <w:t>Управління стратегічного розвитку та інвестування</w:t>
            </w:r>
          </w:p>
        </w:tc>
        <w:tc>
          <w:tcPr>
            <w:tcW w:w="1275" w:type="dxa"/>
          </w:tcPr>
          <w:p w14:paraId="6655BDF8" w14:textId="77777777" w:rsidR="00BA1BF1" w:rsidRPr="000D26E3" w:rsidRDefault="00BA1BF1" w:rsidP="00842E90">
            <w:pPr>
              <w:snapToGrid w:val="0"/>
              <w:ind w:left="57" w:right="57"/>
              <w:jc w:val="center"/>
              <w:rPr>
                <w:rFonts w:ascii="Times New Roman" w:hAnsi="Times New Roman" w:cs="Times New Roman"/>
                <w:lang w:val="uk-UA"/>
              </w:rPr>
            </w:pPr>
            <w:r w:rsidRPr="000D26E3">
              <w:rPr>
                <w:rFonts w:ascii="Times New Roman" w:eastAsia="Batang" w:hAnsi="Times New Roman" w:cs="Times New Roman"/>
                <w:lang w:val="uk-UA" w:bidi="ar-SA"/>
              </w:rPr>
              <w:t>Протягом року</w:t>
            </w:r>
          </w:p>
        </w:tc>
        <w:tc>
          <w:tcPr>
            <w:tcW w:w="6663" w:type="dxa"/>
          </w:tcPr>
          <w:p w14:paraId="0265C01E" w14:textId="77777777" w:rsidR="00BA1BF1" w:rsidRPr="000D26E3" w:rsidRDefault="00A8227E" w:rsidP="00707E0A">
            <w:pPr>
              <w:snapToGrid w:val="0"/>
              <w:ind w:right="57" w:firstLine="160"/>
              <w:jc w:val="both"/>
              <w:rPr>
                <w:rFonts w:ascii="Times New Roman" w:eastAsia="Batang" w:hAnsi="Times New Roman" w:cs="Times New Roman"/>
                <w:lang w:val="uk-UA" w:bidi="ar-SA"/>
              </w:rPr>
            </w:pPr>
            <w:r w:rsidRPr="000D26E3">
              <w:rPr>
                <w:rFonts w:ascii="Times New Roman" w:eastAsia="Batang" w:hAnsi="Times New Roman" w:cs="Times New Roman"/>
                <w:lang w:val="uk-UA" w:bidi="ar-SA"/>
              </w:rPr>
              <w:t xml:space="preserve">Здійснюється </w:t>
            </w:r>
            <w:r w:rsidRPr="000D26E3">
              <w:rPr>
                <w:rFonts w:ascii="Times New Roman" w:hAnsi="Times New Roman" w:cs="Times New Roman"/>
                <w:shd w:val="clear" w:color="auto" w:fill="FFFFFF"/>
                <w:lang w:val="uk-UA"/>
              </w:rPr>
              <w:t xml:space="preserve">постійний моніторинг та систематизації стратегічних документів (концепцій, планів тощо) Президента України, Верховної Ради України, Уряду. </w:t>
            </w:r>
          </w:p>
        </w:tc>
      </w:tr>
      <w:tr w:rsidR="00BA1BF1" w:rsidRPr="000D26E3" w14:paraId="268013B9" w14:textId="77777777" w:rsidTr="00707E0A">
        <w:trPr>
          <w:trHeight w:val="667"/>
        </w:trPr>
        <w:tc>
          <w:tcPr>
            <w:tcW w:w="848" w:type="dxa"/>
          </w:tcPr>
          <w:p w14:paraId="4010AB8A" w14:textId="77777777" w:rsidR="00BA1BF1" w:rsidRPr="000D26E3" w:rsidRDefault="00BA1BF1" w:rsidP="00842E90">
            <w:pPr>
              <w:snapToGrid w:val="0"/>
              <w:ind w:left="57" w:right="57"/>
              <w:jc w:val="center"/>
              <w:rPr>
                <w:rFonts w:ascii="Times New Roman" w:hAnsi="Times New Roman" w:cs="Times New Roman"/>
                <w:lang w:val="uk-UA"/>
              </w:rPr>
            </w:pPr>
            <w:r w:rsidRPr="000D26E3">
              <w:rPr>
                <w:rFonts w:ascii="Times New Roman" w:hAnsi="Times New Roman" w:cs="Times New Roman"/>
                <w:lang w:val="uk-UA"/>
              </w:rPr>
              <w:t>9.5</w:t>
            </w:r>
          </w:p>
        </w:tc>
        <w:tc>
          <w:tcPr>
            <w:tcW w:w="2930" w:type="dxa"/>
          </w:tcPr>
          <w:p w14:paraId="5A919F2E" w14:textId="77777777" w:rsidR="00BA1BF1" w:rsidRPr="000D26E3" w:rsidRDefault="00BA1BF1" w:rsidP="00842E90">
            <w:pPr>
              <w:snapToGrid w:val="0"/>
              <w:ind w:left="57" w:right="57" w:hanging="55"/>
              <w:jc w:val="both"/>
              <w:rPr>
                <w:rFonts w:ascii="Times New Roman" w:hAnsi="Times New Roman" w:cs="Times New Roman"/>
                <w:lang w:val="uk-UA"/>
              </w:rPr>
            </w:pPr>
            <w:r w:rsidRPr="000D26E3">
              <w:rPr>
                <w:rFonts w:ascii="Times New Roman" w:hAnsi="Times New Roman" w:cs="Times New Roman"/>
                <w:shd w:val="clear" w:color="auto" w:fill="FFFFFF"/>
                <w:lang w:val="uk-UA"/>
              </w:rPr>
              <w:t>Забезпечення співробітництва (супроводження, проведення нарад тощо) з відповідними державними органами для узгодження позицій щодо супроводження проєктів законодавчих актів та проєктів нормативно-правових актів розробником яких є КРАІЛ (для якісної підготовки довідок, висновків та пропозицій, супроводжувальних матеріалів; ведення моніторингу стану проходження проєктів, удосконалення проєктів тощо).</w:t>
            </w:r>
          </w:p>
        </w:tc>
        <w:tc>
          <w:tcPr>
            <w:tcW w:w="1953" w:type="dxa"/>
          </w:tcPr>
          <w:p w14:paraId="1F947D95" w14:textId="77777777" w:rsidR="00BA1BF1" w:rsidRPr="000D26E3" w:rsidRDefault="00BA1BF1" w:rsidP="00842E90">
            <w:pPr>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2.3</w:t>
            </w:r>
          </w:p>
        </w:tc>
        <w:tc>
          <w:tcPr>
            <w:tcW w:w="1925" w:type="dxa"/>
          </w:tcPr>
          <w:p w14:paraId="1EA276C0" w14:textId="77777777" w:rsidR="00BA1BF1" w:rsidRPr="000D26E3" w:rsidRDefault="00BA1BF1" w:rsidP="00842E90">
            <w:pPr>
              <w:snapToGrid w:val="0"/>
              <w:ind w:right="57"/>
              <w:rPr>
                <w:rFonts w:ascii="Times New Roman" w:hAnsi="Times New Roman" w:cs="Times New Roman"/>
                <w:lang w:val="uk-UA"/>
              </w:rPr>
            </w:pPr>
            <w:r w:rsidRPr="000D26E3">
              <w:rPr>
                <w:rFonts w:ascii="Times New Roman" w:hAnsi="Times New Roman" w:cs="Times New Roman"/>
                <w:lang w:val="uk-UA"/>
              </w:rPr>
              <w:t>Департамент методології</w:t>
            </w:r>
          </w:p>
          <w:p w14:paraId="59B27160" w14:textId="77777777" w:rsidR="00BA1BF1" w:rsidRPr="000D26E3" w:rsidRDefault="00BA1BF1" w:rsidP="00842E90">
            <w:pPr>
              <w:snapToGrid w:val="0"/>
              <w:ind w:left="57" w:right="57"/>
              <w:rPr>
                <w:rFonts w:ascii="Times New Roman" w:hAnsi="Times New Roman" w:cs="Times New Roman"/>
                <w:lang w:val="uk-UA"/>
              </w:rPr>
            </w:pPr>
          </w:p>
          <w:p w14:paraId="2DB4509C" w14:textId="77777777" w:rsidR="00BA1BF1" w:rsidRPr="000D26E3" w:rsidRDefault="00BA1BF1" w:rsidP="00842E90">
            <w:pPr>
              <w:snapToGrid w:val="0"/>
              <w:ind w:right="57"/>
              <w:rPr>
                <w:rFonts w:ascii="Times New Roman" w:hAnsi="Times New Roman" w:cs="Times New Roman"/>
                <w:lang w:val="uk-UA"/>
              </w:rPr>
            </w:pPr>
            <w:r w:rsidRPr="000D26E3">
              <w:rPr>
                <w:rFonts w:ascii="Times New Roman" w:hAnsi="Times New Roman" w:cs="Times New Roman"/>
                <w:lang w:val="uk-UA"/>
              </w:rPr>
              <w:t>Департамент юридичного забезпечення</w:t>
            </w:r>
          </w:p>
          <w:p w14:paraId="79853740" w14:textId="77777777" w:rsidR="00BA1BF1" w:rsidRPr="000D26E3" w:rsidRDefault="00BA1BF1" w:rsidP="00842E90">
            <w:pPr>
              <w:snapToGrid w:val="0"/>
              <w:ind w:left="57" w:right="57"/>
              <w:rPr>
                <w:rFonts w:ascii="Times New Roman" w:hAnsi="Times New Roman" w:cs="Times New Roman"/>
                <w:lang w:val="uk-UA"/>
              </w:rPr>
            </w:pPr>
          </w:p>
          <w:p w14:paraId="06A59681" w14:textId="77777777" w:rsidR="00BA1BF1" w:rsidRPr="000D26E3" w:rsidRDefault="00BA1BF1" w:rsidP="00842E90">
            <w:pPr>
              <w:snapToGrid w:val="0"/>
              <w:ind w:right="57"/>
              <w:rPr>
                <w:rFonts w:ascii="Times New Roman" w:hAnsi="Times New Roman" w:cs="Times New Roman"/>
                <w:lang w:val="uk-UA"/>
              </w:rPr>
            </w:pPr>
            <w:r w:rsidRPr="000D26E3">
              <w:rPr>
                <w:rFonts w:ascii="Times New Roman" w:hAnsi="Times New Roman" w:cs="Times New Roman"/>
                <w:lang w:val="uk-UA"/>
              </w:rPr>
              <w:t>ССП</w:t>
            </w:r>
          </w:p>
        </w:tc>
        <w:tc>
          <w:tcPr>
            <w:tcW w:w="1275" w:type="dxa"/>
          </w:tcPr>
          <w:p w14:paraId="198B76E8"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Протягом року</w:t>
            </w:r>
          </w:p>
          <w:p w14:paraId="165D63EC" w14:textId="77777777" w:rsidR="00BA1BF1" w:rsidRPr="000D26E3" w:rsidRDefault="00BA1BF1" w:rsidP="00842E90">
            <w:pPr>
              <w:snapToGrid w:val="0"/>
              <w:ind w:left="57" w:right="57"/>
              <w:jc w:val="center"/>
              <w:rPr>
                <w:rFonts w:ascii="Times New Roman" w:hAnsi="Times New Roman" w:cs="Times New Roman"/>
                <w:lang w:val="uk-UA"/>
              </w:rPr>
            </w:pPr>
            <w:r w:rsidRPr="000D26E3">
              <w:rPr>
                <w:rFonts w:ascii="Times New Roman" w:eastAsia="Batang" w:hAnsi="Times New Roman" w:cs="Times New Roman"/>
                <w:lang w:val="uk-UA" w:bidi="ar-SA"/>
              </w:rPr>
              <w:t>(у</w:t>
            </w:r>
            <w:r w:rsidRPr="000D26E3">
              <w:rPr>
                <w:rFonts w:ascii="Times New Roman" w:hAnsi="Times New Roman" w:cs="Times New Roman"/>
                <w:lang w:val="uk-UA"/>
              </w:rPr>
              <w:t xml:space="preserve"> рамках виконання Плану регуляторних актів КРАІЛ на 2022 р.)</w:t>
            </w:r>
          </w:p>
        </w:tc>
        <w:tc>
          <w:tcPr>
            <w:tcW w:w="6663" w:type="dxa"/>
          </w:tcPr>
          <w:p w14:paraId="17CF0CB5" w14:textId="77777777" w:rsidR="00DA3769" w:rsidRPr="000D26E3" w:rsidRDefault="00DA3769" w:rsidP="00DA3769">
            <w:pPr>
              <w:suppressAutoHyphens w:val="0"/>
              <w:autoSpaceDE w:val="0"/>
              <w:autoSpaceDN w:val="0"/>
              <w:adjustRightInd w:val="0"/>
              <w:ind w:firstLine="232"/>
              <w:jc w:val="both"/>
              <w:rPr>
                <w:rFonts w:ascii="Times New Roman" w:eastAsia="Times New Roman" w:hAnsi="Times New Roman" w:cs="Times New Roman"/>
                <w:lang w:val="uk-UA"/>
              </w:rPr>
            </w:pPr>
            <w:r w:rsidRPr="000D26E3">
              <w:rPr>
                <w:rFonts w:ascii="Times New Roman" w:eastAsia="Times New Roman" w:hAnsi="Times New Roman" w:cs="Times New Roman"/>
                <w:lang w:val="uk-UA"/>
              </w:rPr>
              <w:t>З метою врегулювання позицій для погодження проєктів нормативно-правових актів проведено 7 заходів взаємодії з державними органами:</w:t>
            </w:r>
          </w:p>
          <w:p w14:paraId="7D274987" w14:textId="77777777" w:rsidR="00DA3769" w:rsidRPr="000D26E3" w:rsidRDefault="00DA3769" w:rsidP="00DA3769">
            <w:pPr>
              <w:suppressAutoHyphens w:val="0"/>
              <w:autoSpaceDE w:val="0"/>
              <w:autoSpaceDN w:val="0"/>
              <w:adjustRightInd w:val="0"/>
              <w:ind w:firstLine="232"/>
              <w:jc w:val="both"/>
              <w:rPr>
                <w:rFonts w:ascii="Times New Roman" w:hAnsi="Times New Roman" w:cs="Times New Roman"/>
                <w:shd w:val="clear" w:color="auto" w:fill="FFFFFF"/>
                <w:lang w:val="uk-UA"/>
              </w:rPr>
            </w:pPr>
            <w:r w:rsidRPr="000D26E3">
              <w:rPr>
                <w:rFonts w:ascii="Times New Roman" w:eastAsia="Times New Roman" w:hAnsi="Times New Roman" w:cs="Times New Roman"/>
                <w:lang w:val="uk-UA"/>
              </w:rPr>
              <w:t xml:space="preserve"> з представниками Секретаріата Кабінету Міністрів України -  щодо </w:t>
            </w:r>
            <w:r w:rsidRPr="000D26E3">
              <w:rPr>
                <w:rFonts w:ascii="Times New Roman" w:hAnsi="Times New Roman" w:cs="Times New Roman"/>
                <w:shd w:val="clear" w:color="auto" w:fill="FFFFFF"/>
                <w:lang w:val="uk-UA"/>
              </w:rPr>
              <w:t>Ліцензійних умов провадження господарської діяльності з випуску та проведення лотерей та Порядку сплати плати за ліцензію на випуск та проведення лотерей»;</w:t>
            </w:r>
          </w:p>
          <w:p w14:paraId="673CAEB6" w14:textId="77777777" w:rsidR="00DA3769" w:rsidRPr="000D26E3" w:rsidRDefault="00DA3769" w:rsidP="00DA3769">
            <w:pPr>
              <w:suppressAutoHyphens w:val="0"/>
              <w:autoSpaceDE w:val="0"/>
              <w:autoSpaceDN w:val="0"/>
              <w:adjustRightInd w:val="0"/>
              <w:ind w:firstLine="232"/>
              <w:jc w:val="both"/>
              <w:rPr>
                <w:rFonts w:ascii="Times New Roman" w:eastAsia="Times New Roman" w:hAnsi="Times New Roman" w:cs="Times New Roman"/>
                <w:lang w:val="uk-UA"/>
              </w:rPr>
            </w:pPr>
            <w:r w:rsidRPr="000D26E3">
              <w:rPr>
                <w:rFonts w:ascii="Times New Roman" w:eastAsia="Times New Roman" w:hAnsi="Times New Roman" w:cs="Times New Roman"/>
                <w:lang w:val="uk-UA"/>
              </w:rPr>
              <w:t>Міністерства економіки України</w:t>
            </w:r>
            <w:r w:rsidR="00E0210B" w:rsidRPr="000D26E3">
              <w:rPr>
                <w:rFonts w:ascii="Times New Roman" w:eastAsia="Times New Roman" w:hAnsi="Times New Roman" w:cs="Times New Roman"/>
                <w:lang w:val="uk-UA"/>
              </w:rPr>
              <w:t>   </w:t>
            </w:r>
            <w:r w:rsidRPr="000D26E3">
              <w:rPr>
                <w:rFonts w:ascii="Times New Roman" w:eastAsia="Times New Roman" w:hAnsi="Times New Roman" w:cs="Times New Roman"/>
                <w:lang w:val="uk-UA"/>
              </w:rPr>
              <w:t>-</w:t>
            </w:r>
            <w:r w:rsidR="00E0210B" w:rsidRPr="000D26E3">
              <w:rPr>
                <w:rFonts w:ascii="Times New Roman" w:eastAsia="Times New Roman" w:hAnsi="Times New Roman" w:cs="Times New Roman"/>
                <w:lang w:val="uk-UA"/>
              </w:rPr>
              <w:t>   </w:t>
            </w:r>
            <w:r w:rsidRPr="000D26E3">
              <w:rPr>
                <w:rFonts w:ascii="Times New Roman" w:eastAsia="Times New Roman" w:hAnsi="Times New Roman" w:cs="Times New Roman"/>
                <w:lang w:val="uk-UA"/>
              </w:rPr>
              <w:t xml:space="preserve">щодо </w:t>
            </w:r>
            <w:r w:rsidRPr="000D26E3">
              <w:rPr>
                <w:rFonts w:ascii="Times New Roman" w:hAnsi="Times New Roman" w:cs="Times New Roman"/>
                <w:lang w:val="uk-UA" w:eastAsia="uk-UA"/>
              </w:rPr>
              <w:t>Порядку застосування Комісією з регулювання азартних ігор та лотерей фінансових санкцій (штрафів)»;</w:t>
            </w:r>
          </w:p>
          <w:p w14:paraId="1E0760E6" w14:textId="77777777" w:rsidR="00DA3769" w:rsidRPr="000D26E3" w:rsidRDefault="00DA3769" w:rsidP="00DA3769">
            <w:pPr>
              <w:suppressAutoHyphens w:val="0"/>
              <w:autoSpaceDE w:val="0"/>
              <w:autoSpaceDN w:val="0"/>
              <w:adjustRightInd w:val="0"/>
              <w:jc w:val="both"/>
              <w:rPr>
                <w:rFonts w:ascii="Times New Roman" w:eastAsia="Calibri" w:hAnsi="Times New Roman" w:cs="Times New Roman"/>
                <w:kern w:val="0"/>
                <w:lang w:val="uk-UA" w:bidi="ar-SA"/>
              </w:rPr>
            </w:pPr>
            <w:r w:rsidRPr="000D26E3">
              <w:rPr>
                <w:rFonts w:ascii="Times New Roman" w:eastAsia="Times New Roman" w:hAnsi="Times New Roman" w:cs="Times New Roman"/>
                <w:lang w:val="uk-UA"/>
              </w:rPr>
              <w:t xml:space="preserve">     Міністерства охорони здоров’я України, Міністерства соціальної політики України - щодо </w:t>
            </w:r>
            <w:r w:rsidRPr="000D26E3">
              <w:rPr>
                <w:rFonts w:ascii="Times New Roman" w:eastAsia="Calibri" w:hAnsi="Times New Roman" w:cs="Times New Roman"/>
                <w:kern w:val="0"/>
                <w:lang w:val="uk-UA" w:bidi="ar-SA"/>
              </w:rPr>
              <w:t>Порядку недопуску до участі в азартних іграх осіб, яким обмежено доступ до участі в азартних іграх, та осіб, у яких виражена ігрова залежність (лудоманія)» та Порядку відшкодування фінансової шкоди внаслідок бездіяльності організатора азартних ігор»;</w:t>
            </w:r>
          </w:p>
          <w:p w14:paraId="1C1D16CC" w14:textId="77777777" w:rsidR="00DA3769" w:rsidRPr="000D26E3" w:rsidRDefault="00DA3769" w:rsidP="00DA3769">
            <w:pPr>
              <w:suppressAutoHyphens w:val="0"/>
              <w:autoSpaceDE w:val="0"/>
              <w:autoSpaceDN w:val="0"/>
              <w:adjustRightInd w:val="0"/>
              <w:ind w:firstLine="232"/>
              <w:jc w:val="both"/>
              <w:rPr>
                <w:rFonts w:ascii="Times New Roman" w:hAnsi="Times New Roman" w:cs="Times New Roman"/>
                <w:lang w:val="uk-UA"/>
              </w:rPr>
            </w:pPr>
            <w:r w:rsidRPr="000D26E3">
              <w:rPr>
                <w:rFonts w:ascii="Times New Roman" w:eastAsia="Times New Roman" w:hAnsi="Times New Roman" w:cs="Times New Roman"/>
                <w:lang w:val="uk-UA"/>
              </w:rPr>
              <w:t>Державної регуляторної служби</w:t>
            </w:r>
            <w:r w:rsidR="00E0210B" w:rsidRPr="000D26E3">
              <w:rPr>
                <w:rFonts w:ascii="Times New Roman" w:eastAsia="Times New Roman" w:hAnsi="Times New Roman" w:cs="Times New Roman"/>
                <w:lang w:val="uk-UA"/>
              </w:rPr>
              <w:t>   </w:t>
            </w:r>
            <w:r w:rsidRPr="000D26E3">
              <w:rPr>
                <w:rFonts w:ascii="Times New Roman" w:eastAsia="Times New Roman" w:hAnsi="Times New Roman" w:cs="Times New Roman"/>
                <w:lang w:val="uk-UA"/>
              </w:rPr>
              <w:t>-</w:t>
            </w:r>
            <w:r w:rsidR="00E0210B" w:rsidRPr="000D26E3">
              <w:rPr>
                <w:rFonts w:ascii="Times New Roman" w:eastAsia="Times New Roman" w:hAnsi="Times New Roman" w:cs="Times New Roman"/>
                <w:lang w:val="uk-UA"/>
              </w:rPr>
              <w:t>   </w:t>
            </w:r>
            <w:r w:rsidRPr="000D26E3">
              <w:rPr>
                <w:rFonts w:ascii="Times New Roman" w:eastAsia="Times New Roman" w:hAnsi="Times New Roman" w:cs="Times New Roman"/>
                <w:lang w:val="uk-UA"/>
              </w:rPr>
              <w:t xml:space="preserve">щодо </w:t>
            </w:r>
            <w:r w:rsidRPr="000D26E3">
              <w:rPr>
                <w:rFonts w:ascii="Times New Roman" w:hAnsi="Times New Roman" w:cs="Times New Roman"/>
                <w:lang w:val="uk-UA"/>
              </w:rPr>
              <w:t>Порядку інспектування гральних закладів;</w:t>
            </w:r>
          </w:p>
          <w:p w14:paraId="23004F47" w14:textId="77777777" w:rsidR="00DA3769" w:rsidRPr="000D26E3" w:rsidRDefault="00DA3769" w:rsidP="00DA3769">
            <w:pPr>
              <w:jc w:val="both"/>
              <w:rPr>
                <w:rFonts w:ascii="Times New Roman" w:eastAsia="Times New Roman" w:hAnsi="Times New Roman" w:cs="Times New Roman"/>
                <w:lang w:val="uk-UA"/>
              </w:rPr>
            </w:pPr>
            <w:r w:rsidRPr="000D26E3">
              <w:rPr>
                <w:rFonts w:ascii="Times New Roman" w:eastAsia="Times New Roman" w:hAnsi="Times New Roman" w:cs="Times New Roman"/>
                <w:lang w:val="uk-UA"/>
              </w:rPr>
              <w:t xml:space="preserve">    Міністерства цифрової трансформації України – щодо </w:t>
            </w:r>
            <w:r w:rsidRPr="000D26E3">
              <w:rPr>
                <w:rFonts w:ascii="Times New Roman" w:eastAsia="Batang" w:hAnsi="Times New Roman" w:cs="Times New Roman"/>
                <w:lang w:val="uk-UA" w:bidi="ar-SA"/>
              </w:rPr>
              <w:t xml:space="preserve">проєктів законів України «Про особливості здійснення державного регулювання у сфері організації та проведення азартних ігор та у лотерейній сфері під час дії правового режиму </w:t>
            </w:r>
            <w:r w:rsidRPr="000D26E3">
              <w:rPr>
                <w:rFonts w:ascii="Times New Roman" w:eastAsia="Batang" w:hAnsi="Times New Roman" w:cs="Times New Roman"/>
                <w:lang w:val="uk-UA" w:bidi="ar-SA"/>
              </w:rPr>
              <w:lastRenderedPageBreak/>
              <w:t xml:space="preserve">воєнного стану» та </w:t>
            </w:r>
            <w:r w:rsidRPr="000D26E3">
              <w:rPr>
                <w:rFonts w:ascii="Times New Roman" w:hAnsi="Times New Roman" w:cs="Times New Roman"/>
                <w:lang w:val="uk-UA" w:eastAsia="uk-UA"/>
              </w:rPr>
              <w:t>«Про внесення змін до деяких законодавчих актів України щодо удосконалення функціонування публічних електронних реєстрів у сфері організації та проведення азартних ігор та у лотерейній сфері»</w:t>
            </w:r>
            <w:r w:rsidRPr="000D26E3">
              <w:rPr>
                <w:rFonts w:ascii="Times New Roman" w:hAnsi="Times New Roman"/>
                <w:lang w:val="uk-UA" w:eastAsia="uk-UA"/>
              </w:rPr>
              <w:t>;</w:t>
            </w:r>
          </w:p>
          <w:p w14:paraId="5DEE0EFD" w14:textId="77777777" w:rsidR="00DA3769" w:rsidRPr="000D26E3" w:rsidRDefault="00DA3769" w:rsidP="00DA3769">
            <w:pPr>
              <w:suppressAutoHyphens w:val="0"/>
              <w:autoSpaceDE w:val="0"/>
              <w:autoSpaceDN w:val="0"/>
              <w:adjustRightInd w:val="0"/>
              <w:jc w:val="both"/>
              <w:rPr>
                <w:rFonts w:ascii="Times New Roman" w:eastAsia="Times New Roman" w:hAnsi="Times New Roman" w:cs="Times New Roman"/>
                <w:lang w:val="uk-UA"/>
              </w:rPr>
            </w:pPr>
            <w:r w:rsidRPr="000D26E3">
              <w:rPr>
                <w:rFonts w:ascii="Times New Roman" w:eastAsia="Times New Roman" w:hAnsi="Times New Roman" w:cs="Times New Roman"/>
                <w:lang w:val="uk-UA"/>
              </w:rPr>
              <w:t xml:space="preserve">       Експертної групи з питань формування та реалізації санкційної політики при Міжвідомчій робочій групі з питань реалізації державної санкційної політики, Секретаріату Кабінету Міністрів України – з питань реалізаціїї санкційної політики, про</w:t>
            </w:r>
            <w:r w:rsidR="008D084C" w:rsidRPr="000D26E3">
              <w:rPr>
                <w:rFonts w:ascii="Times New Roman" w:eastAsia="Times New Roman" w:hAnsi="Times New Roman" w:cs="Times New Roman"/>
                <w:lang w:val="uk-UA"/>
              </w:rPr>
              <w:t>є</w:t>
            </w:r>
            <w:r w:rsidRPr="000D26E3">
              <w:rPr>
                <w:rFonts w:ascii="Times New Roman" w:eastAsia="Times New Roman" w:hAnsi="Times New Roman" w:cs="Times New Roman"/>
                <w:lang w:val="uk-UA"/>
              </w:rPr>
              <w:t xml:space="preserve">ктів </w:t>
            </w:r>
            <w:r w:rsidRPr="000D26E3">
              <w:rPr>
                <w:rFonts w:ascii="Times New Roman" w:hAnsi="Times New Roman"/>
                <w:lang w:val="uk-UA"/>
              </w:rPr>
              <w:t>актів Кабінету Міністрів України про внесення пропозицій щодо застосування персональних спеціальних економічних та інших обмежувальних заходів (санкцій).</w:t>
            </w:r>
          </w:p>
          <w:p w14:paraId="10C1E298" w14:textId="77777777" w:rsidR="001C53C5" w:rsidRPr="000D26E3" w:rsidRDefault="001C53C5" w:rsidP="001C53C5">
            <w:pPr>
              <w:suppressAutoHyphens w:val="0"/>
              <w:autoSpaceDE w:val="0"/>
              <w:autoSpaceDN w:val="0"/>
              <w:adjustRightInd w:val="0"/>
              <w:ind w:firstLine="232"/>
              <w:jc w:val="both"/>
              <w:rPr>
                <w:rFonts w:ascii="Times New Roman" w:eastAsia="Times New Roman" w:hAnsi="Times New Roman" w:cs="Times New Roman"/>
                <w:lang w:val="uk-UA"/>
              </w:rPr>
            </w:pPr>
            <w:r w:rsidRPr="000D26E3">
              <w:rPr>
                <w:rFonts w:ascii="Times New Roman" w:eastAsia="Times New Roman" w:hAnsi="Times New Roman" w:cs="Times New Roman"/>
                <w:kern w:val="0"/>
                <w:lang w:val="uk-UA" w:eastAsia="ar-SA" w:bidi="ar-SA"/>
              </w:rPr>
              <w:t>Здійснювалася підготовка матеріалів для керівництва КРАІЛ для участі у засіданнях комітету ВРУ з питань фінансів, податкової та митної політики та комітет ВРУ з питань цифрової трансформації.</w:t>
            </w:r>
          </w:p>
          <w:p w14:paraId="791E9D29" w14:textId="77777777" w:rsidR="00BA1BF1" w:rsidRPr="000D26E3" w:rsidRDefault="00BA1BF1" w:rsidP="00842E90">
            <w:pPr>
              <w:snapToGrid w:val="0"/>
              <w:ind w:left="57" w:right="57"/>
              <w:jc w:val="center"/>
              <w:rPr>
                <w:rFonts w:ascii="Times New Roman" w:eastAsia="Batang" w:hAnsi="Times New Roman" w:cs="Times New Roman"/>
                <w:lang w:val="uk-UA" w:bidi="ar-SA"/>
              </w:rPr>
            </w:pPr>
          </w:p>
        </w:tc>
      </w:tr>
      <w:tr w:rsidR="00BA1BF1" w:rsidRPr="000D26E3" w14:paraId="25B2EC57" w14:textId="77777777" w:rsidTr="00707E0A">
        <w:trPr>
          <w:trHeight w:val="667"/>
        </w:trPr>
        <w:tc>
          <w:tcPr>
            <w:tcW w:w="848" w:type="dxa"/>
          </w:tcPr>
          <w:p w14:paraId="1A81745B" w14:textId="77777777" w:rsidR="00BA1BF1" w:rsidRPr="000D26E3" w:rsidRDefault="00BA1BF1" w:rsidP="00842E90">
            <w:pPr>
              <w:snapToGrid w:val="0"/>
              <w:ind w:left="57" w:right="57"/>
              <w:jc w:val="center"/>
              <w:rPr>
                <w:rFonts w:ascii="Times New Roman" w:hAnsi="Times New Roman" w:cs="Times New Roman"/>
                <w:lang w:val="uk-UA"/>
              </w:rPr>
            </w:pPr>
            <w:r w:rsidRPr="000D26E3">
              <w:rPr>
                <w:rFonts w:ascii="Times New Roman" w:hAnsi="Times New Roman" w:cs="Times New Roman"/>
                <w:lang w:val="uk-UA"/>
              </w:rPr>
              <w:lastRenderedPageBreak/>
              <w:t>9.6</w:t>
            </w:r>
          </w:p>
        </w:tc>
        <w:tc>
          <w:tcPr>
            <w:tcW w:w="2930" w:type="dxa"/>
          </w:tcPr>
          <w:p w14:paraId="735979DB" w14:textId="77777777" w:rsidR="00BA1BF1" w:rsidRPr="000D26E3" w:rsidRDefault="00BA1BF1" w:rsidP="00842E90">
            <w:pPr>
              <w:snapToGrid w:val="0"/>
              <w:ind w:left="57" w:right="57"/>
              <w:jc w:val="both"/>
              <w:rPr>
                <w:rFonts w:ascii="Times New Roman" w:hAnsi="Times New Roman" w:cs="Times New Roman"/>
                <w:lang w:val="uk-UA"/>
              </w:rPr>
            </w:pPr>
            <w:r w:rsidRPr="000D26E3">
              <w:rPr>
                <w:rFonts w:ascii="Times New Roman" w:hAnsi="Times New Roman" w:cs="Times New Roman"/>
                <w:shd w:val="clear" w:color="auto" w:fill="FFFFFF"/>
                <w:lang w:val="uk-UA"/>
              </w:rPr>
              <w:t>Проведення постійного моніторингу законопро</w:t>
            </w:r>
            <w:r w:rsidR="008D084C" w:rsidRPr="000D26E3">
              <w:rPr>
                <w:rFonts w:ascii="Times New Roman" w:hAnsi="Times New Roman" w:cs="Times New Roman"/>
                <w:shd w:val="clear" w:color="auto" w:fill="FFFFFF"/>
                <w:lang w:val="uk-UA"/>
              </w:rPr>
              <w:t>є</w:t>
            </w:r>
            <w:r w:rsidRPr="000D26E3">
              <w:rPr>
                <w:rFonts w:ascii="Times New Roman" w:hAnsi="Times New Roman" w:cs="Times New Roman"/>
                <w:shd w:val="clear" w:color="auto" w:fill="FFFFFF"/>
                <w:lang w:val="uk-UA"/>
              </w:rPr>
              <w:t>ктів, внесених до Верховної Ради України з питань, що належать до компетенції КРАІЛ, з метою врахування зазначеної інформації в роботі та відповідного реагування.</w:t>
            </w:r>
          </w:p>
        </w:tc>
        <w:tc>
          <w:tcPr>
            <w:tcW w:w="1953" w:type="dxa"/>
          </w:tcPr>
          <w:p w14:paraId="4AA4CC9B" w14:textId="77777777" w:rsidR="00BA1BF1" w:rsidRPr="000D26E3" w:rsidRDefault="00BA1BF1" w:rsidP="00842E90">
            <w:pPr>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4.1</w:t>
            </w:r>
          </w:p>
        </w:tc>
        <w:tc>
          <w:tcPr>
            <w:tcW w:w="1925" w:type="dxa"/>
          </w:tcPr>
          <w:p w14:paraId="2F4A2E80" w14:textId="77777777" w:rsidR="00BA1BF1" w:rsidRPr="000D26E3" w:rsidRDefault="00BA1BF1" w:rsidP="00842E90">
            <w:pPr>
              <w:snapToGrid w:val="0"/>
              <w:ind w:right="57"/>
              <w:rPr>
                <w:rFonts w:ascii="Times New Roman" w:hAnsi="Times New Roman" w:cs="Times New Roman"/>
                <w:lang w:val="uk-UA"/>
              </w:rPr>
            </w:pPr>
            <w:r w:rsidRPr="000D26E3">
              <w:rPr>
                <w:rFonts w:ascii="Times New Roman" w:hAnsi="Times New Roman" w:cs="Times New Roman"/>
                <w:lang w:val="uk-UA"/>
              </w:rPr>
              <w:t>Департамент юридичного забезпечення</w:t>
            </w:r>
          </w:p>
          <w:p w14:paraId="4BE6B652" w14:textId="77777777" w:rsidR="00BA1BF1" w:rsidRPr="000D26E3" w:rsidRDefault="00BA1BF1" w:rsidP="00842E90">
            <w:pPr>
              <w:snapToGrid w:val="0"/>
              <w:ind w:right="57"/>
              <w:jc w:val="both"/>
              <w:rPr>
                <w:rFonts w:ascii="Times New Roman" w:hAnsi="Times New Roman" w:cs="Times New Roman"/>
                <w:lang w:val="uk-UA"/>
              </w:rPr>
            </w:pPr>
            <w:r w:rsidRPr="000D26E3">
              <w:rPr>
                <w:rFonts w:ascii="Times New Roman" w:hAnsi="Times New Roman" w:cs="Times New Roman"/>
                <w:lang w:val="uk-UA"/>
              </w:rPr>
              <w:t>Управління стратегічного розвитку та інвестування</w:t>
            </w:r>
          </w:p>
          <w:p w14:paraId="6CED4F1D" w14:textId="77777777" w:rsidR="00BA1BF1" w:rsidRPr="000D26E3" w:rsidRDefault="00BA1BF1" w:rsidP="00842E90">
            <w:pPr>
              <w:snapToGrid w:val="0"/>
              <w:ind w:right="57"/>
              <w:rPr>
                <w:rFonts w:ascii="Times New Roman" w:hAnsi="Times New Roman" w:cs="Times New Roman"/>
                <w:lang w:val="uk-UA"/>
              </w:rPr>
            </w:pPr>
            <w:r w:rsidRPr="000D26E3">
              <w:rPr>
                <w:rFonts w:ascii="Times New Roman" w:hAnsi="Times New Roman" w:cs="Times New Roman"/>
                <w:lang w:val="uk-UA"/>
              </w:rPr>
              <w:t>Департамент методології</w:t>
            </w:r>
          </w:p>
        </w:tc>
        <w:tc>
          <w:tcPr>
            <w:tcW w:w="1275" w:type="dxa"/>
          </w:tcPr>
          <w:p w14:paraId="6700F7E1"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Протягом року</w:t>
            </w:r>
          </w:p>
          <w:p w14:paraId="2B3265C1" w14:textId="77777777" w:rsidR="00BA1BF1" w:rsidRPr="000D26E3" w:rsidRDefault="00BA1BF1" w:rsidP="00C80E90">
            <w:pPr>
              <w:snapToGrid w:val="0"/>
              <w:ind w:left="57"/>
              <w:jc w:val="center"/>
              <w:rPr>
                <w:rFonts w:ascii="Times New Roman" w:hAnsi="Times New Roman" w:cs="Times New Roman"/>
                <w:lang w:val="uk-UA"/>
              </w:rPr>
            </w:pPr>
            <w:r w:rsidRPr="000D26E3">
              <w:rPr>
                <w:rFonts w:ascii="Times New Roman" w:eastAsia="Batang" w:hAnsi="Times New Roman" w:cs="Times New Roman"/>
                <w:lang w:val="uk-UA" w:bidi="ar-SA"/>
              </w:rPr>
              <w:t>(постійно)</w:t>
            </w:r>
          </w:p>
        </w:tc>
        <w:tc>
          <w:tcPr>
            <w:tcW w:w="6663" w:type="dxa"/>
          </w:tcPr>
          <w:p w14:paraId="47766FFC" w14:textId="77777777" w:rsidR="00BA1BF1" w:rsidRPr="000D26E3" w:rsidRDefault="001C53C5" w:rsidP="00707E0A">
            <w:pPr>
              <w:snapToGrid w:val="0"/>
              <w:ind w:right="57" w:firstLine="142"/>
              <w:jc w:val="both"/>
              <w:rPr>
                <w:rFonts w:ascii="Times New Roman" w:eastAsia="Batang" w:hAnsi="Times New Roman" w:cs="Times New Roman"/>
                <w:lang w:val="uk-UA" w:bidi="ar-SA"/>
              </w:rPr>
            </w:pPr>
            <w:r w:rsidRPr="000D26E3">
              <w:rPr>
                <w:rFonts w:ascii="Times New Roman" w:hAnsi="Times New Roman" w:cs="Times New Roman"/>
                <w:shd w:val="clear" w:color="auto" w:fill="FFFFFF"/>
                <w:lang w:val="uk-UA"/>
              </w:rPr>
              <w:t>Моніторинг законопро</w:t>
            </w:r>
            <w:r w:rsidR="008D084C" w:rsidRPr="000D26E3">
              <w:rPr>
                <w:rFonts w:ascii="Times New Roman" w:hAnsi="Times New Roman" w:cs="Times New Roman"/>
                <w:shd w:val="clear" w:color="auto" w:fill="FFFFFF"/>
                <w:lang w:val="uk-UA"/>
              </w:rPr>
              <w:t>є</w:t>
            </w:r>
            <w:r w:rsidRPr="000D26E3">
              <w:rPr>
                <w:rFonts w:ascii="Times New Roman" w:hAnsi="Times New Roman" w:cs="Times New Roman"/>
                <w:shd w:val="clear" w:color="auto" w:fill="FFFFFF"/>
                <w:lang w:val="uk-UA"/>
              </w:rPr>
              <w:t>ктів, внесених до Верховної Ради</w:t>
            </w:r>
            <w:r w:rsidR="00591E9F" w:rsidRPr="000D26E3">
              <w:rPr>
                <w:rFonts w:ascii="Times New Roman" w:hAnsi="Times New Roman" w:cs="Times New Roman"/>
                <w:shd w:val="clear" w:color="auto" w:fill="FFFFFF"/>
                <w:lang w:val="uk-UA"/>
              </w:rPr>
              <w:t xml:space="preserve"> </w:t>
            </w:r>
            <w:r w:rsidRPr="000D26E3">
              <w:rPr>
                <w:rFonts w:ascii="Times New Roman" w:hAnsi="Times New Roman" w:cs="Times New Roman"/>
                <w:shd w:val="clear" w:color="auto" w:fill="FFFFFF"/>
                <w:lang w:val="uk-UA"/>
              </w:rPr>
              <w:t>України з питань, що належать до компетенції КРАІЛ, з метою врахування зазначеної інформації в роботі та відповідного реагування проводився постійно (інформацї на вебсайті ВРУ, Урядовому порталі).</w:t>
            </w:r>
          </w:p>
        </w:tc>
      </w:tr>
      <w:tr w:rsidR="00BA1BF1" w:rsidRPr="000D26E3" w14:paraId="308F5905" w14:textId="77777777" w:rsidTr="00707E0A">
        <w:trPr>
          <w:trHeight w:val="667"/>
        </w:trPr>
        <w:tc>
          <w:tcPr>
            <w:tcW w:w="848" w:type="dxa"/>
          </w:tcPr>
          <w:p w14:paraId="5C219E9E" w14:textId="77777777" w:rsidR="00BA1BF1" w:rsidRPr="000D26E3" w:rsidRDefault="00BA1BF1" w:rsidP="00842E90">
            <w:pPr>
              <w:snapToGrid w:val="0"/>
              <w:ind w:left="57" w:right="57"/>
              <w:jc w:val="center"/>
              <w:rPr>
                <w:rFonts w:ascii="Times New Roman" w:hAnsi="Times New Roman" w:cs="Times New Roman"/>
                <w:lang w:val="uk-UA"/>
              </w:rPr>
            </w:pPr>
            <w:r w:rsidRPr="000D26E3">
              <w:rPr>
                <w:rFonts w:ascii="Times New Roman" w:hAnsi="Times New Roman" w:cs="Times New Roman"/>
                <w:lang w:val="uk-UA"/>
              </w:rPr>
              <w:lastRenderedPageBreak/>
              <w:t>9.7</w:t>
            </w:r>
          </w:p>
        </w:tc>
        <w:tc>
          <w:tcPr>
            <w:tcW w:w="2930" w:type="dxa"/>
          </w:tcPr>
          <w:p w14:paraId="10CF0B83" w14:textId="77777777" w:rsidR="00BA1BF1" w:rsidRPr="000D26E3" w:rsidRDefault="00BA1BF1" w:rsidP="00842E90">
            <w:pPr>
              <w:snapToGrid w:val="0"/>
              <w:ind w:left="57" w:right="57"/>
              <w:jc w:val="both"/>
              <w:rPr>
                <w:rFonts w:ascii="Times New Roman" w:hAnsi="Times New Roman" w:cs="Times New Roman"/>
                <w:lang w:val="uk-UA"/>
              </w:rPr>
            </w:pPr>
            <w:r w:rsidRPr="000D26E3">
              <w:rPr>
                <w:rFonts w:ascii="Times New Roman" w:hAnsi="Times New Roman" w:cs="Times New Roman"/>
                <w:shd w:val="clear" w:color="auto" w:fill="FFFFFF"/>
                <w:lang w:val="uk-UA"/>
              </w:rPr>
              <w:t>Актуалізація стратегічного плану КРАІЛ на виконання відповідних завдань прийнятих указами Президента України, рішеннями Уряду тощо.</w:t>
            </w:r>
          </w:p>
        </w:tc>
        <w:tc>
          <w:tcPr>
            <w:tcW w:w="1953" w:type="dxa"/>
          </w:tcPr>
          <w:p w14:paraId="71F95A95" w14:textId="77777777" w:rsidR="00BA1BF1" w:rsidRPr="000D26E3" w:rsidRDefault="00BA1BF1" w:rsidP="00842E90">
            <w:pPr>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4.1</w:t>
            </w:r>
          </w:p>
        </w:tc>
        <w:tc>
          <w:tcPr>
            <w:tcW w:w="1925" w:type="dxa"/>
          </w:tcPr>
          <w:p w14:paraId="0614F69A" w14:textId="77777777" w:rsidR="00BA1BF1" w:rsidRPr="000D26E3" w:rsidRDefault="00BA1BF1" w:rsidP="00842E90">
            <w:pPr>
              <w:snapToGrid w:val="0"/>
              <w:ind w:right="57"/>
              <w:jc w:val="both"/>
              <w:rPr>
                <w:rFonts w:ascii="Times New Roman" w:hAnsi="Times New Roman" w:cs="Times New Roman"/>
                <w:lang w:val="uk-UA"/>
              </w:rPr>
            </w:pPr>
            <w:r w:rsidRPr="000D26E3">
              <w:rPr>
                <w:rFonts w:ascii="Times New Roman" w:hAnsi="Times New Roman" w:cs="Times New Roman"/>
                <w:lang w:val="uk-UA"/>
              </w:rPr>
              <w:t>Управління стратегічного розвитку та інвестування</w:t>
            </w:r>
          </w:p>
          <w:p w14:paraId="6D4517C8" w14:textId="77777777" w:rsidR="00BA1BF1" w:rsidRPr="000D26E3" w:rsidRDefault="00BA1BF1" w:rsidP="00842E90">
            <w:pPr>
              <w:snapToGrid w:val="0"/>
              <w:ind w:left="57" w:right="57"/>
              <w:jc w:val="both"/>
              <w:rPr>
                <w:rFonts w:ascii="Times New Roman" w:hAnsi="Times New Roman" w:cs="Times New Roman"/>
                <w:lang w:val="uk-UA"/>
              </w:rPr>
            </w:pPr>
          </w:p>
          <w:p w14:paraId="0EAE4972" w14:textId="77777777" w:rsidR="00BA1BF1" w:rsidRPr="000D26E3" w:rsidRDefault="00BA1BF1" w:rsidP="00842E90">
            <w:pPr>
              <w:snapToGrid w:val="0"/>
              <w:ind w:right="57"/>
              <w:jc w:val="both"/>
              <w:rPr>
                <w:rFonts w:ascii="Times New Roman" w:hAnsi="Times New Roman" w:cs="Times New Roman"/>
                <w:lang w:val="uk-UA"/>
              </w:rPr>
            </w:pPr>
            <w:r w:rsidRPr="000D26E3">
              <w:rPr>
                <w:rFonts w:ascii="Times New Roman" w:hAnsi="Times New Roman" w:cs="Times New Roman"/>
                <w:lang w:val="uk-UA"/>
              </w:rPr>
              <w:t>ССП</w:t>
            </w:r>
          </w:p>
        </w:tc>
        <w:tc>
          <w:tcPr>
            <w:tcW w:w="1275" w:type="dxa"/>
          </w:tcPr>
          <w:p w14:paraId="4F446292"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Протягом року</w:t>
            </w:r>
          </w:p>
          <w:p w14:paraId="0D8651CF" w14:textId="77777777" w:rsidR="00BA1BF1" w:rsidRPr="000D26E3" w:rsidRDefault="00BA1BF1" w:rsidP="00842E90">
            <w:pPr>
              <w:snapToGrid w:val="0"/>
              <w:ind w:left="57" w:right="57"/>
              <w:jc w:val="center"/>
              <w:rPr>
                <w:rFonts w:ascii="Times New Roman" w:hAnsi="Times New Roman" w:cs="Times New Roman"/>
                <w:lang w:val="uk-UA"/>
              </w:rPr>
            </w:pPr>
            <w:r w:rsidRPr="000D26E3">
              <w:rPr>
                <w:rFonts w:ascii="Times New Roman" w:hAnsi="Times New Roman" w:cs="Times New Roman"/>
                <w:lang w:val="uk-UA"/>
              </w:rPr>
              <w:t>(у разі необхідності внесення змін)</w:t>
            </w:r>
          </w:p>
        </w:tc>
        <w:tc>
          <w:tcPr>
            <w:tcW w:w="6663" w:type="dxa"/>
          </w:tcPr>
          <w:p w14:paraId="74FD32B6" w14:textId="77777777" w:rsidR="00BA1BF1" w:rsidRPr="000D26E3" w:rsidRDefault="001C53C5" w:rsidP="00707E0A">
            <w:pPr>
              <w:snapToGrid w:val="0"/>
              <w:ind w:right="57" w:firstLine="217"/>
              <w:jc w:val="both"/>
              <w:rPr>
                <w:rFonts w:ascii="Times New Roman" w:eastAsia="Batang" w:hAnsi="Times New Roman" w:cs="Times New Roman"/>
                <w:lang w:val="uk-UA" w:bidi="ar-SA"/>
              </w:rPr>
            </w:pPr>
            <w:r w:rsidRPr="000D26E3">
              <w:rPr>
                <w:rFonts w:ascii="Times New Roman" w:eastAsia="Batang" w:hAnsi="Times New Roman" w:cs="Times New Roman"/>
                <w:lang w:val="uk-UA" w:eastAsia="ar-SA" w:bidi="ar-SA"/>
              </w:rPr>
              <w:t xml:space="preserve">Актуалізація </w:t>
            </w:r>
            <w:r w:rsidR="001953E6" w:rsidRPr="000D26E3">
              <w:rPr>
                <w:rFonts w:ascii="Times New Roman" w:eastAsia="Batang" w:hAnsi="Times New Roman" w:cs="Times New Roman"/>
                <w:lang w:val="uk-UA" w:eastAsia="ar-SA" w:bidi="ar-SA"/>
              </w:rPr>
              <w:t xml:space="preserve">стратегічного плану </w:t>
            </w:r>
            <w:r w:rsidR="001953E6" w:rsidRPr="000D26E3">
              <w:rPr>
                <w:rFonts w:ascii="Times New Roman" w:hAnsi="Times New Roman" w:cs="Times New Roman"/>
                <w:shd w:val="clear" w:color="auto" w:fill="FFFFFF"/>
                <w:lang w:val="uk-UA"/>
              </w:rPr>
              <w:t xml:space="preserve">КРАІЛ здійснюється на виконання відповідних завдань прийнятих </w:t>
            </w:r>
            <w:r w:rsidR="00591E9F" w:rsidRPr="000D26E3">
              <w:rPr>
                <w:rFonts w:ascii="Times New Roman" w:hAnsi="Times New Roman" w:cs="Times New Roman"/>
                <w:shd w:val="clear" w:color="auto" w:fill="FFFFFF"/>
                <w:lang w:val="uk-UA"/>
              </w:rPr>
              <w:t>У</w:t>
            </w:r>
            <w:r w:rsidR="001953E6" w:rsidRPr="000D26E3">
              <w:rPr>
                <w:rFonts w:ascii="Times New Roman" w:hAnsi="Times New Roman" w:cs="Times New Roman"/>
                <w:shd w:val="clear" w:color="auto" w:fill="FFFFFF"/>
                <w:lang w:val="uk-UA"/>
              </w:rPr>
              <w:t>казами Президента України, рішеннями Уряду тощо. У 2022 році зміни не вносилися до стратегічного плану КРАІЛ у зв</w:t>
            </w:r>
            <w:r w:rsidR="00591E9F" w:rsidRPr="000D26E3">
              <w:rPr>
                <w:rFonts w:ascii="Times New Roman" w:hAnsi="Times New Roman" w:cs="Times New Roman"/>
                <w:shd w:val="clear" w:color="auto" w:fill="FFFFFF"/>
                <w:lang w:val="uk-UA"/>
              </w:rPr>
              <w:t>’</w:t>
            </w:r>
            <w:r w:rsidR="001953E6" w:rsidRPr="000D26E3">
              <w:rPr>
                <w:rFonts w:ascii="Times New Roman" w:hAnsi="Times New Roman" w:cs="Times New Roman"/>
                <w:shd w:val="clear" w:color="auto" w:fill="FFFFFF"/>
                <w:lang w:val="uk-UA"/>
              </w:rPr>
              <w:t xml:space="preserve">язку із відсутністю </w:t>
            </w:r>
            <w:r w:rsidR="006E43C5" w:rsidRPr="000D26E3">
              <w:rPr>
                <w:rFonts w:ascii="Times New Roman" w:hAnsi="Times New Roman" w:cs="Times New Roman"/>
                <w:shd w:val="clear" w:color="auto" w:fill="FFFFFF"/>
                <w:lang w:val="uk-UA"/>
              </w:rPr>
              <w:t>підстав (</w:t>
            </w:r>
            <w:r w:rsidR="001953E6" w:rsidRPr="000D26E3">
              <w:rPr>
                <w:rFonts w:ascii="Times New Roman" w:hAnsi="Times New Roman" w:cs="Times New Roman"/>
                <w:shd w:val="clear" w:color="auto" w:fill="FFFFFF"/>
                <w:lang w:val="uk-UA"/>
              </w:rPr>
              <w:t>прийняття відповідних документів у сфері азартних ігор</w:t>
            </w:r>
            <w:r w:rsidR="006E43C5" w:rsidRPr="000D26E3">
              <w:rPr>
                <w:rFonts w:ascii="Times New Roman" w:hAnsi="Times New Roman" w:cs="Times New Roman"/>
                <w:shd w:val="clear" w:color="auto" w:fill="FFFFFF"/>
                <w:lang w:val="uk-UA"/>
              </w:rPr>
              <w:t>)</w:t>
            </w:r>
            <w:r w:rsidR="001953E6" w:rsidRPr="000D26E3">
              <w:rPr>
                <w:rFonts w:ascii="Times New Roman" w:hAnsi="Times New Roman" w:cs="Times New Roman"/>
                <w:shd w:val="clear" w:color="auto" w:fill="FFFFFF"/>
                <w:lang w:val="uk-UA"/>
              </w:rPr>
              <w:t xml:space="preserve">. Разом з тим, відповідними річними планами роботи на 2023 рік, </w:t>
            </w:r>
            <w:r w:rsidR="006E43C5" w:rsidRPr="000D26E3">
              <w:rPr>
                <w:rFonts w:ascii="Times New Roman" w:hAnsi="Times New Roman" w:cs="Times New Roman"/>
                <w:shd w:val="clear" w:color="auto" w:fill="FFFFFF"/>
                <w:lang w:val="uk-UA"/>
              </w:rPr>
              <w:t>затвердженими</w:t>
            </w:r>
            <w:r w:rsidR="001953E6" w:rsidRPr="000D26E3">
              <w:rPr>
                <w:rFonts w:ascii="Times New Roman" w:hAnsi="Times New Roman" w:cs="Times New Roman"/>
                <w:shd w:val="clear" w:color="auto" w:fill="FFFFFF"/>
                <w:lang w:val="uk-UA"/>
              </w:rPr>
              <w:t xml:space="preserve"> у грудні 2022 року, передбачено розробку відповідних законопроєктів</w:t>
            </w:r>
            <w:r w:rsidR="006E43C5" w:rsidRPr="000D26E3">
              <w:rPr>
                <w:rFonts w:ascii="Times New Roman" w:hAnsi="Times New Roman" w:cs="Times New Roman"/>
                <w:shd w:val="clear" w:color="auto" w:fill="FFFFFF"/>
                <w:lang w:val="uk-UA"/>
              </w:rPr>
              <w:t xml:space="preserve"> та інших проєктів</w:t>
            </w:r>
            <w:r w:rsidR="001953E6" w:rsidRPr="000D26E3">
              <w:rPr>
                <w:rFonts w:ascii="Times New Roman" w:hAnsi="Times New Roman" w:cs="Times New Roman"/>
                <w:shd w:val="clear" w:color="auto" w:fill="FFFFFF"/>
                <w:lang w:val="uk-UA"/>
              </w:rPr>
              <w:t xml:space="preserve">. </w:t>
            </w:r>
            <w:r w:rsidR="001953E6" w:rsidRPr="000D26E3">
              <w:rPr>
                <w:rFonts w:ascii="Times New Roman" w:eastAsia="Batang" w:hAnsi="Times New Roman" w:cs="Times New Roman"/>
                <w:lang w:val="uk-UA" w:eastAsia="ar-SA" w:bidi="ar-SA"/>
              </w:rPr>
              <w:t xml:space="preserve"> </w:t>
            </w:r>
          </w:p>
        </w:tc>
      </w:tr>
      <w:tr w:rsidR="00BA1BF1" w:rsidRPr="000D26E3" w14:paraId="0C9A85CC" w14:textId="77777777" w:rsidTr="00707E0A">
        <w:trPr>
          <w:trHeight w:val="298"/>
        </w:trPr>
        <w:tc>
          <w:tcPr>
            <w:tcW w:w="848" w:type="dxa"/>
          </w:tcPr>
          <w:p w14:paraId="0656D3AF" w14:textId="77777777" w:rsidR="00BA1BF1" w:rsidRPr="000D26E3" w:rsidRDefault="00BA1BF1" w:rsidP="00842E90">
            <w:pPr>
              <w:snapToGrid w:val="0"/>
              <w:ind w:left="57" w:right="57"/>
              <w:jc w:val="center"/>
              <w:rPr>
                <w:rFonts w:ascii="Times New Roman" w:hAnsi="Times New Roman" w:cs="Times New Roman"/>
                <w:lang w:val="uk-UA"/>
              </w:rPr>
            </w:pPr>
            <w:r w:rsidRPr="000D26E3">
              <w:rPr>
                <w:rFonts w:ascii="Times New Roman" w:hAnsi="Times New Roman" w:cs="Times New Roman"/>
                <w:lang w:val="uk-UA"/>
              </w:rPr>
              <w:t>9.8</w:t>
            </w:r>
          </w:p>
        </w:tc>
        <w:tc>
          <w:tcPr>
            <w:tcW w:w="2930" w:type="dxa"/>
          </w:tcPr>
          <w:p w14:paraId="4C03A343" w14:textId="77777777" w:rsidR="00BA1BF1" w:rsidRPr="000D26E3" w:rsidRDefault="00BA1BF1" w:rsidP="00842E90">
            <w:pPr>
              <w:snapToGrid w:val="0"/>
              <w:ind w:left="57" w:right="57"/>
              <w:jc w:val="both"/>
              <w:rPr>
                <w:rFonts w:ascii="Times New Roman" w:hAnsi="Times New Roman" w:cs="Times New Roman"/>
                <w:lang w:val="uk-UA"/>
              </w:rPr>
            </w:pPr>
            <w:r w:rsidRPr="000D26E3">
              <w:rPr>
                <w:rFonts w:ascii="Times New Roman" w:hAnsi="Times New Roman" w:cs="Times New Roman"/>
                <w:lang w:val="uk-UA"/>
              </w:rPr>
              <w:t>Розроблення та прийняття антикорупційної програми КРАІЛ, впровадження антикорупційних заходів та контроль за їх дотриманням та виконанням.</w:t>
            </w:r>
          </w:p>
        </w:tc>
        <w:tc>
          <w:tcPr>
            <w:tcW w:w="1953" w:type="dxa"/>
          </w:tcPr>
          <w:p w14:paraId="429B0E24" w14:textId="77777777" w:rsidR="00BA1BF1" w:rsidRPr="000D26E3" w:rsidRDefault="00BA1BF1" w:rsidP="00842E90">
            <w:pPr>
              <w:snapToGrid w:val="0"/>
              <w:ind w:left="57" w:right="57"/>
              <w:rPr>
                <w:rFonts w:ascii="Times New Roman" w:hAnsi="Times New Roman" w:cs="Times New Roman"/>
                <w:lang w:val="uk-UA"/>
              </w:rPr>
            </w:pPr>
            <w:r w:rsidRPr="000D26E3">
              <w:rPr>
                <w:rFonts w:ascii="Times New Roman" w:hAnsi="Times New Roman" w:cs="Times New Roman"/>
                <w:lang w:val="uk-UA"/>
              </w:rPr>
              <w:t>Закон України «Про запобігання корупції»: ст.19.</w:t>
            </w:r>
          </w:p>
          <w:p w14:paraId="517A5BE2" w14:textId="77777777" w:rsidR="00BA1BF1" w:rsidRPr="000D26E3" w:rsidRDefault="00BA1BF1" w:rsidP="00842E90">
            <w:pPr>
              <w:snapToGrid w:val="0"/>
              <w:ind w:left="57" w:right="57"/>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4.1</w:t>
            </w:r>
          </w:p>
        </w:tc>
        <w:tc>
          <w:tcPr>
            <w:tcW w:w="1925" w:type="dxa"/>
          </w:tcPr>
          <w:p w14:paraId="5E23E104" w14:textId="77777777" w:rsidR="00BA1BF1" w:rsidRPr="000D26E3" w:rsidRDefault="00BA1BF1" w:rsidP="00C80E90">
            <w:pPr>
              <w:snapToGrid w:val="0"/>
              <w:ind w:right="57"/>
              <w:rPr>
                <w:rFonts w:ascii="Times New Roman" w:hAnsi="Times New Roman" w:cs="Times New Roman"/>
                <w:lang w:val="uk-UA"/>
              </w:rPr>
            </w:pPr>
            <w:r w:rsidRPr="000D26E3">
              <w:rPr>
                <w:rFonts w:ascii="Times New Roman" w:hAnsi="Times New Roman" w:cs="Times New Roman"/>
                <w:lang w:val="uk-UA"/>
              </w:rPr>
              <w:t>Головний спеціаліст з питань запобігання корупції</w:t>
            </w:r>
          </w:p>
          <w:p w14:paraId="217C3038" w14:textId="77777777" w:rsidR="00BA1BF1" w:rsidRPr="000D26E3" w:rsidRDefault="00BA1BF1" w:rsidP="00842E90">
            <w:pPr>
              <w:snapToGrid w:val="0"/>
              <w:ind w:right="57"/>
              <w:jc w:val="both"/>
              <w:rPr>
                <w:rFonts w:ascii="Times New Roman" w:hAnsi="Times New Roman" w:cs="Times New Roman"/>
                <w:lang w:val="uk-UA"/>
              </w:rPr>
            </w:pPr>
            <w:r w:rsidRPr="000D26E3">
              <w:rPr>
                <w:rFonts w:ascii="Times New Roman" w:hAnsi="Times New Roman" w:cs="Times New Roman"/>
                <w:lang w:val="uk-UA"/>
              </w:rPr>
              <w:t>ССП</w:t>
            </w:r>
          </w:p>
        </w:tc>
        <w:tc>
          <w:tcPr>
            <w:tcW w:w="1275" w:type="dxa"/>
          </w:tcPr>
          <w:p w14:paraId="34529F0C"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Протягом року</w:t>
            </w:r>
          </w:p>
          <w:p w14:paraId="60AC6CDE" w14:textId="77777777" w:rsidR="00BA1BF1" w:rsidRPr="000D26E3" w:rsidRDefault="00BA1BF1" w:rsidP="00842E90">
            <w:pPr>
              <w:snapToGrid w:val="0"/>
              <w:ind w:left="57" w:right="57"/>
              <w:jc w:val="center"/>
              <w:rPr>
                <w:rFonts w:ascii="Times New Roman" w:hAnsi="Times New Roman" w:cs="Times New Roman"/>
                <w:lang w:val="uk-UA"/>
              </w:rPr>
            </w:pPr>
          </w:p>
        </w:tc>
        <w:tc>
          <w:tcPr>
            <w:tcW w:w="6663" w:type="dxa"/>
          </w:tcPr>
          <w:p w14:paraId="51D974DD" w14:textId="77777777" w:rsidR="00591E9F" w:rsidRPr="000D26E3" w:rsidRDefault="003F198E" w:rsidP="00357E16">
            <w:pPr>
              <w:suppressAutoHyphens w:val="0"/>
              <w:ind w:firstLine="217"/>
              <w:jc w:val="both"/>
              <w:rPr>
                <w:rFonts w:ascii="Times New Roman" w:eastAsia="Calibri" w:hAnsi="Times New Roman" w:cs="Times New Roman"/>
                <w:kern w:val="0"/>
                <w:lang w:val="uk-UA" w:eastAsia="en-US" w:bidi="ar-SA"/>
              </w:rPr>
            </w:pPr>
            <w:r w:rsidRPr="000D26E3">
              <w:rPr>
                <w:rFonts w:ascii="Times New Roman" w:eastAsia="Calibri" w:hAnsi="Times New Roman" w:cs="Times New Roman"/>
                <w:kern w:val="0"/>
                <w:lang w:val="uk-UA" w:eastAsia="en-US" w:bidi="ar-SA"/>
              </w:rPr>
              <w:t>Забезпечено</w:t>
            </w:r>
            <w:r w:rsidR="003530B7" w:rsidRPr="000D26E3">
              <w:rPr>
                <w:rFonts w:ascii="Times New Roman" w:eastAsia="Calibri" w:hAnsi="Times New Roman" w:cs="Times New Roman"/>
                <w:kern w:val="0"/>
                <w:lang w:val="uk-UA" w:eastAsia="en-US" w:bidi="ar-SA"/>
              </w:rPr>
              <w:t xml:space="preserve"> впроваджен</w:t>
            </w:r>
            <w:r w:rsidRPr="000D26E3">
              <w:rPr>
                <w:rFonts w:ascii="Times New Roman" w:eastAsia="Calibri" w:hAnsi="Times New Roman" w:cs="Times New Roman"/>
                <w:kern w:val="0"/>
                <w:lang w:val="uk-UA" w:eastAsia="en-US" w:bidi="ar-SA"/>
              </w:rPr>
              <w:t>ня</w:t>
            </w:r>
            <w:r w:rsidR="003530B7" w:rsidRPr="000D26E3">
              <w:rPr>
                <w:rFonts w:ascii="Times New Roman" w:eastAsia="Calibri" w:hAnsi="Times New Roman" w:cs="Times New Roman"/>
                <w:kern w:val="0"/>
                <w:lang w:val="uk-UA" w:eastAsia="en-US" w:bidi="ar-SA"/>
              </w:rPr>
              <w:t xml:space="preserve"> антикорупційн</w:t>
            </w:r>
            <w:r w:rsidRPr="000D26E3">
              <w:rPr>
                <w:rFonts w:ascii="Times New Roman" w:eastAsia="Calibri" w:hAnsi="Times New Roman" w:cs="Times New Roman"/>
                <w:kern w:val="0"/>
                <w:lang w:val="uk-UA" w:eastAsia="en-US" w:bidi="ar-SA"/>
              </w:rPr>
              <w:t>их</w:t>
            </w:r>
            <w:r w:rsidR="003530B7" w:rsidRPr="000D26E3">
              <w:rPr>
                <w:rFonts w:ascii="Times New Roman" w:eastAsia="Calibri" w:hAnsi="Times New Roman" w:cs="Times New Roman"/>
                <w:kern w:val="0"/>
                <w:lang w:val="uk-UA" w:eastAsia="en-US" w:bidi="ar-SA"/>
              </w:rPr>
              <w:t xml:space="preserve"> заход</w:t>
            </w:r>
            <w:r w:rsidRPr="000D26E3">
              <w:rPr>
                <w:rFonts w:ascii="Times New Roman" w:eastAsia="Calibri" w:hAnsi="Times New Roman" w:cs="Times New Roman"/>
                <w:kern w:val="0"/>
                <w:lang w:val="uk-UA" w:eastAsia="en-US" w:bidi="ar-SA"/>
              </w:rPr>
              <w:t>ів</w:t>
            </w:r>
            <w:r w:rsidR="003530B7" w:rsidRPr="000D26E3">
              <w:rPr>
                <w:rFonts w:ascii="Times New Roman" w:eastAsia="Calibri" w:hAnsi="Times New Roman" w:cs="Times New Roman"/>
                <w:kern w:val="0"/>
                <w:lang w:val="uk-UA" w:eastAsia="en-US" w:bidi="ar-SA"/>
              </w:rPr>
              <w:t xml:space="preserve"> та організовано контроль за їх дотриманням та виконанням, а саме</w:t>
            </w:r>
            <w:r w:rsidR="008B44B5" w:rsidRPr="000D26E3">
              <w:rPr>
                <w:rFonts w:ascii="Times New Roman" w:eastAsia="Calibri" w:hAnsi="Times New Roman" w:cs="Times New Roman"/>
                <w:kern w:val="0"/>
                <w:lang w:val="uk-UA" w:eastAsia="en-US" w:bidi="ar-SA"/>
              </w:rPr>
              <w:t xml:space="preserve"> п</w:t>
            </w:r>
            <w:r w:rsidR="003530B7" w:rsidRPr="000D26E3">
              <w:rPr>
                <w:rFonts w:ascii="Times New Roman" w:eastAsia="Calibri" w:hAnsi="Times New Roman" w:cs="Times New Roman"/>
                <w:kern w:val="0"/>
                <w:lang w:val="uk-UA" w:eastAsia="en-US" w:bidi="ar-SA"/>
              </w:rPr>
              <w:t>роведено моніторинг змін до антикорупційного законодавства у зв’язку із впровадженням та продовженням строку дії воєнного стану в Україні та доведено зміни до посадових осіб та працівників КРАІЛ.</w:t>
            </w:r>
          </w:p>
          <w:p w14:paraId="1E651190" w14:textId="77777777" w:rsidR="00591E9F" w:rsidRPr="000D26E3" w:rsidRDefault="003530B7" w:rsidP="00357E16">
            <w:pPr>
              <w:suppressAutoHyphens w:val="0"/>
              <w:ind w:firstLine="217"/>
              <w:jc w:val="both"/>
              <w:rPr>
                <w:rFonts w:ascii="Times New Roman" w:eastAsia="Calibri" w:hAnsi="Times New Roman" w:cs="Times New Roman"/>
                <w:kern w:val="0"/>
                <w:lang w:val="uk-UA" w:eastAsia="en-US" w:bidi="ar-SA"/>
              </w:rPr>
            </w:pPr>
            <w:r w:rsidRPr="000D26E3">
              <w:rPr>
                <w:rFonts w:ascii="Times New Roman" w:eastAsia="Calibri" w:hAnsi="Times New Roman" w:cs="Times New Roman"/>
                <w:kern w:val="0"/>
                <w:lang w:val="uk-UA" w:eastAsia="en-US" w:bidi="ar-SA"/>
              </w:rPr>
              <w:t>Взято участь у роботі «Форуму антикорупційних уповноважених» Національного агентства з питань запобігання корупції та проведено уточнення завдань та функцій антикорупційного уповноваженого КРАІЛ у зв’язку із впровадженням  та  продовженням строку дії воєнного стану в Україні</w:t>
            </w:r>
          </w:p>
          <w:p w14:paraId="265F7B89" w14:textId="77777777" w:rsidR="00357E16" w:rsidRPr="000D26E3" w:rsidRDefault="003530B7" w:rsidP="00357E16">
            <w:pPr>
              <w:suppressAutoHyphens w:val="0"/>
              <w:ind w:firstLine="217"/>
              <w:jc w:val="both"/>
              <w:rPr>
                <w:rFonts w:ascii="Times New Roman" w:eastAsia="Calibri" w:hAnsi="Times New Roman" w:cs="Times New Roman"/>
                <w:kern w:val="0"/>
                <w:lang w:val="uk-UA" w:eastAsia="en-US" w:bidi="ar-SA"/>
              </w:rPr>
            </w:pPr>
            <w:r w:rsidRPr="000D26E3">
              <w:rPr>
                <w:rFonts w:ascii="Times New Roman" w:eastAsia="Calibri" w:hAnsi="Times New Roman" w:cs="Times New Roman"/>
                <w:kern w:val="0"/>
                <w:lang w:val="uk-UA" w:eastAsia="en-US" w:bidi="ar-SA"/>
              </w:rPr>
              <w:t>Проведено роботу щодо запобігання та врегулювання конфлікту інтересів у діяльності посадових осіб та працівників КРАІЛ</w:t>
            </w:r>
            <w:r w:rsidR="008B44B5" w:rsidRPr="000D26E3">
              <w:rPr>
                <w:rFonts w:ascii="Times New Roman" w:eastAsia="Calibri" w:hAnsi="Times New Roman" w:cs="Times New Roman"/>
                <w:kern w:val="0"/>
                <w:lang w:val="uk-UA" w:eastAsia="en-US" w:bidi="ar-SA"/>
              </w:rPr>
              <w:t xml:space="preserve"> та </w:t>
            </w:r>
            <w:r w:rsidRPr="000D26E3">
              <w:rPr>
                <w:rFonts w:ascii="Times New Roman" w:eastAsia="Calibri" w:hAnsi="Times New Roman" w:cs="Times New Roman"/>
                <w:kern w:val="0"/>
                <w:lang w:val="uk-UA" w:eastAsia="en-US" w:bidi="ar-SA"/>
              </w:rPr>
              <w:t xml:space="preserve">щодо виявлення фактів колабораційної діяльності осіб, уповноважених на виконання функцій держави у КРАІЛ.  </w:t>
            </w:r>
          </w:p>
          <w:p w14:paraId="3812EF6B" w14:textId="77777777" w:rsidR="00357E16" w:rsidRPr="000D26E3" w:rsidRDefault="003530B7" w:rsidP="00357E16">
            <w:pPr>
              <w:suppressAutoHyphens w:val="0"/>
              <w:ind w:firstLine="217"/>
              <w:jc w:val="both"/>
              <w:rPr>
                <w:rFonts w:ascii="Times New Roman" w:eastAsia="Calibri" w:hAnsi="Times New Roman" w:cs="Times New Roman"/>
                <w:kern w:val="0"/>
                <w:lang w:val="uk-UA" w:eastAsia="en-US" w:bidi="ar-SA"/>
              </w:rPr>
            </w:pPr>
            <w:r w:rsidRPr="000D26E3">
              <w:rPr>
                <w:rFonts w:ascii="Times New Roman" w:eastAsia="Calibri" w:hAnsi="Times New Roman" w:cs="Times New Roman"/>
                <w:kern w:val="0"/>
                <w:lang w:val="uk-UA" w:eastAsia="en-US" w:bidi="ar-SA"/>
              </w:rPr>
              <w:t xml:space="preserve">Проведено звітування щодо виконання антикорупційних програм в особистому кабінеті антикорупційного </w:t>
            </w:r>
            <w:r w:rsidRPr="000D26E3">
              <w:rPr>
                <w:rFonts w:ascii="Times New Roman" w:eastAsia="Calibri" w:hAnsi="Times New Roman" w:cs="Times New Roman"/>
                <w:kern w:val="0"/>
                <w:lang w:val="uk-UA" w:eastAsia="en-US" w:bidi="ar-SA"/>
              </w:rPr>
              <w:lastRenderedPageBreak/>
              <w:t>уповноваженого на Антикорупційному порталі НАЗК відповідно до листа НАЗК від 01.09.2022 № 22-05/18724-22.</w:t>
            </w:r>
          </w:p>
          <w:p w14:paraId="49779BA3" w14:textId="77777777" w:rsidR="00BA1BF1" w:rsidRPr="000D26E3" w:rsidRDefault="003530B7" w:rsidP="0049395F">
            <w:pPr>
              <w:suppressAutoHyphens w:val="0"/>
              <w:ind w:firstLine="217"/>
              <w:jc w:val="both"/>
              <w:rPr>
                <w:rFonts w:ascii="Times New Roman" w:eastAsia="Calibri" w:hAnsi="Times New Roman" w:cs="Times New Roman"/>
                <w:kern w:val="0"/>
                <w:lang w:val="uk-UA" w:eastAsia="en-US" w:bidi="ar-SA"/>
              </w:rPr>
            </w:pPr>
            <w:r w:rsidRPr="000D26E3">
              <w:rPr>
                <w:rFonts w:ascii="Times New Roman" w:eastAsia="Calibri" w:hAnsi="Times New Roman" w:cs="Times New Roman"/>
                <w:kern w:val="0"/>
                <w:lang w:val="uk-UA" w:eastAsia="en-US" w:bidi="ar-SA"/>
              </w:rPr>
              <w:t>Взято участь у навчальних заходах НАЗК з метою підвищення професійного рівня антикорупційного уповноваженого та посадових осіб та працівників КРАІЛ.</w:t>
            </w:r>
            <w:r w:rsidR="0049395F" w:rsidRPr="000D26E3">
              <w:rPr>
                <w:rFonts w:ascii="Times New Roman" w:eastAsia="Calibri" w:hAnsi="Times New Roman" w:cs="Times New Roman"/>
                <w:kern w:val="0"/>
                <w:lang w:val="uk-UA" w:eastAsia="en-US" w:bidi="ar-SA"/>
              </w:rPr>
              <w:t xml:space="preserve"> </w:t>
            </w:r>
            <w:r w:rsidRPr="000D26E3">
              <w:rPr>
                <w:rFonts w:ascii="Times New Roman" w:eastAsia="Calibri" w:hAnsi="Times New Roman" w:cs="Times New Roman"/>
                <w:kern w:val="0"/>
                <w:lang w:val="uk-UA" w:eastAsia="en-US" w:bidi="ar-SA"/>
              </w:rPr>
              <w:t>Проведено інструктажі уповноважених посадових осіб КРАІЛ у зв’язку з проведенням заходів державного нагляду (контролю) – позапланових перевірок суб'єктів ринку азартних ігор та лотерей</w:t>
            </w:r>
            <w:r w:rsidR="00357E16" w:rsidRPr="000D26E3">
              <w:rPr>
                <w:rFonts w:ascii="Times New Roman" w:eastAsia="Calibri" w:hAnsi="Times New Roman" w:cs="Times New Roman"/>
                <w:kern w:val="0"/>
                <w:lang w:val="uk-UA" w:eastAsia="en-US" w:bidi="ar-SA"/>
              </w:rPr>
              <w:t>.</w:t>
            </w:r>
            <w:r w:rsidR="0049395F" w:rsidRPr="000D26E3">
              <w:rPr>
                <w:rFonts w:ascii="Times New Roman" w:eastAsia="Calibri" w:hAnsi="Times New Roman" w:cs="Times New Roman"/>
                <w:kern w:val="0"/>
                <w:lang w:val="uk-UA" w:eastAsia="en-US" w:bidi="ar-SA"/>
              </w:rPr>
              <w:t xml:space="preserve"> </w:t>
            </w:r>
            <w:r w:rsidRPr="000D26E3">
              <w:rPr>
                <w:rFonts w:ascii="Times New Roman" w:eastAsia="Calibri" w:hAnsi="Times New Roman" w:cs="Times New Roman"/>
                <w:kern w:val="0"/>
                <w:lang w:val="uk-UA" w:eastAsia="en-US" w:bidi="ar-SA"/>
              </w:rPr>
              <w:t>Проведено антикорупційну експертизу про</w:t>
            </w:r>
            <w:r w:rsidR="008D084C" w:rsidRPr="000D26E3">
              <w:rPr>
                <w:rFonts w:ascii="Times New Roman" w:eastAsia="Calibri" w:hAnsi="Times New Roman" w:cs="Times New Roman"/>
                <w:kern w:val="0"/>
                <w:lang w:val="uk-UA" w:eastAsia="en-US" w:bidi="ar-SA"/>
              </w:rPr>
              <w:t>є</w:t>
            </w:r>
            <w:r w:rsidRPr="000D26E3">
              <w:rPr>
                <w:rFonts w:ascii="Times New Roman" w:eastAsia="Calibri" w:hAnsi="Times New Roman" w:cs="Times New Roman"/>
                <w:kern w:val="0"/>
                <w:lang w:val="uk-UA" w:eastAsia="en-US" w:bidi="ar-SA"/>
              </w:rPr>
              <w:t xml:space="preserve">ктів </w:t>
            </w:r>
            <w:r w:rsidR="0049395F" w:rsidRPr="000D26E3">
              <w:rPr>
                <w:rFonts w:ascii="Times New Roman" w:eastAsia="Calibri" w:hAnsi="Times New Roman" w:cs="Times New Roman"/>
                <w:kern w:val="0"/>
                <w:lang w:val="uk-UA" w:eastAsia="en-US" w:bidi="ar-SA"/>
              </w:rPr>
              <w:t xml:space="preserve">листів, наказів, розпоряджень та рішень </w:t>
            </w:r>
            <w:r w:rsidRPr="000D26E3">
              <w:rPr>
                <w:rFonts w:ascii="Times New Roman" w:eastAsia="Calibri" w:hAnsi="Times New Roman" w:cs="Times New Roman"/>
                <w:kern w:val="0"/>
                <w:lang w:val="uk-UA" w:eastAsia="en-US" w:bidi="ar-SA"/>
              </w:rPr>
              <w:t>КРАІЛ з метою виявлення та усунення корупціогенних факторів.</w:t>
            </w:r>
          </w:p>
        </w:tc>
      </w:tr>
      <w:tr w:rsidR="00BA1BF1" w:rsidRPr="000D26E3" w14:paraId="2443AE53" w14:textId="77777777" w:rsidTr="00707E0A">
        <w:trPr>
          <w:trHeight w:val="667"/>
        </w:trPr>
        <w:tc>
          <w:tcPr>
            <w:tcW w:w="848" w:type="dxa"/>
          </w:tcPr>
          <w:p w14:paraId="1F0BA4D3" w14:textId="77777777" w:rsidR="00BA1BF1" w:rsidRPr="000D26E3" w:rsidRDefault="00BA1BF1" w:rsidP="00842E90">
            <w:pPr>
              <w:snapToGrid w:val="0"/>
              <w:ind w:left="57" w:right="57"/>
              <w:jc w:val="center"/>
              <w:rPr>
                <w:rFonts w:ascii="Times New Roman" w:hAnsi="Times New Roman" w:cs="Times New Roman"/>
                <w:lang w:val="uk-UA"/>
              </w:rPr>
            </w:pPr>
            <w:r w:rsidRPr="000D26E3">
              <w:rPr>
                <w:rFonts w:ascii="Times New Roman" w:hAnsi="Times New Roman" w:cs="Times New Roman"/>
                <w:lang w:val="uk-UA"/>
              </w:rPr>
              <w:lastRenderedPageBreak/>
              <w:t>9.9</w:t>
            </w:r>
          </w:p>
        </w:tc>
        <w:tc>
          <w:tcPr>
            <w:tcW w:w="2930" w:type="dxa"/>
          </w:tcPr>
          <w:p w14:paraId="1CBEF198" w14:textId="77777777" w:rsidR="00BA1BF1" w:rsidRPr="000D26E3" w:rsidRDefault="00BA1BF1" w:rsidP="00842E90">
            <w:pPr>
              <w:snapToGrid w:val="0"/>
              <w:ind w:left="57" w:right="57"/>
              <w:jc w:val="both"/>
              <w:rPr>
                <w:rFonts w:ascii="Times New Roman" w:hAnsi="Times New Roman" w:cs="Times New Roman"/>
                <w:lang w:val="uk-UA"/>
              </w:rPr>
            </w:pPr>
            <w:r w:rsidRPr="000D26E3">
              <w:rPr>
                <w:rFonts w:ascii="Times New Roman" w:hAnsi="Times New Roman" w:cs="Times New Roman"/>
                <w:lang w:val="uk-UA"/>
              </w:rPr>
              <w:t>Впровадження програмного забезпечення Інформаційної системи управління людськими ресурсами (HRMIS).</w:t>
            </w:r>
          </w:p>
        </w:tc>
        <w:tc>
          <w:tcPr>
            <w:tcW w:w="1953" w:type="dxa"/>
          </w:tcPr>
          <w:p w14:paraId="64471DDF" w14:textId="77777777" w:rsidR="00BA1BF1" w:rsidRPr="000D26E3" w:rsidRDefault="00BA1BF1" w:rsidP="00842E90">
            <w:pPr>
              <w:snapToGrid w:val="0"/>
              <w:ind w:left="57" w:right="57"/>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4.1</w:t>
            </w:r>
          </w:p>
        </w:tc>
        <w:tc>
          <w:tcPr>
            <w:tcW w:w="1925" w:type="dxa"/>
          </w:tcPr>
          <w:p w14:paraId="1751E30F" w14:textId="77777777" w:rsidR="00BA1BF1" w:rsidRPr="000D26E3" w:rsidRDefault="00BA1BF1" w:rsidP="00842E90">
            <w:pPr>
              <w:snapToGrid w:val="0"/>
              <w:ind w:right="57"/>
              <w:rPr>
                <w:rFonts w:ascii="Times New Roman" w:hAnsi="Times New Roman" w:cs="Times New Roman"/>
                <w:lang w:val="uk-UA"/>
              </w:rPr>
            </w:pPr>
            <w:r w:rsidRPr="000D26E3">
              <w:rPr>
                <w:rFonts w:ascii="Times New Roman" w:hAnsi="Times New Roman" w:cs="Times New Roman"/>
                <w:lang w:val="uk-UA"/>
              </w:rPr>
              <w:t>Управління персоналом</w:t>
            </w:r>
          </w:p>
          <w:p w14:paraId="3B807145" w14:textId="77777777" w:rsidR="00BA1BF1" w:rsidRPr="000D26E3" w:rsidRDefault="00BA1BF1" w:rsidP="00842E90">
            <w:pPr>
              <w:snapToGrid w:val="0"/>
              <w:ind w:right="57"/>
              <w:jc w:val="both"/>
              <w:rPr>
                <w:rFonts w:ascii="Times New Roman" w:hAnsi="Times New Roman" w:cs="Times New Roman"/>
                <w:lang w:val="uk-UA"/>
              </w:rPr>
            </w:pPr>
            <w:r w:rsidRPr="000D26E3">
              <w:rPr>
                <w:rFonts w:ascii="Times New Roman" w:eastAsia="Times New Roman" w:hAnsi="Times New Roman" w:cs="Times New Roman"/>
                <w:bCs/>
                <w:spacing w:val="2"/>
                <w:lang w:val="uk-UA" w:eastAsia="en-US"/>
              </w:rPr>
              <w:t xml:space="preserve">Департамент адміністрування Державної системи онлайн-моніторингу  </w:t>
            </w:r>
          </w:p>
        </w:tc>
        <w:tc>
          <w:tcPr>
            <w:tcW w:w="1275" w:type="dxa"/>
          </w:tcPr>
          <w:p w14:paraId="49862E18"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Протягом року</w:t>
            </w:r>
          </w:p>
          <w:p w14:paraId="3BA33A3E" w14:textId="77777777" w:rsidR="00BA1BF1" w:rsidRPr="000D26E3" w:rsidRDefault="00BA1BF1" w:rsidP="00842E90">
            <w:pPr>
              <w:snapToGrid w:val="0"/>
              <w:ind w:left="57" w:right="57"/>
              <w:jc w:val="center"/>
              <w:rPr>
                <w:rFonts w:ascii="Times New Roman" w:hAnsi="Times New Roman" w:cs="Times New Roman"/>
                <w:lang w:val="uk-UA"/>
              </w:rPr>
            </w:pPr>
          </w:p>
        </w:tc>
        <w:tc>
          <w:tcPr>
            <w:tcW w:w="6663" w:type="dxa"/>
          </w:tcPr>
          <w:p w14:paraId="7FFE2919" w14:textId="77777777" w:rsidR="00357E16" w:rsidRPr="000D26E3" w:rsidRDefault="006E43C5" w:rsidP="00357E16">
            <w:pPr>
              <w:suppressAutoHyphens w:val="0"/>
              <w:autoSpaceDE w:val="0"/>
              <w:autoSpaceDN w:val="0"/>
              <w:adjustRightInd w:val="0"/>
              <w:ind w:firstLine="217"/>
              <w:jc w:val="both"/>
              <w:rPr>
                <w:rFonts w:ascii="Times New Roman" w:hAnsi="Times New Roman" w:cs="Times New Roman"/>
                <w:color w:val="000000"/>
                <w:lang w:val="uk-UA"/>
              </w:rPr>
            </w:pPr>
            <w:r w:rsidRPr="000D26E3">
              <w:rPr>
                <w:rFonts w:ascii="Times New Roman" w:hAnsi="Times New Roman" w:cs="Times New Roman"/>
                <w:noProof/>
                <w:lang w:val="uk-UA"/>
              </w:rPr>
              <w:t>Cистему управління людськими ресурсами HRMIS в КРАІЛ впроваджено</w:t>
            </w:r>
            <w:r w:rsidRPr="000D26E3">
              <w:rPr>
                <w:rStyle w:val="FontStyle39"/>
                <w:b w:val="0"/>
                <w:sz w:val="24"/>
                <w:szCs w:val="24"/>
                <w:lang w:val="uk-UA" w:eastAsia="uk-UA"/>
              </w:rPr>
              <w:t xml:space="preserve">. Призначено адміністратора </w:t>
            </w:r>
            <w:r w:rsidRPr="000D26E3">
              <w:rPr>
                <w:rFonts w:ascii="Times New Roman" w:hAnsi="Times New Roman" w:cs="Times New Roman"/>
                <w:noProof/>
                <w:lang w:val="uk-UA"/>
              </w:rPr>
              <w:t xml:space="preserve">HRMIS, </w:t>
            </w:r>
            <w:r w:rsidRPr="000D26E3">
              <w:rPr>
                <w:rFonts w:ascii="Times New Roman" w:hAnsi="Times New Roman" w:cs="Times New Roman"/>
                <w:color w:val="000000"/>
                <w:lang w:val="uk-UA"/>
              </w:rPr>
              <w:t>відповідального за здійснення в HRMIS локальних налаштувань, розподіл груп ролей та координацію роботи.</w:t>
            </w:r>
          </w:p>
          <w:p w14:paraId="547B9659" w14:textId="77777777" w:rsidR="00BA1BF1" w:rsidRPr="000D26E3" w:rsidRDefault="006E43C5" w:rsidP="00357E16">
            <w:pPr>
              <w:suppressAutoHyphens w:val="0"/>
              <w:autoSpaceDE w:val="0"/>
              <w:autoSpaceDN w:val="0"/>
              <w:adjustRightInd w:val="0"/>
              <w:ind w:firstLine="217"/>
              <w:jc w:val="both"/>
              <w:rPr>
                <w:rFonts w:ascii="Times New Roman" w:eastAsia="Batang" w:hAnsi="Times New Roman" w:cs="Times New Roman"/>
                <w:lang w:val="uk-UA" w:bidi="ar-SA"/>
              </w:rPr>
            </w:pPr>
            <w:r w:rsidRPr="000D26E3">
              <w:rPr>
                <w:rFonts w:ascii="Times New Roman" w:hAnsi="Times New Roman" w:cs="Times New Roman"/>
                <w:bCs/>
                <w:color w:val="000000"/>
                <w:lang w:val="uk-UA"/>
              </w:rPr>
              <w:t>Створено</w:t>
            </w:r>
            <w:r w:rsidRPr="000D26E3">
              <w:rPr>
                <w:rFonts w:ascii="Times New Roman" w:hAnsi="Times New Roman" w:cs="Times New Roman"/>
                <w:b/>
                <w:color w:val="000000"/>
                <w:lang w:val="uk-UA"/>
              </w:rPr>
              <w:t xml:space="preserve"> </w:t>
            </w:r>
            <w:r w:rsidRPr="000D26E3">
              <w:rPr>
                <w:rFonts w:ascii="Times New Roman" w:hAnsi="Times New Roman" w:cs="Times New Roman"/>
                <w:bCs/>
                <w:color w:val="000000"/>
                <w:lang w:val="uk-UA"/>
              </w:rPr>
              <w:t xml:space="preserve">та погоджено </w:t>
            </w:r>
            <w:r w:rsidRPr="000D26E3">
              <w:rPr>
                <w:rFonts w:ascii="Times New Roman" w:hAnsi="Times New Roman" w:cs="Times New Roman"/>
                <w:color w:val="000000"/>
                <w:lang w:val="uk-UA"/>
              </w:rPr>
              <w:t>заявку на надання «первинних» для початку роботи в HRMIS груп ролей. Здійснено технічне призначення працівників для виконання, визначених груп ролей та наповнення системи інформацією з питань персоналу.</w:t>
            </w:r>
          </w:p>
        </w:tc>
      </w:tr>
      <w:tr w:rsidR="00BA1BF1" w:rsidRPr="000D26E3" w14:paraId="0361190F" w14:textId="77777777" w:rsidTr="00707E0A">
        <w:trPr>
          <w:trHeight w:val="667"/>
        </w:trPr>
        <w:tc>
          <w:tcPr>
            <w:tcW w:w="848" w:type="dxa"/>
          </w:tcPr>
          <w:p w14:paraId="53835F66" w14:textId="77777777" w:rsidR="00BA1BF1" w:rsidRPr="000D26E3" w:rsidRDefault="00BA1BF1" w:rsidP="00842E90">
            <w:pPr>
              <w:snapToGrid w:val="0"/>
              <w:ind w:left="57" w:right="57"/>
              <w:jc w:val="center"/>
              <w:rPr>
                <w:rFonts w:ascii="Times New Roman" w:hAnsi="Times New Roman" w:cs="Times New Roman"/>
                <w:lang w:val="uk-UA"/>
              </w:rPr>
            </w:pPr>
            <w:r w:rsidRPr="000D26E3">
              <w:rPr>
                <w:rFonts w:ascii="Times New Roman" w:hAnsi="Times New Roman" w:cs="Times New Roman"/>
                <w:lang w:val="uk-UA"/>
              </w:rPr>
              <w:t>9.10</w:t>
            </w:r>
          </w:p>
        </w:tc>
        <w:tc>
          <w:tcPr>
            <w:tcW w:w="2930" w:type="dxa"/>
          </w:tcPr>
          <w:p w14:paraId="71EF9D33" w14:textId="77777777" w:rsidR="00BA1BF1" w:rsidRPr="000D26E3" w:rsidRDefault="00BA1BF1" w:rsidP="00842E90">
            <w:pPr>
              <w:snapToGrid w:val="0"/>
              <w:ind w:left="57" w:right="57"/>
              <w:jc w:val="both"/>
              <w:rPr>
                <w:rFonts w:ascii="Times New Roman" w:hAnsi="Times New Roman" w:cs="Times New Roman"/>
                <w:lang w:val="uk-UA"/>
              </w:rPr>
            </w:pPr>
            <w:r w:rsidRPr="000D26E3">
              <w:rPr>
                <w:rFonts w:ascii="Times New Roman" w:hAnsi="Times New Roman" w:cs="Times New Roman"/>
                <w:lang w:val="uk-UA"/>
              </w:rPr>
              <w:t>Постійне підвищення рівня професійної компетентності державних службовців.</w:t>
            </w:r>
          </w:p>
          <w:p w14:paraId="106EA2DE" w14:textId="77777777" w:rsidR="00BA1BF1" w:rsidRPr="000D26E3" w:rsidRDefault="00BA1BF1" w:rsidP="00842E90">
            <w:pPr>
              <w:snapToGrid w:val="0"/>
              <w:ind w:left="57" w:right="57"/>
              <w:jc w:val="both"/>
              <w:rPr>
                <w:rFonts w:ascii="Times New Roman" w:hAnsi="Times New Roman" w:cs="Times New Roman"/>
                <w:lang w:val="uk-UA"/>
              </w:rPr>
            </w:pPr>
            <w:r w:rsidRPr="000D26E3">
              <w:rPr>
                <w:rFonts w:ascii="Times New Roman" w:hAnsi="Times New Roman" w:cs="Times New Roman"/>
                <w:lang w:val="uk-UA"/>
              </w:rPr>
              <w:t xml:space="preserve">Зокрема удосконалення працівниками КРАІЛ основних навичок (цифрової грамотності, </w:t>
            </w:r>
            <w:r w:rsidRPr="000D26E3">
              <w:rPr>
                <w:rFonts w:ascii="Times New Roman" w:hAnsi="Times New Roman" w:cs="Times New Roman"/>
                <w:lang w:val="uk-UA"/>
              </w:rPr>
              <w:lastRenderedPageBreak/>
              <w:t xml:space="preserve">рівня володіння державною мовою, поліпшення знання іноземної мови, стратегічного планування та управління тощо) шляхом участі у навчальних програмах </w:t>
            </w:r>
            <w:r w:rsidRPr="000D26E3">
              <w:rPr>
                <w:rFonts w:ascii="Times New Roman" w:eastAsia="Times New Roman" w:hAnsi="Times New Roman" w:cs="Times New Roman"/>
                <w:lang w:val="uk-UA" w:eastAsia="ru-RU"/>
              </w:rPr>
              <w:t>підвищення кваліфікації державних службовців</w:t>
            </w:r>
            <w:r w:rsidRPr="000D26E3">
              <w:rPr>
                <w:rFonts w:ascii="Times New Roman" w:hAnsi="Times New Roman" w:cs="Times New Roman"/>
                <w:lang w:val="uk-UA"/>
              </w:rPr>
              <w:t>, самоосвіти.</w:t>
            </w:r>
          </w:p>
        </w:tc>
        <w:tc>
          <w:tcPr>
            <w:tcW w:w="1953" w:type="dxa"/>
          </w:tcPr>
          <w:p w14:paraId="7F6AE381" w14:textId="77777777" w:rsidR="00BA1BF1" w:rsidRPr="000D26E3" w:rsidRDefault="00BA1BF1" w:rsidP="00842E90">
            <w:pPr>
              <w:snapToGrid w:val="0"/>
              <w:ind w:left="57" w:right="57"/>
              <w:rPr>
                <w:rFonts w:ascii="Times New Roman" w:hAnsi="Times New Roman" w:cs="Times New Roman"/>
                <w:lang w:val="uk-UA"/>
              </w:rPr>
            </w:pPr>
            <w:r w:rsidRPr="000D26E3">
              <w:rPr>
                <w:rFonts w:ascii="Times New Roman" w:hAnsi="Times New Roman" w:cs="Times New Roman"/>
                <w:lang w:val="uk-UA"/>
              </w:rPr>
              <w:lastRenderedPageBreak/>
              <w:t>Стратегічний план КРАІЛ на 2022-2024 рр.: завдання 4.1</w:t>
            </w:r>
          </w:p>
        </w:tc>
        <w:tc>
          <w:tcPr>
            <w:tcW w:w="1925" w:type="dxa"/>
          </w:tcPr>
          <w:p w14:paraId="42A6C94B" w14:textId="77777777" w:rsidR="00BA1BF1" w:rsidRPr="000D26E3" w:rsidRDefault="00BA1BF1" w:rsidP="00842E90">
            <w:pPr>
              <w:snapToGrid w:val="0"/>
              <w:ind w:right="57"/>
              <w:rPr>
                <w:rFonts w:ascii="Times New Roman" w:hAnsi="Times New Roman" w:cs="Times New Roman"/>
                <w:lang w:val="uk-UA"/>
              </w:rPr>
            </w:pPr>
            <w:r w:rsidRPr="000D26E3">
              <w:rPr>
                <w:rFonts w:ascii="Times New Roman" w:hAnsi="Times New Roman" w:cs="Times New Roman"/>
                <w:lang w:val="uk-UA"/>
              </w:rPr>
              <w:t>Управління персоналом</w:t>
            </w:r>
          </w:p>
          <w:p w14:paraId="13851EC9" w14:textId="77777777" w:rsidR="00BA1BF1" w:rsidRPr="000D26E3" w:rsidRDefault="00BA1BF1" w:rsidP="00842E90">
            <w:pPr>
              <w:snapToGrid w:val="0"/>
              <w:ind w:right="57"/>
              <w:rPr>
                <w:rFonts w:ascii="Times New Roman" w:hAnsi="Times New Roman" w:cs="Times New Roman"/>
                <w:lang w:val="uk-UA"/>
              </w:rPr>
            </w:pPr>
            <w:r w:rsidRPr="000D26E3">
              <w:rPr>
                <w:rFonts w:ascii="Times New Roman" w:hAnsi="Times New Roman" w:cs="Times New Roman"/>
                <w:lang w:val="uk-UA"/>
              </w:rPr>
              <w:t xml:space="preserve">ССП </w:t>
            </w:r>
          </w:p>
          <w:p w14:paraId="74FAC501" w14:textId="77777777" w:rsidR="00BA1BF1" w:rsidRPr="000D26E3" w:rsidRDefault="00BA1BF1" w:rsidP="00842E90">
            <w:pPr>
              <w:snapToGrid w:val="0"/>
              <w:ind w:right="57"/>
              <w:jc w:val="both"/>
              <w:rPr>
                <w:rFonts w:ascii="Times New Roman" w:hAnsi="Times New Roman" w:cs="Times New Roman"/>
                <w:lang w:val="uk-UA"/>
              </w:rPr>
            </w:pPr>
            <w:r w:rsidRPr="000D26E3">
              <w:rPr>
                <w:rFonts w:ascii="Times New Roman" w:hAnsi="Times New Roman" w:cs="Times New Roman"/>
                <w:lang w:val="uk-UA"/>
              </w:rPr>
              <w:t>Головний спеціаліст з питань запобігання корупції</w:t>
            </w:r>
          </w:p>
          <w:p w14:paraId="5364BC36" w14:textId="77777777" w:rsidR="00BA1BF1" w:rsidRPr="000D26E3" w:rsidRDefault="00BA1BF1" w:rsidP="00842E90">
            <w:pPr>
              <w:snapToGrid w:val="0"/>
              <w:ind w:right="57"/>
              <w:rPr>
                <w:rFonts w:ascii="Times New Roman" w:hAnsi="Times New Roman" w:cs="Times New Roman"/>
                <w:lang w:val="uk-UA"/>
              </w:rPr>
            </w:pPr>
            <w:r w:rsidRPr="000D26E3">
              <w:rPr>
                <w:rFonts w:ascii="Times New Roman" w:hAnsi="Times New Roman" w:cs="Times New Roman"/>
                <w:lang w:val="uk-UA"/>
              </w:rPr>
              <w:lastRenderedPageBreak/>
              <w:t>Головний спеціаліст з питань внутрішнього аудиту</w:t>
            </w:r>
          </w:p>
        </w:tc>
        <w:tc>
          <w:tcPr>
            <w:tcW w:w="1275" w:type="dxa"/>
          </w:tcPr>
          <w:p w14:paraId="5A953F67"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lastRenderedPageBreak/>
              <w:t>Протягом року</w:t>
            </w:r>
          </w:p>
          <w:p w14:paraId="2AAE3FD1" w14:textId="77777777" w:rsidR="00BA1BF1" w:rsidRPr="000D26E3" w:rsidRDefault="00BA1BF1" w:rsidP="00842E90">
            <w:pPr>
              <w:snapToGrid w:val="0"/>
              <w:ind w:left="57" w:right="57"/>
              <w:jc w:val="center"/>
              <w:rPr>
                <w:rFonts w:ascii="Times New Roman" w:hAnsi="Times New Roman" w:cs="Times New Roman"/>
                <w:lang w:val="uk-UA"/>
              </w:rPr>
            </w:pPr>
          </w:p>
        </w:tc>
        <w:tc>
          <w:tcPr>
            <w:tcW w:w="6663" w:type="dxa"/>
          </w:tcPr>
          <w:p w14:paraId="79D2EFE4" w14:textId="77777777" w:rsidR="006E43C5" w:rsidRPr="000D26E3" w:rsidRDefault="006E43C5" w:rsidP="00357E16">
            <w:pPr>
              <w:suppressAutoHyphens w:val="0"/>
              <w:autoSpaceDE w:val="0"/>
              <w:autoSpaceDN w:val="0"/>
              <w:adjustRightInd w:val="0"/>
              <w:ind w:firstLine="217"/>
              <w:jc w:val="both"/>
              <w:rPr>
                <w:rFonts w:ascii="Times New Roman" w:hAnsi="Times New Roman" w:cs="Times New Roman"/>
                <w:lang w:val="uk-UA"/>
              </w:rPr>
            </w:pPr>
            <w:r w:rsidRPr="000D26E3">
              <w:rPr>
                <w:rFonts w:ascii="Times New Roman" w:eastAsia="Times New Roman" w:hAnsi="Times New Roman" w:cs="Times New Roman"/>
                <w:lang w:val="uk-UA"/>
              </w:rPr>
              <w:t xml:space="preserve">Впродовж 2022 року системно здійснювалися </w:t>
            </w:r>
            <w:r w:rsidRPr="000D26E3">
              <w:rPr>
                <w:rFonts w:ascii="Times New Roman" w:hAnsi="Times New Roman" w:cs="Times New Roman"/>
                <w:shd w:val="clear" w:color="auto" w:fill="FFFFFF"/>
                <w:lang w:val="uk-UA"/>
              </w:rPr>
              <w:t>моніторинг існуючих програм підвищення кваліфікації, що пропонуються суб’єктами надання освітніх послуг у сфері професійного навчання (провайдерами), зокрема на вебпорталі управління знаннями у сфері професійного навчання «Портал управління знаннями», та інформування про можливість навчання за такими програми персонал КРАІЛ.</w:t>
            </w:r>
            <w:r w:rsidRPr="000D26E3">
              <w:rPr>
                <w:sz w:val="28"/>
                <w:szCs w:val="28"/>
                <w:shd w:val="clear" w:color="auto" w:fill="FFFFFF"/>
                <w:lang w:val="uk-UA"/>
              </w:rPr>
              <w:t xml:space="preserve"> </w:t>
            </w:r>
            <w:r w:rsidRPr="000D26E3">
              <w:rPr>
                <w:rFonts w:ascii="Times New Roman" w:hAnsi="Times New Roman" w:cs="Times New Roman"/>
                <w:shd w:val="clear" w:color="auto" w:fill="FFFFFF"/>
                <w:lang w:val="uk-UA"/>
              </w:rPr>
              <w:t>Як результат,</w:t>
            </w:r>
            <w:r w:rsidRPr="000D26E3">
              <w:rPr>
                <w:sz w:val="28"/>
                <w:szCs w:val="28"/>
                <w:shd w:val="clear" w:color="auto" w:fill="FFFFFF"/>
                <w:lang w:val="uk-UA"/>
              </w:rPr>
              <w:t xml:space="preserve"> </w:t>
            </w:r>
            <w:r w:rsidRPr="000D26E3">
              <w:rPr>
                <w:rFonts w:ascii="Times New Roman" w:hAnsi="Times New Roman" w:cs="Times New Roman"/>
                <w:lang w:val="uk-UA"/>
              </w:rPr>
              <w:t xml:space="preserve">підвищили професійну компетентність 69 осіб (з них за загальною </w:t>
            </w:r>
            <w:r w:rsidRPr="000D26E3">
              <w:rPr>
                <w:rFonts w:ascii="Times New Roman" w:hAnsi="Times New Roman" w:cs="Times New Roman"/>
                <w:lang w:val="uk-UA"/>
              </w:rPr>
              <w:lastRenderedPageBreak/>
              <w:t>професійною (сертифікатною) програмою – 42 особи; за короткостроковою програмою – 27 осіб).</w:t>
            </w:r>
          </w:p>
          <w:p w14:paraId="2C49FC29" w14:textId="77777777" w:rsidR="006E43C5" w:rsidRPr="000D26E3" w:rsidRDefault="006E43C5" w:rsidP="00357E16">
            <w:pPr>
              <w:suppressAutoHyphens w:val="0"/>
              <w:autoSpaceDE w:val="0"/>
              <w:autoSpaceDN w:val="0"/>
              <w:adjustRightInd w:val="0"/>
              <w:ind w:firstLine="217"/>
              <w:jc w:val="both"/>
              <w:rPr>
                <w:rFonts w:ascii="Times New Roman" w:hAnsi="Times New Roman" w:cs="Times New Roman"/>
                <w:lang w:val="uk-UA"/>
              </w:rPr>
            </w:pPr>
            <w:r w:rsidRPr="000D26E3">
              <w:rPr>
                <w:rFonts w:ascii="Times New Roman" w:hAnsi="Times New Roman" w:cs="Times New Roman"/>
                <w:lang w:val="uk-UA"/>
              </w:rPr>
              <w:t>У 2022 році працівники надали перевагу наступним пріоритетним напрямам відвищення кваліфікації:</w:t>
            </w:r>
          </w:p>
          <w:p w14:paraId="2D5B6DF6" w14:textId="77777777" w:rsidR="006E43C5" w:rsidRPr="000D26E3" w:rsidRDefault="006E43C5" w:rsidP="00357E16">
            <w:pPr>
              <w:suppressAutoHyphens w:val="0"/>
              <w:autoSpaceDE w:val="0"/>
              <w:autoSpaceDN w:val="0"/>
              <w:adjustRightInd w:val="0"/>
              <w:ind w:firstLine="217"/>
              <w:jc w:val="both"/>
              <w:rPr>
                <w:rFonts w:ascii="Times New Roman" w:hAnsi="Times New Roman" w:cs="Times New Roman"/>
                <w:lang w:val="uk-UA"/>
              </w:rPr>
            </w:pPr>
            <w:r w:rsidRPr="000D26E3">
              <w:rPr>
                <w:rFonts w:ascii="Times New Roman" w:hAnsi="Times New Roman" w:cs="Times New Roman"/>
                <w:lang w:val="uk-UA"/>
              </w:rPr>
              <w:t>- 72% доброчесність та запобігання корупції на публічний службі;</w:t>
            </w:r>
          </w:p>
          <w:p w14:paraId="279651A2" w14:textId="77777777" w:rsidR="006E43C5" w:rsidRPr="000D26E3" w:rsidRDefault="006E43C5" w:rsidP="00357E16">
            <w:pPr>
              <w:suppressAutoHyphens w:val="0"/>
              <w:autoSpaceDE w:val="0"/>
              <w:autoSpaceDN w:val="0"/>
              <w:adjustRightInd w:val="0"/>
              <w:ind w:firstLine="217"/>
              <w:jc w:val="both"/>
              <w:rPr>
                <w:rFonts w:ascii="Times New Roman" w:hAnsi="Times New Roman" w:cs="Times New Roman"/>
                <w:lang w:val="uk-UA"/>
              </w:rPr>
            </w:pPr>
            <w:r w:rsidRPr="000D26E3">
              <w:rPr>
                <w:rFonts w:ascii="Times New Roman" w:hAnsi="Times New Roman" w:cs="Times New Roman"/>
                <w:lang w:val="uk-UA"/>
              </w:rPr>
              <w:t>- 22% цифрова грамотність;</w:t>
            </w:r>
          </w:p>
          <w:p w14:paraId="4CC67078" w14:textId="77777777" w:rsidR="006E43C5" w:rsidRPr="000D26E3" w:rsidRDefault="006E43C5" w:rsidP="00357E16">
            <w:pPr>
              <w:suppressAutoHyphens w:val="0"/>
              <w:autoSpaceDE w:val="0"/>
              <w:autoSpaceDN w:val="0"/>
              <w:adjustRightInd w:val="0"/>
              <w:ind w:firstLine="217"/>
              <w:jc w:val="both"/>
              <w:rPr>
                <w:rFonts w:ascii="Times New Roman" w:hAnsi="Times New Roman" w:cs="Times New Roman"/>
                <w:lang w:val="uk-UA"/>
              </w:rPr>
            </w:pPr>
            <w:r w:rsidRPr="000D26E3">
              <w:rPr>
                <w:rFonts w:ascii="Times New Roman" w:hAnsi="Times New Roman" w:cs="Times New Roman"/>
                <w:lang w:val="uk-UA"/>
              </w:rPr>
              <w:t xml:space="preserve">- 9% </w:t>
            </w:r>
            <w:r w:rsidRPr="000D26E3">
              <w:rPr>
                <w:lang w:val="uk-UA"/>
              </w:rPr>
              <w:t>забезпечення рівних прав та можливостей жінок і чоловіків;</w:t>
            </w:r>
          </w:p>
          <w:p w14:paraId="73D58368" w14:textId="77777777" w:rsidR="006E43C5" w:rsidRPr="000D26E3" w:rsidRDefault="006E43C5" w:rsidP="006E43C5">
            <w:pPr>
              <w:suppressAutoHyphens w:val="0"/>
              <w:autoSpaceDE w:val="0"/>
              <w:autoSpaceDN w:val="0"/>
              <w:adjustRightInd w:val="0"/>
              <w:jc w:val="both"/>
              <w:rPr>
                <w:rFonts w:ascii="Times New Roman" w:eastAsia="Times New Roman" w:hAnsi="Times New Roman" w:cs="Times New Roman"/>
                <w:lang w:val="uk-UA"/>
              </w:rPr>
            </w:pPr>
            <w:r w:rsidRPr="000D26E3">
              <w:rPr>
                <w:rFonts w:ascii="Times New Roman" w:hAnsi="Times New Roman" w:cs="Times New Roman"/>
                <w:lang w:val="uk-UA"/>
              </w:rPr>
              <w:t>- 6% кібербезпека.</w:t>
            </w:r>
            <w:r w:rsidRPr="000D26E3">
              <w:rPr>
                <w:rFonts w:ascii="Times New Roman" w:hAnsi="Times New Roman" w:cs="Times New Roman"/>
                <w:color w:val="FF0000"/>
                <w:lang w:val="uk-UA"/>
              </w:rPr>
              <w:t xml:space="preserve">  </w:t>
            </w:r>
          </w:p>
          <w:p w14:paraId="611F287C" w14:textId="77777777" w:rsidR="00BA1BF1" w:rsidRPr="000D26E3" w:rsidRDefault="00BA1BF1" w:rsidP="00842E90">
            <w:pPr>
              <w:snapToGrid w:val="0"/>
              <w:ind w:left="57" w:right="57"/>
              <w:jc w:val="center"/>
              <w:rPr>
                <w:rFonts w:ascii="Times New Roman" w:eastAsia="Batang" w:hAnsi="Times New Roman" w:cs="Times New Roman"/>
                <w:lang w:val="uk-UA" w:bidi="ar-SA"/>
              </w:rPr>
            </w:pPr>
          </w:p>
        </w:tc>
      </w:tr>
      <w:tr w:rsidR="00BA1BF1" w:rsidRPr="000D26E3" w14:paraId="125DC6E8" w14:textId="77777777" w:rsidTr="00707E0A">
        <w:trPr>
          <w:trHeight w:val="667"/>
        </w:trPr>
        <w:tc>
          <w:tcPr>
            <w:tcW w:w="848" w:type="dxa"/>
          </w:tcPr>
          <w:p w14:paraId="3F0AF92A" w14:textId="77777777" w:rsidR="00BA1BF1" w:rsidRPr="000D26E3" w:rsidRDefault="00BA1BF1" w:rsidP="00842E90">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lastRenderedPageBreak/>
              <w:t>9.11</w:t>
            </w:r>
          </w:p>
        </w:tc>
        <w:tc>
          <w:tcPr>
            <w:tcW w:w="2930" w:type="dxa"/>
          </w:tcPr>
          <w:p w14:paraId="23059A40" w14:textId="77777777" w:rsidR="00BA1BF1" w:rsidRPr="000D26E3" w:rsidRDefault="00BA1BF1" w:rsidP="00842E90">
            <w:pPr>
              <w:ind w:left="57" w:right="57"/>
              <w:jc w:val="both"/>
              <w:rPr>
                <w:rFonts w:ascii="Times New Roman" w:hAnsi="Times New Roman" w:cs="Times New Roman"/>
                <w:lang w:val="uk-UA"/>
              </w:rPr>
            </w:pPr>
            <w:r w:rsidRPr="000D26E3">
              <w:rPr>
                <w:rFonts w:ascii="Times New Roman" w:hAnsi="Times New Roman" w:cs="Times New Roman"/>
                <w:bCs/>
                <w:lang w:val="uk-UA" w:eastAsia="en-US"/>
              </w:rPr>
              <w:t>Наповнення офіційного вебсайту КРАІЛ та соціальних мереж актуальною інформацією з метою висвітлення діяльності та створення позитивного іміджу КРАІЛ в інформаційному просторі.</w:t>
            </w:r>
          </w:p>
          <w:p w14:paraId="28FB427F" w14:textId="77777777" w:rsidR="00BA1BF1" w:rsidRPr="000D26E3" w:rsidRDefault="00BA1BF1" w:rsidP="00842E90">
            <w:pPr>
              <w:ind w:left="57" w:right="57"/>
              <w:jc w:val="both"/>
              <w:rPr>
                <w:rFonts w:ascii="Times New Roman" w:hAnsi="Times New Roman" w:cs="Times New Roman"/>
                <w:lang w:val="uk-UA"/>
              </w:rPr>
            </w:pPr>
          </w:p>
        </w:tc>
        <w:tc>
          <w:tcPr>
            <w:tcW w:w="1953" w:type="dxa"/>
          </w:tcPr>
          <w:p w14:paraId="4A32D349" w14:textId="77777777" w:rsidR="00BA1BF1" w:rsidRPr="000D26E3" w:rsidRDefault="00BA1BF1" w:rsidP="00842E90">
            <w:pPr>
              <w:widowControl w:val="0"/>
              <w:snapToGrid w:val="0"/>
              <w:ind w:left="57" w:right="57"/>
              <w:jc w:val="both"/>
              <w:rPr>
                <w:rFonts w:ascii="Times New Roman" w:hAnsi="Times New Roman" w:cs="Times New Roman"/>
                <w:lang w:val="uk-UA"/>
              </w:rPr>
            </w:pPr>
            <w:r w:rsidRPr="000D26E3">
              <w:rPr>
                <w:rFonts w:ascii="Times New Roman" w:hAnsi="Times New Roman" w:cs="Times New Roman"/>
                <w:lang w:val="uk-UA"/>
              </w:rPr>
              <w:t>Закон №768: ч.4. ст.11;</w:t>
            </w:r>
          </w:p>
          <w:p w14:paraId="1AE0667F" w14:textId="77777777" w:rsidR="00BA1BF1" w:rsidRPr="000D26E3" w:rsidRDefault="00BA1BF1" w:rsidP="00842E90">
            <w:pPr>
              <w:ind w:left="57" w:right="57"/>
              <w:jc w:val="both"/>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4.1</w:t>
            </w:r>
          </w:p>
        </w:tc>
        <w:tc>
          <w:tcPr>
            <w:tcW w:w="1925" w:type="dxa"/>
          </w:tcPr>
          <w:p w14:paraId="2DC8DAD9" w14:textId="77777777" w:rsidR="00424EF9" w:rsidRPr="000D26E3" w:rsidRDefault="00BA1BF1" w:rsidP="00842E90">
            <w:pPr>
              <w:widowControl w:val="0"/>
              <w:ind w:right="57"/>
              <w:jc w:val="both"/>
              <w:rPr>
                <w:rStyle w:val="2"/>
                <w:bCs/>
                <w:sz w:val="24"/>
                <w:szCs w:val="24"/>
                <w:highlight w:val="none"/>
                <w:lang w:val="uk-UA" w:eastAsia="en-US"/>
              </w:rPr>
            </w:pPr>
            <w:r w:rsidRPr="000D26E3">
              <w:rPr>
                <w:rStyle w:val="2"/>
                <w:bCs/>
                <w:sz w:val="24"/>
                <w:szCs w:val="24"/>
                <w:highlight w:val="none"/>
                <w:lang w:val="uk-UA" w:eastAsia="en-US"/>
              </w:rPr>
              <w:t>Департамент документаль</w:t>
            </w:r>
          </w:p>
          <w:p w14:paraId="0D807FF7" w14:textId="77777777" w:rsidR="00BA1BF1" w:rsidRPr="000D26E3" w:rsidRDefault="00BA1BF1" w:rsidP="00842E90">
            <w:pPr>
              <w:widowControl w:val="0"/>
              <w:ind w:right="57"/>
              <w:jc w:val="both"/>
              <w:rPr>
                <w:rFonts w:ascii="Times New Roman" w:hAnsi="Times New Roman" w:cs="Times New Roman"/>
                <w:lang w:val="uk-UA"/>
              </w:rPr>
            </w:pPr>
            <w:r w:rsidRPr="000D26E3">
              <w:rPr>
                <w:rStyle w:val="2"/>
                <w:bCs/>
                <w:sz w:val="24"/>
                <w:szCs w:val="24"/>
                <w:highlight w:val="none"/>
                <w:lang w:val="uk-UA" w:eastAsia="en-US"/>
              </w:rPr>
              <w:t>ного забезпечення та організаційної роботи</w:t>
            </w:r>
          </w:p>
          <w:p w14:paraId="15B9E500" w14:textId="77777777" w:rsidR="00BA1BF1" w:rsidRPr="000D26E3" w:rsidRDefault="00BA1BF1" w:rsidP="00842E90">
            <w:pPr>
              <w:ind w:right="57"/>
              <w:jc w:val="both"/>
              <w:rPr>
                <w:rFonts w:ascii="Times New Roman" w:hAnsi="Times New Roman" w:cs="Times New Roman"/>
                <w:lang w:val="uk-UA"/>
              </w:rPr>
            </w:pPr>
            <w:r w:rsidRPr="000D26E3">
              <w:rPr>
                <w:rFonts w:ascii="Times New Roman" w:hAnsi="Times New Roman" w:cs="Times New Roman"/>
                <w:lang w:val="uk-UA"/>
              </w:rPr>
              <w:t>Патронатна служба Голови КРАІЛ</w:t>
            </w:r>
          </w:p>
          <w:p w14:paraId="1792E24E" w14:textId="77777777" w:rsidR="00BA1BF1" w:rsidRPr="000D26E3" w:rsidRDefault="00BA1BF1" w:rsidP="00842E90">
            <w:pPr>
              <w:ind w:right="57"/>
              <w:jc w:val="both"/>
              <w:rPr>
                <w:rFonts w:ascii="Times New Roman" w:hAnsi="Times New Roman" w:cs="Times New Roman"/>
                <w:lang w:val="uk-UA"/>
              </w:rPr>
            </w:pPr>
            <w:r w:rsidRPr="000D26E3">
              <w:rPr>
                <w:rFonts w:ascii="Times New Roman" w:hAnsi="Times New Roman" w:cs="Times New Roman"/>
                <w:lang w:val="uk-UA"/>
              </w:rPr>
              <w:t>ССП</w:t>
            </w:r>
          </w:p>
        </w:tc>
        <w:tc>
          <w:tcPr>
            <w:tcW w:w="1275" w:type="dxa"/>
          </w:tcPr>
          <w:p w14:paraId="790091BD" w14:textId="77777777" w:rsidR="00BA1BF1" w:rsidRPr="000D26E3" w:rsidRDefault="00BA1BF1" w:rsidP="00842E90">
            <w:pPr>
              <w:ind w:left="57" w:right="57"/>
              <w:jc w:val="center"/>
              <w:rPr>
                <w:rFonts w:ascii="Times New Roman" w:hAnsi="Times New Roman" w:cs="Times New Roman"/>
                <w:lang w:val="uk-UA"/>
              </w:rPr>
            </w:pPr>
            <w:r w:rsidRPr="000D26E3">
              <w:rPr>
                <w:rFonts w:ascii="Times New Roman" w:hAnsi="Times New Roman" w:cs="Times New Roman"/>
                <w:lang w:val="uk-UA"/>
              </w:rPr>
              <w:t>Протягом року</w:t>
            </w:r>
          </w:p>
        </w:tc>
        <w:tc>
          <w:tcPr>
            <w:tcW w:w="6663" w:type="dxa"/>
          </w:tcPr>
          <w:p w14:paraId="25E403D6" w14:textId="77777777" w:rsidR="006E43C5" w:rsidRPr="000D26E3" w:rsidRDefault="006E43C5" w:rsidP="006E43C5">
            <w:pPr>
              <w:suppressAutoHyphens w:val="0"/>
              <w:autoSpaceDE w:val="0"/>
              <w:autoSpaceDN w:val="0"/>
              <w:adjustRightInd w:val="0"/>
              <w:ind w:firstLine="232"/>
              <w:jc w:val="both"/>
              <w:rPr>
                <w:rFonts w:ascii="Times New Roman" w:eastAsia="Times New Roman" w:hAnsi="Times New Roman" w:cs="Times New Roman"/>
                <w:color w:val="000000"/>
                <w:lang w:val="uk-UA"/>
              </w:rPr>
            </w:pPr>
            <w:r w:rsidRPr="000D26E3">
              <w:rPr>
                <w:rFonts w:ascii="Times New Roman" w:eastAsia="Times New Roman" w:hAnsi="Times New Roman" w:cs="Times New Roman"/>
                <w:color w:val="000000"/>
                <w:lang w:val="uk-UA"/>
              </w:rPr>
              <w:t xml:space="preserve">В рамках розширення </w:t>
            </w:r>
            <w:r w:rsidRPr="000D26E3">
              <w:rPr>
                <w:rFonts w:ascii="Times New Roman" w:hAnsi="Times New Roman" w:cs="Times New Roman"/>
                <w:color w:val="000000"/>
                <w:lang w:val="uk-UA"/>
              </w:rPr>
              <w:t xml:space="preserve">функціональних можливостей офіційного вебсайту КРАІЛ </w:t>
            </w:r>
            <w:r w:rsidRPr="000D26E3">
              <w:rPr>
                <w:rFonts w:ascii="Times New Roman" w:eastAsia="Times New Roman" w:hAnsi="Times New Roman" w:cs="Times New Roman"/>
                <w:color w:val="000000"/>
                <w:lang w:val="uk-UA"/>
              </w:rPr>
              <w:t xml:space="preserve">було змінено дизайн головної сторінки та окремих розділів вебсайту, затверджено нову структуру вебсайту та перелік відповідальних самостійних структурних підрозділів КРАІЛ за наповнення розділів вебсайту (наказ КРАІЛ від 23.11.2022 року № 114-ОД «Про внесення змін до наказу КРАІЛ від 05.02.2021 № 27-ОД), а також налаштовано роботу розсилки новин «Дайджест КРАІЛ» розміщеної на головній сторінці вебсайту. </w:t>
            </w:r>
            <w:r w:rsidR="00C7636D" w:rsidRPr="000D26E3">
              <w:rPr>
                <w:rFonts w:ascii="Times New Roman" w:eastAsia="Times New Roman" w:hAnsi="Times New Roman" w:cs="Times New Roman"/>
                <w:color w:val="000000"/>
                <w:lang w:val="uk-UA"/>
              </w:rPr>
              <w:t xml:space="preserve">Забезпечено розробку та функціонування нового </w:t>
            </w:r>
            <w:r w:rsidRPr="000D26E3">
              <w:rPr>
                <w:rFonts w:ascii="Times New Roman" w:eastAsia="Times New Roman" w:hAnsi="Times New Roman" w:cs="Times New Roman"/>
                <w:color w:val="000000"/>
                <w:lang w:val="uk-UA"/>
              </w:rPr>
              <w:t>розділ</w:t>
            </w:r>
            <w:r w:rsidR="00C7636D" w:rsidRPr="000D26E3">
              <w:rPr>
                <w:rFonts w:ascii="Times New Roman" w:eastAsia="Times New Roman" w:hAnsi="Times New Roman" w:cs="Times New Roman"/>
                <w:color w:val="000000"/>
                <w:lang w:val="uk-UA"/>
              </w:rPr>
              <w:t>у</w:t>
            </w:r>
            <w:r w:rsidRPr="000D26E3">
              <w:rPr>
                <w:rFonts w:ascii="Times New Roman" w:eastAsia="Times New Roman" w:hAnsi="Times New Roman" w:cs="Times New Roman"/>
                <w:color w:val="000000"/>
                <w:lang w:val="uk-UA"/>
              </w:rPr>
              <w:t xml:space="preserve"> «Легальні гральні заклади та вебсайти» для спрощення сприйняття інформації про місця та бренди легального провадження організаторами азартних ігор своєї діяльності.</w:t>
            </w:r>
          </w:p>
          <w:p w14:paraId="3773EC1B" w14:textId="77777777" w:rsidR="006E43C5" w:rsidRPr="000D26E3" w:rsidRDefault="006E43C5" w:rsidP="006E43C5">
            <w:pPr>
              <w:suppressAutoHyphens w:val="0"/>
              <w:autoSpaceDE w:val="0"/>
              <w:autoSpaceDN w:val="0"/>
              <w:adjustRightInd w:val="0"/>
              <w:ind w:firstLine="232"/>
              <w:jc w:val="both"/>
              <w:rPr>
                <w:rFonts w:ascii="Times New Roman" w:eastAsia="Times New Roman" w:hAnsi="Times New Roman" w:cs="Times New Roman"/>
                <w:lang w:val="uk-UA"/>
              </w:rPr>
            </w:pPr>
            <w:r w:rsidRPr="000D26E3">
              <w:rPr>
                <w:rFonts w:ascii="Times New Roman" w:eastAsia="Times New Roman" w:hAnsi="Times New Roman" w:cs="Times New Roman"/>
                <w:lang w:val="uk-UA"/>
              </w:rPr>
              <w:t xml:space="preserve">З метою проведення на офіційному вебсайті КРАІЛ електронних консультацій відповідно до Порядку проведення консультацій з громадськістю з питань формування та реалізації </w:t>
            </w:r>
            <w:r w:rsidRPr="000D26E3">
              <w:rPr>
                <w:rFonts w:ascii="Times New Roman" w:eastAsia="Times New Roman" w:hAnsi="Times New Roman" w:cs="Times New Roman"/>
                <w:lang w:val="uk-UA"/>
              </w:rPr>
              <w:lastRenderedPageBreak/>
              <w:t>державної політики, затвердженого постановиою Кабінету Міністрів України від 03 листопада 2010 року № 996</w:t>
            </w:r>
            <w:r w:rsidR="00357E16" w:rsidRPr="000D26E3">
              <w:rPr>
                <w:rFonts w:ascii="Times New Roman" w:eastAsia="Times New Roman" w:hAnsi="Times New Roman" w:cs="Times New Roman"/>
                <w:lang w:val="uk-UA"/>
              </w:rPr>
              <w:t>,</w:t>
            </w:r>
            <w:r w:rsidRPr="000D26E3">
              <w:rPr>
                <w:rFonts w:ascii="Times New Roman" w:eastAsia="Times New Roman" w:hAnsi="Times New Roman" w:cs="Times New Roman"/>
                <w:lang w:val="uk-UA"/>
              </w:rPr>
              <w:t xml:space="preserve"> станом на 31.12.2022 здійснено підготовку та оприлюднення 9 нформаційних повідомлень про проведення електронних консультацій з громадськістю щодо проєктів нормативно-правових актів, з метою залучення громадян до участі в управлінні державними справами, надання можливості для їх вільного доступу до інформації про діяльність КРАІЛ, а також забезпечення гласності, відкритості та прозорості діяльності КРАІЛ.</w:t>
            </w:r>
          </w:p>
          <w:p w14:paraId="75358698" w14:textId="77777777" w:rsidR="006E43C5" w:rsidRPr="000D26E3" w:rsidRDefault="006E43C5" w:rsidP="006E43C5">
            <w:pPr>
              <w:suppressAutoHyphens w:val="0"/>
              <w:autoSpaceDE w:val="0"/>
              <w:autoSpaceDN w:val="0"/>
              <w:adjustRightInd w:val="0"/>
              <w:ind w:firstLine="232"/>
              <w:jc w:val="both"/>
              <w:rPr>
                <w:rFonts w:ascii="Times New Roman" w:eastAsia="Times New Roman" w:hAnsi="Times New Roman" w:cs="Times New Roman"/>
                <w:lang w:val="uk-UA"/>
              </w:rPr>
            </w:pPr>
            <w:r w:rsidRPr="000D26E3">
              <w:rPr>
                <w:rFonts w:ascii="Times New Roman" w:eastAsia="Times New Roman" w:hAnsi="Times New Roman" w:cs="Times New Roman"/>
                <w:lang w:val="uk-UA"/>
              </w:rPr>
              <w:t>Крім того, з метою виконання вимог Закону України «Про засади державної регуляторної політики у сфері господарської діяльності» станом на 31.12.2022 підготовлено 6 повідомлень про оприлюднення проєктів регуляторних актів з метою одержання зауважень та пропозицій від фізичних, юридичних осіб, їх об’єднань.</w:t>
            </w:r>
          </w:p>
          <w:p w14:paraId="21797DAA" w14:textId="77777777" w:rsidR="006E43C5" w:rsidRPr="000D26E3" w:rsidRDefault="006E43C5" w:rsidP="006E43C5">
            <w:pPr>
              <w:suppressAutoHyphens w:val="0"/>
              <w:autoSpaceDE w:val="0"/>
              <w:autoSpaceDN w:val="0"/>
              <w:adjustRightInd w:val="0"/>
              <w:ind w:firstLine="232"/>
              <w:jc w:val="both"/>
              <w:rPr>
                <w:rFonts w:ascii="Times New Roman" w:eastAsia="Times New Roman" w:hAnsi="Times New Roman" w:cs="Times New Roman"/>
                <w:lang w:val="uk-UA"/>
              </w:rPr>
            </w:pPr>
            <w:r w:rsidRPr="000D26E3">
              <w:rPr>
                <w:rFonts w:ascii="Times New Roman" w:eastAsia="Times New Roman" w:hAnsi="Times New Roman" w:cs="Times New Roman"/>
                <w:lang w:val="uk-UA"/>
              </w:rPr>
              <w:t>Здійснено підготовку та оприлюднення 5  інформаційних повідомлень на офіційному вебсайті КРАІЛ про набрання чинності/внесення до Кабінету Міністрів України  нормативно-правовими актами, розробленими КРАІЛ.</w:t>
            </w:r>
          </w:p>
          <w:p w14:paraId="4CD6B3C1" w14:textId="77777777" w:rsidR="006E43C5" w:rsidRPr="000D26E3" w:rsidRDefault="006E43C5" w:rsidP="006E43C5">
            <w:pPr>
              <w:suppressAutoHyphens w:val="0"/>
              <w:autoSpaceDE w:val="0"/>
              <w:autoSpaceDN w:val="0"/>
              <w:adjustRightInd w:val="0"/>
              <w:ind w:firstLine="232"/>
              <w:jc w:val="both"/>
              <w:rPr>
                <w:rFonts w:ascii="Times New Roman" w:eastAsia="Times New Roman" w:hAnsi="Times New Roman" w:cs="Times New Roman"/>
                <w:lang w:val="uk-UA"/>
              </w:rPr>
            </w:pPr>
            <w:r w:rsidRPr="000D26E3">
              <w:rPr>
                <w:rFonts w:ascii="Times New Roman" w:eastAsia="Times New Roman" w:hAnsi="Times New Roman" w:cs="Times New Roman"/>
                <w:lang w:val="uk-UA"/>
              </w:rPr>
              <w:t>Підготовлено також 4 інформаційні повідомлення щодо інформування громадськості про різні аспекти регуляторної діяльності КРАІЛ у процесі правового регулювання сфери азартних ігор та лотерейної сфери.</w:t>
            </w:r>
          </w:p>
          <w:p w14:paraId="63BADA83" w14:textId="77777777" w:rsidR="00BA1BF1" w:rsidRPr="000D26E3" w:rsidRDefault="006C5B57" w:rsidP="006C5B57">
            <w:pPr>
              <w:pStyle w:val="a3"/>
              <w:ind w:firstLine="232"/>
              <w:jc w:val="both"/>
              <w:rPr>
                <w:rFonts w:ascii="Times New Roman" w:hAnsi="Times New Roman" w:cs="Times New Roman"/>
                <w:lang w:val="uk-UA"/>
              </w:rPr>
            </w:pPr>
            <w:r w:rsidRPr="000D26E3">
              <w:rPr>
                <w:lang w:val="uk-UA"/>
              </w:rPr>
              <w:t>Також, у</w:t>
            </w:r>
            <w:r w:rsidR="006E43C5" w:rsidRPr="000D26E3">
              <w:rPr>
                <w:lang w:val="uk-UA"/>
              </w:rPr>
              <w:t xml:space="preserve"> 2022 році було підготовлено та розміщено 379 текстових, візуальних і відео-публікацій на офіційному вебсайті та сторінках у соціальних мережах КРАІЛ.</w:t>
            </w:r>
          </w:p>
        </w:tc>
      </w:tr>
      <w:tr w:rsidR="00BA1BF1" w:rsidRPr="000D26E3" w14:paraId="5D5901D6" w14:textId="77777777" w:rsidTr="00707E0A">
        <w:trPr>
          <w:trHeight w:val="190"/>
        </w:trPr>
        <w:tc>
          <w:tcPr>
            <w:tcW w:w="848" w:type="dxa"/>
          </w:tcPr>
          <w:p w14:paraId="32A47AAA" w14:textId="77777777" w:rsidR="00BA1BF1" w:rsidRPr="000D26E3" w:rsidRDefault="00BA1BF1" w:rsidP="00842E90">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lastRenderedPageBreak/>
              <w:t>9.12</w:t>
            </w:r>
          </w:p>
        </w:tc>
        <w:tc>
          <w:tcPr>
            <w:tcW w:w="2930" w:type="dxa"/>
          </w:tcPr>
          <w:p w14:paraId="6B029110" w14:textId="77777777" w:rsidR="00BA1BF1" w:rsidRPr="000D26E3" w:rsidRDefault="00BA1BF1" w:rsidP="00842E90">
            <w:pPr>
              <w:pStyle w:val="3"/>
              <w:spacing w:line="240" w:lineRule="auto"/>
              <w:ind w:left="57" w:right="57" w:firstLine="0"/>
              <w:rPr>
                <w:rFonts w:ascii="Times New Roman" w:hAnsi="Times New Roman" w:cs="Times New Roman"/>
                <w:sz w:val="24"/>
                <w:szCs w:val="24"/>
                <w:lang w:val="uk-UA"/>
              </w:rPr>
            </w:pPr>
            <w:r w:rsidRPr="000D26E3">
              <w:rPr>
                <w:rStyle w:val="10"/>
                <w:color w:val="auto"/>
                <w:sz w:val="24"/>
                <w:szCs w:val="24"/>
              </w:rPr>
              <w:t>Підготовка прес-релізів та інформаційних повідомлень (інтерв’ю Голови та членів КРАІЛ) для всебічного висвітлення діяльності КРАІЛ у засобах масової інформації.</w:t>
            </w:r>
          </w:p>
          <w:p w14:paraId="5C8413B0" w14:textId="77777777" w:rsidR="00BA1BF1" w:rsidRPr="000D26E3" w:rsidRDefault="00BA1BF1" w:rsidP="00842E90">
            <w:pPr>
              <w:pStyle w:val="3"/>
              <w:spacing w:line="240" w:lineRule="auto"/>
              <w:ind w:left="57" w:right="57" w:firstLine="0"/>
              <w:rPr>
                <w:rFonts w:ascii="Times New Roman" w:hAnsi="Times New Roman" w:cs="Times New Roman"/>
                <w:sz w:val="24"/>
                <w:szCs w:val="24"/>
                <w:lang w:val="uk-UA"/>
              </w:rPr>
            </w:pPr>
          </w:p>
        </w:tc>
        <w:tc>
          <w:tcPr>
            <w:tcW w:w="1953" w:type="dxa"/>
          </w:tcPr>
          <w:p w14:paraId="51F430F6" w14:textId="77777777" w:rsidR="00BA1BF1" w:rsidRPr="000D26E3" w:rsidRDefault="00BA1BF1" w:rsidP="00842E90">
            <w:pPr>
              <w:widowControl w:val="0"/>
              <w:snapToGrid w:val="0"/>
              <w:ind w:left="57" w:right="57"/>
              <w:jc w:val="both"/>
              <w:rPr>
                <w:rFonts w:ascii="Times New Roman" w:hAnsi="Times New Roman" w:cs="Times New Roman"/>
                <w:lang w:val="uk-UA"/>
              </w:rPr>
            </w:pPr>
            <w:r w:rsidRPr="000D26E3">
              <w:rPr>
                <w:rFonts w:ascii="Times New Roman" w:hAnsi="Times New Roman" w:cs="Times New Roman"/>
                <w:lang w:val="uk-UA"/>
              </w:rPr>
              <w:t>Закон № 768: ч.4. ст.11;</w:t>
            </w:r>
          </w:p>
          <w:p w14:paraId="20072808" w14:textId="77777777" w:rsidR="00BA1BF1" w:rsidRPr="000D26E3" w:rsidRDefault="00BA1BF1" w:rsidP="00842E90">
            <w:pPr>
              <w:ind w:left="57" w:right="57"/>
              <w:jc w:val="both"/>
              <w:rPr>
                <w:rFonts w:ascii="Times New Roman" w:hAnsi="Times New Roman" w:cs="Times New Roman"/>
                <w:lang w:val="uk-UA"/>
              </w:rPr>
            </w:pPr>
          </w:p>
          <w:p w14:paraId="4D978C81" w14:textId="77777777" w:rsidR="00BA1BF1" w:rsidRPr="000D26E3" w:rsidRDefault="00BA1BF1" w:rsidP="00842E90">
            <w:pPr>
              <w:ind w:left="57" w:right="57"/>
              <w:jc w:val="both"/>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4.1</w:t>
            </w:r>
          </w:p>
        </w:tc>
        <w:tc>
          <w:tcPr>
            <w:tcW w:w="1925" w:type="dxa"/>
          </w:tcPr>
          <w:p w14:paraId="49F60349" w14:textId="77777777" w:rsidR="00BA1BF1" w:rsidRPr="000D26E3" w:rsidRDefault="00BA1BF1" w:rsidP="00842E90">
            <w:pPr>
              <w:ind w:right="57"/>
              <w:jc w:val="both"/>
              <w:rPr>
                <w:rFonts w:ascii="Times New Roman" w:hAnsi="Times New Roman" w:cs="Times New Roman"/>
                <w:lang w:val="uk-UA"/>
              </w:rPr>
            </w:pPr>
            <w:r w:rsidRPr="000D26E3">
              <w:rPr>
                <w:rFonts w:ascii="Times New Roman" w:hAnsi="Times New Roman" w:cs="Times New Roman"/>
                <w:lang w:val="uk-UA"/>
              </w:rPr>
              <w:t>Патронатна служба Голови КРАІЛ</w:t>
            </w:r>
          </w:p>
          <w:p w14:paraId="7DE8D9DD" w14:textId="77777777" w:rsidR="00BA1BF1" w:rsidRPr="000D26E3" w:rsidRDefault="00BA1BF1" w:rsidP="00842E90">
            <w:pPr>
              <w:widowControl w:val="0"/>
              <w:ind w:right="57"/>
              <w:jc w:val="both"/>
              <w:rPr>
                <w:rFonts w:ascii="Times New Roman" w:hAnsi="Times New Roman" w:cs="Times New Roman"/>
                <w:lang w:val="uk-UA"/>
              </w:rPr>
            </w:pPr>
            <w:r w:rsidRPr="000D26E3">
              <w:rPr>
                <w:rStyle w:val="2"/>
                <w:bCs/>
                <w:sz w:val="24"/>
                <w:szCs w:val="24"/>
                <w:highlight w:val="none"/>
                <w:lang w:val="uk-UA" w:eastAsia="en-US"/>
              </w:rPr>
              <w:t>Департамент документального забезпечення та організаційної роботи</w:t>
            </w:r>
          </w:p>
          <w:p w14:paraId="68FAE506" w14:textId="77777777" w:rsidR="00BA1BF1" w:rsidRPr="000D26E3" w:rsidRDefault="00BA1BF1" w:rsidP="00842E90">
            <w:pPr>
              <w:ind w:right="57"/>
              <w:jc w:val="both"/>
              <w:rPr>
                <w:rFonts w:ascii="Times New Roman" w:hAnsi="Times New Roman" w:cs="Times New Roman"/>
                <w:lang w:val="uk-UA"/>
              </w:rPr>
            </w:pPr>
            <w:r w:rsidRPr="000D26E3">
              <w:rPr>
                <w:rFonts w:ascii="Times New Roman" w:hAnsi="Times New Roman" w:cs="Times New Roman"/>
                <w:lang w:val="uk-UA"/>
              </w:rPr>
              <w:t>ССП</w:t>
            </w:r>
          </w:p>
        </w:tc>
        <w:tc>
          <w:tcPr>
            <w:tcW w:w="1275" w:type="dxa"/>
          </w:tcPr>
          <w:p w14:paraId="7C310D30" w14:textId="77777777" w:rsidR="00BA1BF1" w:rsidRPr="000D26E3" w:rsidRDefault="00BA1BF1" w:rsidP="00842E90">
            <w:pPr>
              <w:pStyle w:val="3"/>
              <w:spacing w:line="240" w:lineRule="auto"/>
              <w:ind w:left="57" w:right="57" w:firstLine="0"/>
              <w:jc w:val="center"/>
              <w:rPr>
                <w:rFonts w:ascii="Times New Roman" w:hAnsi="Times New Roman" w:cs="Times New Roman"/>
                <w:sz w:val="24"/>
                <w:szCs w:val="24"/>
                <w:lang w:val="uk-UA"/>
              </w:rPr>
            </w:pPr>
            <w:r w:rsidRPr="000D26E3">
              <w:rPr>
                <w:rFonts w:ascii="Times New Roman" w:hAnsi="Times New Roman" w:cs="Times New Roman"/>
                <w:sz w:val="24"/>
                <w:szCs w:val="24"/>
                <w:lang w:val="uk-UA"/>
              </w:rPr>
              <w:t>Протягом року</w:t>
            </w:r>
          </w:p>
        </w:tc>
        <w:tc>
          <w:tcPr>
            <w:tcW w:w="6663" w:type="dxa"/>
          </w:tcPr>
          <w:p w14:paraId="00D3EDDE" w14:textId="77777777" w:rsidR="00BA1BF1" w:rsidRPr="000D26E3" w:rsidRDefault="006C5B57" w:rsidP="006C5B57">
            <w:pPr>
              <w:pStyle w:val="a3"/>
              <w:ind w:firstLine="232"/>
              <w:jc w:val="both"/>
              <w:rPr>
                <w:rFonts w:ascii="Times New Roman" w:hAnsi="Times New Roman" w:cs="Times New Roman"/>
                <w:lang w:val="uk-UA"/>
              </w:rPr>
            </w:pPr>
            <w:r w:rsidRPr="000D26E3">
              <w:rPr>
                <w:lang w:val="uk-UA"/>
              </w:rPr>
              <w:t>Підготовлено 6 інтерв’ю Голови КРАІЛ І.Т. Рудим,</w:t>
            </w:r>
            <w:r w:rsidR="00357E16" w:rsidRPr="000D26E3">
              <w:rPr>
                <w:lang w:val="uk-UA"/>
              </w:rPr>
              <w:br/>
            </w:r>
            <w:r w:rsidRPr="000D26E3">
              <w:rPr>
                <w:lang w:val="uk-UA"/>
              </w:rPr>
              <w:t xml:space="preserve">1 інтерв’ю - в. о. Голови О. Л. Водолажко. Окрім того, було надано 10 коментарів та 16 відповідей на запити ЗМІ щодо діяльності Комісії, перспектив розвитку грального бізнесу в Україні, способів боротьби з нелегальними операторами, а також протидії лудоманії. Було надано 7 інформаційних довідок для висвітлення діяльності КРАІЛ у Національному марафоні. Також підготовлено та запущено соціальну рекламу на тему боротьби з ігровою залежністю. </w:t>
            </w:r>
            <w:r w:rsidRPr="000D26E3">
              <w:rPr>
                <w:rFonts w:ascii="Times New Roman" w:eastAsia="Times New Roman" w:hAnsi="Times New Roman" w:cs="Times New Roman"/>
                <w:color w:val="000000"/>
                <w:lang w:val="uk-UA"/>
              </w:rPr>
              <w:t xml:space="preserve">Розроблено інфографічні матеріали </w:t>
            </w:r>
            <w:r w:rsidRPr="000D26E3">
              <w:rPr>
                <w:rStyle w:val="10"/>
                <w:sz w:val="24"/>
              </w:rPr>
              <w:t>для всебічного висвітлення діяльності КРАІЛ у засобах масової інформації</w:t>
            </w:r>
            <w:r w:rsidRPr="000D26E3">
              <w:rPr>
                <w:rFonts w:ascii="Times New Roman" w:eastAsia="Times New Roman" w:hAnsi="Times New Roman" w:cs="Times New Roman"/>
                <w:color w:val="000000"/>
                <w:lang w:val="uk-UA"/>
              </w:rPr>
              <w:t>, зокрема на тему боротьби із проявами ігрової залежності, принципів відповідальної гри, статистики поданих заяв на обмеження/самообмеження, висвітлення положень окремих нормативно-правових актів КРАІЛ та інформації про їх затвердження, роботу гарячої лінії КРАІЛ тощо.</w:t>
            </w:r>
          </w:p>
        </w:tc>
      </w:tr>
      <w:tr w:rsidR="00BA1BF1" w:rsidRPr="000D26E3" w14:paraId="3C937413" w14:textId="77777777" w:rsidTr="00707E0A">
        <w:trPr>
          <w:trHeight w:val="667"/>
        </w:trPr>
        <w:tc>
          <w:tcPr>
            <w:tcW w:w="848" w:type="dxa"/>
          </w:tcPr>
          <w:p w14:paraId="3AA864AE" w14:textId="77777777" w:rsidR="00BA1BF1" w:rsidRPr="000D26E3" w:rsidRDefault="00BA1BF1" w:rsidP="00842E90">
            <w:pPr>
              <w:pStyle w:val="a3"/>
              <w:jc w:val="center"/>
              <w:rPr>
                <w:rFonts w:ascii="Times New Roman" w:hAnsi="Times New Roman" w:cs="Times New Roman"/>
                <w:b/>
                <w:lang w:val="uk-UA"/>
              </w:rPr>
            </w:pPr>
          </w:p>
        </w:tc>
        <w:tc>
          <w:tcPr>
            <w:tcW w:w="14746" w:type="dxa"/>
            <w:gridSpan w:val="5"/>
          </w:tcPr>
          <w:p w14:paraId="692B48C4" w14:textId="77777777" w:rsidR="00BA1BF1" w:rsidRPr="000D26E3" w:rsidRDefault="00BA1BF1" w:rsidP="00842E90">
            <w:pPr>
              <w:pStyle w:val="a3"/>
              <w:jc w:val="center"/>
              <w:rPr>
                <w:rFonts w:ascii="Times New Roman" w:eastAsia="Times New Roman" w:hAnsi="Times New Roman" w:cs="Times New Roman"/>
                <w:lang w:val="uk-UA"/>
              </w:rPr>
            </w:pPr>
            <w:r w:rsidRPr="000D26E3">
              <w:rPr>
                <w:rFonts w:ascii="Times New Roman" w:hAnsi="Times New Roman" w:cs="Times New Roman"/>
                <w:b/>
                <w:lang w:val="uk-UA"/>
              </w:rPr>
              <w:t>Розділ 10. Взаємодія з органами державної влади, органами місцевого самоврядування, інститутами громадянського суспільства, міжнародними організаціями та державними органами (установами) інших держав</w:t>
            </w:r>
          </w:p>
        </w:tc>
      </w:tr>
      <w:tr w:rsidR="00BA1BF1" w:rsidRPr="000D26E3" w14:paraId="0AF283A7" w14:textId="77777777" w:rsidTr="00707E0A">
        <w:trPr>
          <w:trHeight w:val="667"/>
        </w:trPr>
        <w:tc>
          <w:tcPr>
            <w:tcW w:w="848" w:type="dxa"/>
          </w:tcPr>
          <w:p w14:paraId="7FD8D3D1" w14:textId="77777777" w:rsidR="00BA1BF1" w:rsidRPr="000D26E3" w:rsidRDefault="00BA1BF1" w:rsidP="00842E90">
            <w:pPr>
              <w:snapToGrid w:val="0"/>
              <w:ind w:left="57" w:right="57"/>
              <w:jc w:val="center"/>
              <w:rPr>
                <w:rFonts w:ascii="Times New Roman" w:hAnsi="Times New Roman" w:cs="Times New Roman"/>
                <w:lang w:val="uk-UA"/>
              </w:rPr>
            </w:pPr>
            <w:r w:rsidRPr="000D26E3">
              <w:rPr>
                <w:rFonts w:ascii="Times New Roman" w:hAnsi="Times New Roman" w:cs="Times New Roman"/>
                <w:lang w:val="uk-UA"/>
              </w:rPr>
              <w:t>10.1</w:t>
            </w:r>
          </w:p>
        </w:tc>
        <w:tc>
          <w:tcPr>
            <w:tcW w:w="2930" w:type="dxa"/>
          </w:tcPr>
          <w:p w14:paraId="3C42EDBD" w14:textId="77777777" w:rsidR="00BA1BF1" w:rsidRPr="000D26E3" w:rsidRDefault="00BA1BF1" w:rsidP="00842E90">
            <w:pPr>
              <w:snapToGrid w:val="0"/>
              <w:ind w:right="57"/>
              <w:jc w:val="both"/>
              <w:rPr>
                <w:rFonts w:ascii="Times New Roman" w:hAnsi="Times New Roman" w:cs="Times New Roman"/>
                <w:lang w:val="uk-UA"/>
              </w:rPr>
            </w:pPr>
            <w:r w:rsidRPr="000D26E3">
              <w:rPr>
                <w:rFonts w:ascii="Times New Roman" w:hAnsi="Times New Roman" w:cs="Times New Roman"/>
                <w:shd w:val="clear" w:color="auto" w:fill="FFFFFF"/>
                <w:lang w:val="uk-UA"/>
              </w:rPr>
              <w:t xml:space="preserve">Налагодження співпраці з відповідними державними органами (установами) шляхом укладення меморандумів, угод, договорів про організацію взаємодії, співпрацю та обмін інформацією з </w:t>
            </w:r>
            <w:r w:rsidRPr="000D26E3">
              <w:rPr>
                <w:rFonts w:ascii="Times New Roman" w:hAnsi="Times New Roman" w:cs="Times New Roman"/>
                <w:shd w:val="clear" w:color="auto" w:fill="FFFFFF"/>
                <w:lang w:val="uk-UA"/>
              </w:rPr>
              <w:lastRenderedPageBreak/>
              <w:t>метою реалізації вимог Закону, а також взаємодія з громадськістю.</w:t>
            </w:r>
          </w:p>
        </w:tc>
        <w:tc>
          <w:tcPr>
            <w:tcW w:w="1953" w:type="dxa"/>
          </w:tcPr>
          <w:p w14:paraId="6EA74C64" w14:textId="77777777" w:rsidR="00BA1BF1" w:rsidRPr="000D26E3" w:rsidRDefault="00BA1BF1" w:rsidP="00842E90">
            <w:pPr>
              <w:rPr>
                <w:rFonts w:ascii="Times New Roman" w:hAnsi="Times New Roman" w:cs="Times New Roman"/>
                <w:lang w:val="uk-UA"/>
              </w:rPr>
            </w:pPr>
            <w:r w:rsidRPr="000D26E3">
              <w:rPr>
                <w:rFonts w:ascii="Times New Roman" w:hAnsi="Times New Roman" w:cs="Times New Roman"/>
                <w:lang w:val="uk-UA"/>
              </w:rPr>
              <w:lastRenderedPageBreak/>
              <w:t>Закон № 768: пп. 13 ч. 1 ст. 8;</w:t>
            </w:r>
          </w:p>
          <w:p w14:paraId="232A8547" w14:textId="77777777" w:rsidR="00BA1BF1" w:rsidRPr="000D26E3" w:rsidRDefault="00BA1BF1" w:rsidP="00842E90">
            <w:pPr>
              <w:rPr>
                <w:rFonts w:ascii="Times New Roman" w:hAnsi="Times New Roman" w:cs="Times New Roman"/>
                <w:lang w:val="uk-UA"/>
              </w:rPr>
            </w:pPr>
            <w:r w:rsidRPr="000D26E3">
              <w:rPr>
                <w:rFonts w:ascii="Times New Roman" w:hAnsi="Times New Roman" w:cs="Times New Roman"/>
                <w:lang w:val="uk-UA"/>
              </w:rPr>
              <w:t>Положення про КРАІЛ: абз. 21 пп. 1 п. 4;</w:t>
            </w:r>
          </w:p>
          <w:p w14:paraId="3147AC77" w14:textId="77777777" w:rsidR="00BA1BF1" w:rsidRPr="000D26E3" w:rsidRDefault="00BA1BF1" w:rsidP="00842E90">
            <w:pPr>
              <w:rPr>
                <w:rFonts w:ascii="Times New Roman" w:hAnsi="Times New Roman" w:cs="Times New Roman"/>
                <w:lang w:val="uk-UA"/>
              </w:rPr>
            </w:pPr>
            <w:r w:rsidRPr="000D26E3">
              <w:rPr>
                <w:rFonts w:ascii="Times New Roman" w:hAnsi="Times New Roman" w:cs="Times New Roman"/>
                <w:lang w:val="uk-UA"/>
              </w:rPr>
              <w:t xml:space="preserve">Стратегічний план КРАІЛ на </w:t>
            </w:r>
            <w:r w:rsidRPr="000D26E3">
              <w:rPr>
                <w:rFonts w:ascii="Times New Roman" w:hAnsi="Times New Roman" w:cs="Times New Roman"/>
                <w:lang w:val="uk-UA"/>
              </w:rPr>
              <w:lastRenderedPageBreak/>
              <w:t>2022-2024 рр.: завдання 4.2</w:t>
            </w:r>
          </w:p>
        </w:tc>
        <w:tc>
          <w:tcPr>
            <w:tcW w:w="1925" w:type="dxa"/>
          </w:tcPr>
          <w:p w14:paraId="25B0297F" w14:textId="77777777" w:rsidR="00BA1BF1" w:rsidRPr="000D26E3" w:rsidRDefault="00BA1BF1" w:rsidP="00842E90">
            <w:pPr>
              <w:snapToGrid w:val="0"/>
              <w:ind w:right="57"/>
              <w:rPr>
                <w:rFonts w:ascii="Times New Roman" w:hAnsi="Times New Roman" w:cs="Times New Roman"/>
                <w:lang w:val="uk-UA"/>
              </w:rPr>
            </w:pPr>
            <w:r w:rsidRPr="000D26E3">
              <w:rPr>
                <w:rFonts w:ascii="Times New Roman" w:hAnsi="Times New Roman" w:cs="Times New Roman"/>
                <w:lang w:val="uk-UA"/>
              </w:rPr>
              <w:lastRenderedPageBreak/>
              <w:t>Управління стратегічного розвитку та інвестування</w:t>
            </w:r>
          </w:p>
          <w:p w14:paraId="7234C5ED" w14:textId="77777777" w:rsidR="00BA1BF1" w:rsidRPr="000D26E3" w:rsidRDefault="00BA1BF1" w:rsidP="00842E90">
            <w:pPr>
              <w:snapToGrid w:val="0"/>
              <w:ind w:right="57"/>
              <w:rPr>
                <w:rFonts w:ascii="Times New Roman" w:hAnsi="Times New Roman" w:cs="Times New Roman"/>
                <w:lang w:val="uk-UA"/>
              </w:rPr>
            </w:pPr>
            <w:r w:rsidRPr="000D26E3">
              <w:rPr>
                <w:rFonts w:ascii="Times New Roman" w:hAnsi="Times New Roman" w:cs="Times New Roman"/>
                <w:lang w:val="uk-UA"/>
              </w:rPr>
              <w:t>Департамент юридичного забезпечення</w:t>
            </w:r>
          </w:p>
          <w:p w14:paraId="6D99F84D" w14:textId="77777777" w:rsidR="00BA1BF1" w:rsidRPr="000D26E3" w:rsidRDefault="00BA1BF1" w:rsidP="00842E90">
            <w:pPr>
              <w:snapToGrid w:val="0"/>
              <w:ind w:right="57"/>
              <w:rPr>
                <w:rFonts w:ascii="Times New Roman" w:hAnsi="Times New Roman" w:cs="Times New Roman"/>
                <w:lang w:val="uk-UA"/>
              </w:rPr>
            </w:pPr>
            <w:r w:rsidRPr="000D26E3">
              <w:rPr>
                <w:rFonts w:ascii="Times New Roman" w:hAnsi="Times New Roman" w:cs="Times New Roman"/>
                <w:lang w:val="uk-UA"/>
              </w:rPr>
              <w:t>ССП</w:t>
            </w:r>
          </w:p>
        </w:tc>
        <w:tc>
          <w:tcPr>
            <w:tcW w:w="1275" w:type="dxa"/>
          </w:tcPr>
          <w:p w14:paraId="46D78EB2"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Протягом року</w:t>
            </w:r>
          </w:p>
          <w:p w14:paraId="568A0BB8" w14:textId="77777777" w:rsidR="00BA1BF1" w:rsidRPr="000D26E3" w:rsidRDefault="00BA1BF1" w:rsidP="00842E90">
            <w:pPr>
              <w:snapToGrid w:val="0"/>
              <w:ind w:left="57" w:right="57"/>
              <w:jc w:val="center"/>
              <w:rPr>
                <w:rFonts w:ascii="Times New Roman" w:hAnsi="Times New Roman" w:cs="Times New Roman"/>
                <w:lang w:val="uk-UA"/>
              </w:rPr>
            </w:pPr>
          </w:p>
        </w:tc>
        <w:tc>
          <w:tcPr>
            <w:tcW w:w="6663" w:type="dxa"/>
          </w:tcPr>
          <w:p w14:paraId="08F06F82" w14:textId="77777777" w:rsidR="00BA1BF1" w:rsidRPr="000D26E3" w:rsidRDefault="006C5B57" w:rsidP="00357E16">
            <w:pPr>
              <w:snapToGrid w:val="0"/>
              <w:ind w:right="57" w:firstLine="217"/>
              <w:jc w:val="both"/>
              <w:rPr>
                <w:rFonts w:ascii="Times New Roman" w:eastAsia="Batang" w:hAnsi="Times New Roman" w:cs="Times New Roman"/>
                <w:lang w:val="uk-UA" w:bidi="ar-SA"/>
              </w:rPr>
            </w:pPr>
            <w:r w:rsidRPr="000D26E3">
              <w:rPr>
                <w:lang w:val="uk-UA"/>
              </w:rPr>
              <w:t xml:space="preserve">9 серпня 2022 року укладено Меморандум про взаємодію та співпрацю між КРАІЛ та державною установою «Офіс із залучення та підтримки інвестицій»; 8 вересня 2022 року укладено Меморандум про взаємодію та співпрацю між КРАІЛ та Державним агентством розвитку туризму України. Також здійснювалася взаємодія з Держстатом щодо укладання Угоди про інформаційне співробітництво, спрямованої на систематизацію та актуалізацію даних щодо показників </w:t>
            </w:r>
            <w:r w:rsidRPr="000D26E3">
              <w:rPr>
                <w:lang w:val="uk-UA"/>
              </w:rPr>
              <w:lastRenderedPageBreak/>
              <w:t xml:space="preserve">діяльності організаторів азартних ігор (листм КРАІЛ від 15.08.2022 № 18-5/1176). </w:t>
            </w:r>
          </w:p>
        </w:tc>
      </w:tr>
      <w:tr w:rsidR="00BA1BF1" w:rsidRPr="000D26E3" w14:paraId="2A8C3E1E" w14:textId="77777777" w:rsidTr="00707E0A">
        <w:trPr>
          <w:trHeight w:val="667"/>
        </w:trPr>
        <w:tc>
          <w:tcPr>
            <w:tcW w:w="848" w:type="dxa"/>
          </w:tcPr>
          <w:p w14:paraId="14B164B4" w14:textId="77777777" w:rsidR="00BA1BF1" w:rsidRPr="000D26E3" w:rsidRDefault="00BA1BF1" w:rsidP="00842E90">
            <w:pPr>
              <w:snapToGrid w:val="0"/>
              <w:ind w:left="57" w:right="57"/>
              <w:jc w:val="center"/>
              <w:rPr>
                <w:rFonts w:ascii="Times New Roman" w:hAnsi="Times New Roman" w:cs="Times New Roman"/>
                <w:lang w:val="uk-UA"/>
              </w:rPr>
            </w:pPr>
            <w:r w:rsidRPr="000D26E3">
              <w:rPr>
                <w:rFonts w:ascii="Times New Roman" w:hAnsi="Times New Roman" w:cs="Times New Roman"/>
                <w:lang w:val="uk-UA"/>
              </w:rPr>
              <w:lastRenderedPageBreak/>
              <w:t>10.2</w:t>
            </w:r>
          </w:p>
        </w:tc>
        <w:tc>
          <w:tcPr>
            <w:tcW w:w="2930" w:type="dxa"/>
          </w:tcPr>
          <w:p w14:paraId="7471085B" w14:textId="77777777" w:rsidR="00BA1BF1" w:rsidRPr="000D26E3" w:rsidRDefault="00BA1BF1" w:rsidP="00842E90">
            <w:pPr>
              <w:snapToGrid w:val="0"/>
              <w:ind w:left="57" w:right="57"/>
              <w:jc w:val="both"/>
              <w:rPr>
                <w:rFonts w:ascii="Times New Roman" w:hAnsi="Times New Roman" w:cs="Times New Roman"/>
                <w:lang w:val="uk-UA"/>
              </w:rPr>
            </w:pPr>
            <w:r w:rsidRPr="000D26E3">
              <w:rPr>
                <w:rFonts w:ascii="Times New Roman" w:hAnsi="Times New Roman" w:cs="Times New Roman"/>
                <w:shd w:val="clear" w:color="auto" w:fill="FFFFFF"/>
                <w:lang w:val="uk-UA"/>
              </w:rPr>
              <w:t xml:space="preserve">Здійснення міжнародного співробітництва з органами іноземних держав у сфері азартних ігор та лотерей, </w:t>
            </w:r>
            <w:r w:rsidRPr="000D26E3">
              <w:rPr>
                <w:rFonts w:ascii="Times New Roman" w:eastAsia="Times New Roman" w:hAnsi="Times New Roman" w:cs="Times New Roman"/>
                <w:kern w:val="0"/>
                <w:lang w:val="uk-UA" w:eastAsia="uk-UA" w:bidi="ar-SA"/>
              </w:rPr>
              <w:t xml:space="preserve">міжнародними організаціями, зокрема з метою обміну досвідом та практиками регулювання. </w:t>
            </w:r>
          </w:p>
        </w:tc>
        <w:tc>
          <w:tcPr>
            <w:tcW w:w="1953" w:type="dxa"/>
          </w:tcPr>
          <w:p w14:paraId="2F5A8964" w14:textId="77777777" w:rsidR="00BA1BF1" w:rsidRPr="000D26E3" w:rsidRDefault="00BA1BF1" w:rsidP="00842E90">
            <w:pPr>
              <w:snapToGrid w:val="0"/>
              <w:ind w:left="57" w:right="57"/>
              <w:jc w:val="both"/>
              <w:rPr>
                <w:rFonts w:ascii="Times New Roman" w:hAnsi="Times New Roman" w:cs="Times New Roman"/>
                <w:lang w:val="uk-UA"/>
              </w:rPr>
            </w:pPr>
            <w:r w:rsidRPr="000D26E3">
              <w:rPr>
                <w:rFonts w:ascii="Times New Roman" w:hAnsi="Times New Roman" w:cs="Times New Roman"/>
                <w:lang w:val="uk-UA"/>
              </w:rPr>
              <w:t>Положення про КРАІЛ: п. 9;</w:t>
            </w:r>
          </w:p>
          <w:p w14:paraId="3F557E65" w14:textId="77777777" w:rsidR="00BA1BF1" w:rsidRPr="000D26E3" w:rsidRDefault="00BA1BF1" w:rsidP="00842E90">
            <w:pPr>
              <w:snapToGrid w:val="0"/>
              <w:ind w:left="57" w:right="57"/>
              <w:jc w:val="both"/>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4.2</w:t>
            </w:r>
          </w:p>
        </w:tc>
        <w:tc>
          <w:tcPr>
            <w:tcW w:w="1925" w:type="dxa"/>
          </w:tcPr>
          <w:p w14:paraId="4DDEC3F4" w14:textId="77777777" w:rsidR="00BA1BF1" w:rsidRPr="000D26E3" w:rsidRDefault="00BA1BF1" w:rsidP="00842E90">
            <w:pPr>
              <w:snapToGrid w:val="0"/>
              <w:ind w:right="57"/>
              <w:rPr>
                <w:rFonts w:ascii="Times New Roman" w:hAnsi="Times New Roman" w:cs="Times New Roman"/>
                <w:lang w:val="uk-UA"/>
              </w:rPr>
            </w:pPr>
            <w:r w:rsidRPr="000D26E3">
              <w:rPr>
                <w:rFonts w:ascii="Times New Roman" w:hAnsi="Times New Roman" w:cs="Times New Roman"/>
                <w:lang w:val="uk-UA"/>
              </w:rPr>
              <w:t>Управління стратегічного розвитку та інвестування</w:t>
            </w:r>
          </w:p>
          <w:p w14:paraId="76104A9E" w14:textId="77777777" w:rsidR="00BA1BF1" w:rsidRPr="000D26E3" w:rsidRDefault="00BA1BF1" w:rsidP="00842E90">
            <w:pPr>
              <w:snapToGrid w:val="0"/>
              <w:ind w:right="57"/>
              <w:rPr>
                <w:rFonts w:ascii="Times New Roman" w:hAnsi="Times New Roman" w:cs="Times New Roman"/>
                <w:lang w:val="uk-UA"/>
              </w:rPr>
            </w:pPr>
            <w:r w:rsidRPr="000D26E3">
              <w:rPr>
                <w:rFonts w:ascii="Times New Roman" w:hAnsi="Times New Roman" w:cs="Times New Roman"/>
                <w:lang w:val="uk-UA"/>
              </w:rPr>
              <w:t>ССП</w:t>
            </w:r>
          </w:p>
        </w:tc>
        <w:tc>
          <w:tcPr>
            <w:tcW w:w="1275" w:type="dxa"/>
          </w:tcPr>
          <w:p w14:paraId="6A0B8D93"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Протягом року</w:t>
            </w:r>
          </w:p>
          <w:p w14:paraId="58433C1C" w14:textId="77777777" w:rsidR="00BA1BF1" w:rsidRPr="000D26E3" w:rsidRDefault="00BA1BF1" w:rsidP="00842E90">
            <w:pPr>
              <w:snapToGrid w:val="0"/>
              <w:ind w:left="57" w:right="57"/>
              <w:jc w:val="center"/>
              <w:rPr>
                <w:rFonts w:ascii="Times New Roman" w:hAnsi="Times New Roman" w:cs="Times New Roman"/>
                <w:lang w:val="uk-UA"/>
              </w:rPr>
            </w:pPr>
          </w:p>
        </w:tc>
        <w:tc>
          <w:tcPr>
            <w:tcW w:w="6663" w:type="dxa"/>
          </w:tcPr>
          <w:p w14:paraId="2665D3BE" w14:textId="77777777" w:rsidR="006C5B57" w:rsidRPr="000D26E3" w:rsidRDefault="006C5B57" w:rsidP="00560FBB">
            <w:pPr>
              <w:ind w:firstLine="232"/>
              <w:jc w:val="both"/>
              <w:rPr>
                <w:rFonts w:ascii="Times New Roman" w:hAnsi="Times New Roman" w:cs="Times New Roman"/>
                <w:iCs/>
                <w:lang w:val="uk-UA"/>
              </w:rPr>
            </w:pPr>
            <w:r w:rsidRPr="000D26E3">
              <w:rPr>
                <w:rFonts w:ascii="Times New Roman" w:hAnsi="Times New Roman" w:cs="Times New Roman"/>
                <w:iCs/>
                <w:lang w:val="uk-UA"/>
              </w:rPr>
              <w:t>У лютому 2022 року КРАІЛ була прийнята до організації європейських органів-регуляторів GREF (Gaming Regulators European Forum). А вже на початку липня КРАІЛ стала членом Міжнародної асоціації регуляторів азартних ігор (IAGR) на основі взаємного членства. IAGR є незалежною некомерційною організацією, що налічує близько 69 органів-регуляторів азартних ігор та лотерей у всьому світі.</w:t>
            </w:r>
          </w:p>
          <w:p w14:paraId="2B78E423" w14:textId="77777777" w:rsidR="006C5B57" w:rsidRPr="000D26E3" w:rsidRDefault="006C5B57" w:rsidP="006C2EFB">
            <w:pPr>
              <w:pStyle w:val="af4"/>
              <w:tabs>
                <w:tab w:val="left" w:pos="9639"/>
              </w:tabs>
              <w:spacing w:after="0"/>
              <w:jc w:val="both"/>
              <w:rPr>
                <w:rFonts w:ascii="Times New Roman" w:hAnsi="Times New Roman" w:cs="Times New Roman"/>
                <w:szCs w:val="24"/>
                <w:lang w:val="uk-UA" w:eastAsia="ru-RU"/>
              </w:rPr>
            </w:pPr>
            <w:r w:rsidRPr="000D26E3">
              <w:rPr>
                <w:rFonts w:ascii="Times New Roman" w:hAnsi="Times New Roman" w:cs="Times New Roman"/>
                <w:szCs w:val="24"/>
                <w:lang w:val="uk-UA"/>
              </w:rPr>
              <w:t>Надалі протягом року КРАІЛ</w:t>
            </w:r>
            <w:r w:rsidRPr="000D26E3">
              <w:rPr>
                <w:rFonts w:ascii="Times New Roman" w:hAnsi="Times New Roman" w:cs="Times New Roman"/>
                <w:spacing w:val="1"/>
                <w:szCs w:val="24"/>
                <w:lang w:val="uk-UA"/>
              </w:rPr>
              <w:t xml:space="preserve"> </w:t>
            </w:r>
            <w:r w:rsidRPr="000D26E3">
              <w:rPr>
                <w:rFonts w:ascii="Times New Roman" w:hAnsi="Times New Roman" w:cs="Times New Roman"/>
                <w:szCs w:val="24"/>
                <w:lang w:val="uk-UA"/>
              </w:rPr>
              <w:t>здійснювала</w:t>
            </w:r>
            <w:r w:rsidRPr="000D26E3">
              <w:rPr>
                <w:rFonts w:ascii="Times New Roman" w:hAnsi="Times New Roman" w:cs="Times New Roman"/>
                <w:spacing w:val="1"/>
                <w:szCs w:val="24"/>
                <w:lang w:val="uk-UA"/>
              </w:rPr>
              <w:t xml:space="preserve"> </w:t>
            </w:r>
            <w:r w:rsidRPr="000D26E3">
              <w:rPr>
                <w:rFonts w:ascii="Times New Roman" w:hAnsi="Times New Roman" w:cs="Times New Roman"/>
                <w:szCs w:val="24"/>
                <w:lang w:val="uk-UA"/>
              </w:rPr>
              <w:t>міжнародне</w:t>
            </w:r>
            <w:r w:rsidRPr="000D26E3">
              <w:rPr>
                <w:rFonts w:ascii="Times New Roman" w:hAnsi="Times New Roman" w:cs="Times New Roman"/>
                <w:spacing w:val="1"/>
                <w:szCs w:val="24"/>
                <w:lang w:val="uk-UA"/>
              </w:rPr>
              <w:t xml:space="preserve"> </w:t>
            </w:r>
            <w:r w:rsidRPr="000D26E3">
              <w:rPr>
                <w:rFonts w:ascii="Times New Roman" w:hAnsi="Times New Roman" w:cs="Times New Roman"/>
                <w:szCs w:val="24"/>
                <w:lang w:val="uk-UA"/>
              </w:rPr>
              <w:t>співробітництво</w:t>
            </w:r>
            <w:r w:rsidRPr="000D26E3">
              <w:rPr>
                <w:rFonts w:ascii="Times New Roman" w:hAnsi="Times New Roman" w:cs="Times New Roman"/>
                <w:spacing w:val="1"/>
                <w:szCs w:val="24"/>
                <w:lang w:val="uk-UA"/>
              </w:rPr>
              <w:t xml:space="preserve"> </w:t>
            </w:r>
            <w:r w:rsidRPr="000D26E3">
              <w:rPr>
                <w:rFonts w:ascii="Times New Roman" w:hAnsi="Times New Roman" w:cs="Times New Roman"/>
                <w:szCs w:val="24"/>
                <w:lang w:val="uk-UA"/>
              </w:rPr>
              <w:t>у</w:t>
            </w:r>
            <w:r w:rsidRPr="000D26E3">
              <w:rPr>
                <w:rFonts w:ascii="Times New Roman" w:hAnsi="Times New Roman" w:cs="Times New Roman"/>
                <w:spacing w:val="1"/>
                <w:szCs w:val="24"/>
                <w:lang w:val="uk-UA"/>
              </w:rPr>
              <w:t xml:space="preserve"> </w:t>
            </w:r>
            <w:r w:rsidRPr="000D26E3">
              <w:rPr>
                <w:rFonts w:ascii="Times New Roman" w:hAnsi="Times New Roman" w:cs="Times New Roman"/>
                <w:szCs w:val="24"/>
                <w:lang w:val="uk-UA"/>
              </w:rPr>
              <w:t>рамках</w:t>
            </w:r>
            <w:r w:rsidRPr="000D26E3">
              <w:rPr>
                <w:rFonts w:ascii="Times New Roman" w:hAnsi="Times New Roman" w:cs="Times New Roman"/>
                <w:spacing w:val="1"/>
                <w:szCs w:val="24"/>
                <w:lang w:val="uk-UA"/>
              </w:rPr>
              <w:t xml:space="preserve"> </w:t>
            </w:r>
            <w:r w:rsidRPr="000D26E3">
              <w:rPr>
                <w:rFonts w:ascii="Times New Roman" w:hAnsi="Times New Roman" w:cs="Times New Roman"/>
                <w:szCs w:val="24"/>
                <w:lang w:val="uk-UA"/>
              </w:rPr>
              <w:t>членства</w:t>
            </w:r>
            <w:r w:rsidRPr="000D26E3">
              <w:rPr>
                <w:rFonts w:ascii="Times New Roman" w:hAnsi="Times New Roman" w:cs="Times New Roman"/>
                <w:spacing w:val="1"/>
                <w:szCs w:val="24"/>
                <w:lang w:val="uk-UA"/>
              </w:rPr>
              <w:t xml:space="preserve"> в </w:t>
            </w:r>
            <w:r w:rsidRPr="000D26E3">
              <w:rPr>
                <w:rFonts w:ascii="Times New Roman" w:hAnsi="Times New Roman" w:cs="Times New Roman"/>
                <w:szCs w:val="24"/>
                <w:lang w:val="uk-UA"/>
              </w:rPr>
              <w:t>Європейському</w:t>
            </w:r>
            <w:r w:rsidRPr="000D26E3">
              <w:rPr>
                <w:rFonts w:ascii="Times New Roman" w:hAnsi="Times New Roman" w:cs="Times New Roman"/>
                <w:spacing w:val="1"/>
                <w:szCs w:val="24"/>
                <w:lang w:val="uk-UA"/>
              </w:rPr>
              <w:t xml:space="preserve"> </w:t>
            </w:r>
            <w:r w:rsidRPr="000D26E3">
              <w:rPr>
                <w:rFonts w:ascii="Times New Roman" w:hAnsi="Times New Roman" w:cs="Times New Roman"/>
                <w:szCs w:val="24"/>
                <w:lang w:val="uk-UA"/>
              </w:rPr>
              <w:t>форумі</w:t>
            </w:r>
            <w:r w:rsidRPr="000D26E3">
              <w:rPr>
                <w:rFonts w:ascii="Times New Roman" w:hAnsi="Times New Roman" w:cs="Times New Roman"/>
                <w:spacing w:val="1"/>
                <w:szCs w:val="24"/>
                <w:lang w:val="uk-UA"/>
              </w:rPr>
              <w:t xml:space="preserve"> </w:t>
            </w:r>
            <w:r w:rsidRPr="000D26E3">
              <w:rPr>
                <w:rFonts w:ascii="Times New Roman" w:hAnsi="Times New Roman" w:cs="Times New Roman"/>
                <w:szCs w:val="24"/>
                <w:lang w:val="uk-UA"/>
              </w:rPr>
              <w:t>регуляторів</w:t>
            </w:r>
            <w:r w:rsidRPr="000D26E3">
              <w:rPr>
                <w:rFonts w:ascii="Times New Roman" w:hAnsi="Times New Roman" w:cs="Times New Roman"/>
                <w:spacing w:val="1"/>
                <w:szCs w:val="24"/>
                <w:lang w:val="uk-UA"/>
              </w:rPr>
              <w:t xml:space="preserve"> </w:t>
            </w:r>
            <w:r w:rsidRPr="000D26E3">
              <w:rPr>
                <w:rFonts w:ascii="Times New Roman" w:hAnsi="Times New Roman" w:cs="Times New Roman"/>
                <w:szCs w:val="24"/>
                <w:lang w:val="uk-UA"/>
              </w:rPr>
              <w:t>грального</w:t>
            </w:r>
            <w:r w:rsidRPr="000D26E3">
              <w:rPr>
                <w:rFonts w:ascii="Times New Roman" w:hAnsi="Times New Roman" w:cs="Times New Roman"/>
                <w:spacing w:val="1"/>
                <w:szCs w:val="24"/>
                <w:lang w:val="uk-UA"/>
              </w:rPr>
              <w:t xml:space="preserve"> </w:t>
            </w:r>
            <w:r w:rsidRPr="000D26E3">
              <w:rPr>
                <w:rFonts w:ascii="Times New Roman" w:hAnsi="Times New Roman" w:cs="Times New Roman"/>
                <w:szCs w:val="24"/>
                <w:lang w:val="uk-UA"/>
              </w:rPr>
              <w:t>бізнесу</w:t>
            </w:r>
            <w:r w:rsidRPr="000D26E3">
              <w:rPr>
                <w:rFonts w:ascii="Times New Roman" w:hAnsi="Times New Roman" w:cs="Times New Roman"/>
                <w:spacing w:val="1"/>
                <w:szCs w:val="24"/>
                <w:lang w:val="uk-UA"/>
              </w:rPr>
              <w:t xml:space="preserve"> </w:t>
            </w:r>
            <w:r w:rsidRPr="000D26E3">
              <w:rPr>
                <w:rFonts w:ascii="Times New Roman" w:hAnsi="Times New Roman" w:cs="Times New Roman"/>
                <w:szCs w:val="24"/>
                <w:lang w:val="uk-UA"/>
              </w:rPr>
              <w:t xml:space="preserve">(GREF) та у Міжнародній асоціації регуляторів азартних ігор (IAGR), зокрема </w:t>
            </w:r>
            <w:r w:rsidRPr="000D26E3">
              <w:rPr>
                <w:rFonts w:ascii="Times New Roman" w:hAnsi="Times New Roman" w:cs="Times New Roman"/>
                <w:spacing w:val="1"/>
                <w:szCs w:val="24"/>
                <w:lang w:val="uk-UA"/>
              </w:rPr>
              <w:t xml:space="preserve">приймала участь в онлайн-засіданнях робочої групи </w:t>
            </w:r>
            <w:r w:rsidRPr="000D26E3">
              <w:rPr>
                <w:rFonts w:ascii="Times New Roman" w:hAnsi="Times New Roman" w:cs="Times New Roman"/>
                <w:szCs w:val="24"/>
                <w:lang w:val="uk-UA"/>
              </w:rPr>
              <w:t>GREF</w:t>
            </w:r>
            <w:r w:rsidRPr="000D26E3">
              <w:rPr>
                <w:rFonts w:ascii="Times New Roman" w:hAnsi="Times New Roman" w:cs="Times New Roman"/>
                <w:szCs w:val="24"/>
                <w:shd w:val="clear" w:color="auto" w:fill="FFFFFF"/>
                <w:lang w:val="uk-UA"/>
              </w:rPr>
              <w:t xml:space="preserve"> з питань правозастосування у сфері азартних ігор</w:t>
            </w:r>
            <w:r w:rsidRPr="000D26E3">
              <w:rPr>
                <w:rFonts w:ascii="Times New Roman" w:hAnsi="Times New Roman" w:cs="Times New Roman"/>
                <w:spacing w:val="1"/>
                <w:szCs w:val="24"/>
                <w:lang w:val="uk-UA"/>
              </w:rPr>
              <w:t xml:space="preserve"> на якій </w:t>
            </w:r>
            <w:r w:rsidRPr="000D26E3">
              <w:rPr>
                <w:rFonts w:ascii="Times New Roman" w:hAnsi="Times New Roman" w:cs="Times New Roman"/>
                <w:szCs w:val="24"/>
                <w:lang w:val="uk-UA" w:eastAsia="ru-RU"/>
              </w:rPr>
              <w:t xml:space="preserve">учасники обговорювали питання щодо підписання спільної заяви регуляторів </w:t>
            </w:r>
            <w:r w:rsidRPr="000D26E3">
              <w:rPr>
                <w:rFonts w:ascii="Times New Roman" w:hAnsi="Times New Roman" w:cs="Times New Roman"/>
                <w:szCs w:val="24"/>
                <w:lang w:val="uk-UA"/>
              </w:rPr>
              <w:t>стосовно стурбованості регуляторів азартних ігор щодо діяльності нелегальних операторів</w:t>
            </w:r>
            <w:r w:rsidRPr="000D26E3">
              <w:rPr>
                <w:rFonts w:ascii="Times New Roman" w:hAnsi="Times New Roman" w:cs="Times New Roman"/>
                <w:szCs w:val="24"/>
                <w:lang w:val="uk-UA" w:eastAsia="ru-RU"/>
              </w:rPr>
              <w:t xml:space="preserve">; можливих способів боротьби із рекламою нелегальних операторів у соціальних мережах; пошуку шляхів ефективного блокування нелегальних вебсайтів операторів азартних ігор. </w:t>
            </w:r>
          </w:p>
          <w:p w14:paraId="57D4CA76" w14:textId="77777777" w:rsidR="006C5B57" w:rsidRPr="000D26E3" w:rsidRDefault="006C5B57" w:rsidP="006C2EFB">
            <w:pPr>
              <w:pStyle w:val="af4"/>
              <w:tabs>
                <w:tab w:val="left" w:pos="9639"/>
              </w:tabs>
              <w:spacing w:after="0"/>
              <w:ind w:firstLine="232"/>
              <w:jc w:val="both"/>
              <w:rPr>
                <w:rFonts w:ascii="Times New Roman" w:hAnsi="Times New Roman" w:cs="Times New Roman"/>
                <w:szCs w:val="24"/>
                <w:lang w:val="uk-UA" w:eastAsia="ru-RU"/>
              </w:rPr>
            </w:pPr>
            <w:r w:rsidRPr="000D26E3">
              <w:rPr>
                <w:rFonts w:ascii="Times New Roman" w:hAnsi="Times New Roman" w:cs="Times New Roman"/>
                <w:szCs w:val="24"/>
                <w:lang w:val="uk-UA" w:eastAsia="ru-RU"/>
              </w:rPr>
              <w:t xml:space="preserve">Комунікація та обмін досвідом із представниками регуляторів грального бізнесу інших країн – членами </w:t>
            </w:r>
            <w:r w:rsidRPr="000D26E3">
              <w:rPr>
                <w:rFonts w:ascii="Times New Roman" w:hAnsi="Times New Roman" w:cs="Times New Roman"/>
                <w:szCs w:val="24"/>
                <w:lang w:val="uk-UA"/>
              </w:rPr>
              <w:t>GREF, здійсню</w:t>
            </w:r>
            <w:r w:rsidR="00560FBB" w:rsidRPr="000D26E3">
              <w:rPr>
                <w:rFonts w:ascii="Times New Roman" w:hAnsi="Times New Roman" w:cs="Times New Roman"/>
                <w:szCs w:val="24"/>
                <w:lang w:val="uk-UA"/>
              </w:rPr>
              <w:t>валася</w:t>
            </w:r>
            <w:r w:rsidRPr="000D26E3">
              <w:rPr>
                <w:rFonts w:ascii="Times New Roman" w:hAnsi="Times New Roman" w:cs="Times New Roman"/>
                <w:szCs w:val="24"/>
                <w:lang w:val="uk-UA"/>
              </w:rPr>
              <w:t xml:space="preserve"> зокрема, через онлайн – платформу Basecamp. </w:t>
            </w:r>
          </w:p>
          <w:p w14:paraId="1967F01B" w14:textId="77777777" w:rsidR="006C2EFB" w:rsidRPr="000D26E3" w:rsidRDefault="006C5B57" w:rsidP="006C2EFB">
            <w:pPr>
              <w:pStyle w:val="af4"/>
              <w:tabs>
                <w:tab w:val="left" w:pos="9639"/>
              </w:tabs>
              <w:spacing w:after="0"/>
              <w:ind w:firstLine="232"/>
              <w:jc w:val="both"/>
              <w:rPr>
                <w:rFonts w:ascii="Times New Roman" w:hAnsi="Times New Roman" w:cs="Times New Roman"/>
                <w:szCs w:val="24"/>
                <w:lang w:val="uk-UA"/>
              </w:rPr>
            </w:pPr>
            <w:r w:rsidRPr="000D26E3">
              <w:rPr>
                <w:rFonts w:ascii="Times New Roman" w:hAnsi="Times New Roman" w:cs="Times New Roman"/>
                <w:szCs w:val="24"/>
                <w:lang w:val="uk-UA"/>
              </w:rPr>
              <w:t xml:space="preserve">У 2022 році КРАІЛ і Служба контролю за азартними іграми Міністерства фінансів Литовської Республіки підписали </w:t>
            </w:r>
            <w:r w:rsidRPr="000D26E3">
              <w:rPr>
                <w:rFonts w:ascii="Times New Roman" w:hAnsi="Times New Roman" w:cs="Times New Roman"/>
                <w:szCs w:val="24"/>
                <w:lang w:val="uk-UA"/>
              </w:rPr>
              <w:lastRenderedPageBreak/>
              <w:t>Меморандум про взаєморозуміння та співпрацю. Положення Меморандуму передбачають, що регулятори здійснюватимуть обмін правовою інформацією та практиками у сфері розробки та реалізації профільного законодавства, а також проведення спільних заходів (семінари, конференції, навчання тощо). Для КРАІЛ це стало новою сторінкою у двосторонній співпраці між двома державами, тепер ще і у сфері регулювання азартних ігор.</w:t>
            </w:r>
          </w:p>
          <w:p w14:paraId="4372EA1D" w14:textId="77777777" w:rsidR="00BA1BF1" w:rsidRPr="000D26E3" w:rsidRDefault="006C5B57" w:rsidP="00BD64EE">
            <w:pPr>
              <w:pStyle w:val="af4"/>
              <w:tabs>
                <w:tab w:val="left" w:pos="9639"/>
              </w:tabs>
              <w:spacing w:after="0"/>
              <w:ind w:firstLine="232"/>
              <w:jc w:val="both"/>
              <w:rPr>
                <w:rFonts w:ascii="Times New Roman" w:hAnsi="Times New Roman" w:cs="Times New Roman"/>
                <w:szCs w:val="24"/>
                <w:lang w:val="uk-UA"/>
              </w:rPr>
            </w:pPr>
            <w:r w:rsidRPr="000D26E3">
              <w:rPr>
                <w:rFonts w:ascii="Times New Roman" w:hAnsi="Times New Roman" w:cs="Times New Roman"/>
                <w:lang w:val="uk-UA" w:eastAsia="ru-RU"/>
              </w:rPr>
              <w:t xml:space="preserve">Новини міжнародного співробітництва та інформація щодо практик регулювання розміщені на вебсайті КРАІЛ у розділі «Міжнародне співробітництво та міжнародний досвід» за посиланням </w:t>
            </w:r>
            <w:hyperlink r:id="rId13">
              <w:r w:rsidRPr="000D26E3">
                <w:rPr>
                  <w:rStyle w:val="ae"/>
                  <w:rFonts w:ascii="Times New Roman" w:hAnsi="Times New Roman" w:cs="Times New Roman"/>
                  <w:lang w:val="uk-UA" w:eastAsia="ru-RU"/>
                </w:rPr>
                <w:t>https://www.gc.gov.ua/ua/Yevropeiska-ta-ievroatlantychna-intehratsiia.html</w:t>
              </w:r>
            </w:hyperlink>
            <w:r w:rsidRPr="000D26E3">
              <w:rPr>
                <w:rFonts w:ascii="Times New Roman" w:hAnsi="Times New Roman" w:cs="Times New Roman"/>
                <w:lang w:val="uk-UA" w:eastAsia="ru-RU"/>
              </w:rPr>
              <w:t>.</w:t>
            </w:r>
          </w:p>
        </w:tc>
      </w:tr>
      <w:tr w:rsidR="00BA1BF1" w:rsidRPr="000D26E3" w14:paraId="278C780B" w14:textId="77777777" w:rsidTr="00707E0A">
        <w:trPr>
          <w:trHeight w:val="667"/>
        </w:trPr>
        <w:tc>
          <w:tcPr>
            <w:tcW w:w="848" w:type="dxa"/>
          </w:tcPr>
          <w:p w14:paraId="6137C7BC" w14:textId="77777777" w:rsidR="00BA1BF1" w:rsidRPr="000D26E3" w:rsidRDefault="00BA1BF1" w:rsidP="00842E90">
            <w:pPr>
              <w:snapToGrid w:val="0"/>
              <w:ind w:left="57" w:right="57"/>
              <w:jc w:val="center"/>
              <w:rPr>
                <w:rFonts w:ascii="Times New Roman" w:hAnsi="Times New Roman" w:cs="Times New Roman"/>
                <w:lang w:val="uk-UA"/>
              </w:rPr>
            </w:pPr>
            <w:r w:rsidRPr="000D26E3">
              <w:rPr>
                <w:rFonts w:ascii="Times New Roman" w:hAnsi="Times New Roman" w:cs="Times New Roman"/>
                <w:lang w:val="uk-UA"/>
              </w:rPr>
              <w:lastRenderedPageBreak/>
              <w:t>10.3</w:t>
            </w:r>
          </w:p>
        </w:tc>
        <w:tc>
          <w:tcPr>
            <w:tcW w:w="2930" w:type="dxa"/>
          </w:tcPr>
          <w:p w14:paraId="33F65209" w14:textId="77777777" w:rsidR="00BA1BF1" w:rsidRPr="000D26E3" w:rsidRDefault="00BA1BF1" w:rsidP="00842E90">
            <w:pPr>
              <w:snapToGrid w:val="0"/>
              <w:ind w:right="57"/>
              <w:jc w:val="both"/>
              <w:rPr>
                <w:rFonts w:ascii="Times New Roman" w:hAnsi="Times New Roman" w:cs="Times New Roman"/>
                <w:lang w:val="uk-UA"/>
              </w:rPr>
            </w:pPr>
            <w:r w:rsidRPr="000D26E3">
              <w:rPr>
                <w:rFonts w:ascii="Times New Roman" w:hAnsi="Times New Roman" w:cs="Times New Roman"/>
                <w:shd w:val="clear" w:color="auto" w:fill="FFFFFF"/>
                <w:lang w:val="uk-UA"/>
              </w:rPr>
              <w:t>Налагодження співпраці з міжнародними організаціями в рамках проєктів міжнародної технічної допомоги.</w:t>
            </w:r>
          </w:p>
        </w:tc>
        <w:tc>
          <w:tcPr>
            <w:tcW w:w="1953" w:type="dxa"/>
          </w:tcPr>
          <w:p w14:paraId="0BB5FBD7" w14:textId="77777777" w:rsidR="00BA1BF1" w:rsidRPr="000D26E3" w:rsidRDefault="00BA1BF1" w:rsidP="00842E90">
            <w:pPr>
              <w:snapToGrid w:val="0"/>
              <w:ind w:left="57" w:right="57"/>
              <w:jc w:val="both"/>
              <w:rPr>
                <w:rFonts w:ascii="Times New Roman" w:hAnsi="Times New Roman" w:cs="Times New Roman"/>
                <w:lang w:val="uk-UA"/>
              </w:rPr>
            </w:pPr>
            <w:r w:rsidRPr="000D26E3">
              <w:rPr>
                <w:rFonts w:ascii="Times New Roman" w:hAnsi="Times New Roman" w:cs="Times New Roman"/>
                <w:lang w:val="uk-UA"/>
              </w:rPr>
              <w:t>Положення про КРАІЛ: п. 9;</w:t>
            </w:r>
          </w:p>
          <w:p w14:paraId="5F8B0F0A" w14:textId="77777777" w:rsidR="00BA1BF1" w:rsidRPr="000D26E3" w:rsidRDefault="00BA1BF1" w:rsidP="00842E90">
            <w:pPr>
              <w:snapToGrid w:val="0"/>
              <w:ind w:left="57" w:right="57"/>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4.2</w:t>
            </w:r>
          </w:p>
        </w:tc>
        <w:tc>
          <w:tcPr>
            <w:tcW w:w="1925" w:type="dxa"/>
          </w:tcPr>
          <w:p w14:paraId="74CCEBB7" w14:textId="77777777" w:rsidR="00BA1BF1" w:rsidRPr="000D26E3" w:rsidRDefault="00BA1BF1" w:rsidP="00842E90">
            <w:pPr>
              <w:snapToGrid w:val="0"/>
              <w:ind w:right="57"/>
              <w:rPr>
                <w:rFonts w:ascii="Times New Roman" w:hAnsi="Times New Roman" w:cs="Times New Roman"/>
                <w:lang w:val="uk-UA"/>
              </w:rPr>
            </w:pPr>
            <w:r w:rsidRPr="000D26E3">
              <w:rPr>
                <w:rFonts w:ascii="Times New Roman" w:hAnsi="Times New Roman" w:cs="Times New Roman"/>
                <w:lang w:val="uk-UA"/>
              </w:rPr>
              <w:t>Управління стратегічного розвитку та інвестування</w:t>
            </w:r>
          </w:p>
          <w:p w14:paraId="747BB9B2" w14:textId="77777777" w:rsidR="00BA1BF1" w:rsidRPr="000D26E3" w:rsidRDefault="00BA1BF1" w:rsidP="00842E90">
            <w:pPr>
              <w:snapToGrid w:val="0"/>
              <w:ind w:left="57" w:right="57"/>
              <w:jc w:val="center"/>
              <w:rPr>
                <w:rFonts w:ascii="Times New Roman" w:hAnsi="Times New Roman" w:cs="Times New Roman"/>
                <w:lang w:val="uk-UA"/>
              </w:rPr>
            </w:pPr>
          </w:p>
        </w:tc>
        <w:tc>
          <w:tcPr>
            <w:tcW w:w="1275" w:type="dxa"/>
          </w:tcPr>
          <w:p w14:paraId="498FE95C"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Протягом року</w:t>
            </w:r>
          </w:p>
          <w:p w14:paraId="30F84677" w14:textId="77777777" w:rsidR="00BA1BF1" w:rsidRPr="000D26E3" w:rsidRDefault="00BA1BF1" w:rsidP="00842E90">
            <w:pPr>
              <w:snapToGrid w:val="0"/>
              <w:ind w:left="57" w:right="57"/>
              <w:jc w:val="center"/>
              <w:rPr>
                <w:rFonts w:ascii="Times New Roman" w:hAnsi="Times New Roman" w:cs="Times New Roman"/>
                <w:lang w:val="uk-UA"/>
              </w:rPr>
            </w:pPr>
          </w:p>
        </w:tc>
        <w:tc>
          <w:tcPr>
            <w:tcW w:w="6663" w:type="dxa"/>
          </w:tcPr>
          <w:p w14:paraId="3FB4071E" w14:textId="77777777" w:rsidR="00560FBB" w:rsidRPr="000D26E3" w:rsidRDefault="00560FBB" w:rsidP="00560FBB">
            <w:pPr>
              <w:suppressAutoHyphens w:val="0"/>
              <w:autoSpaceDE w:val="0"/>
              <w:autoSpaceDN w:val="0"/>
              <w:adjustRightInd w:val="0"/>
              <w:ind w:firstLine="232"/>
              <w:jc w:val="both"/>
              <w:rPr>
                <w:rFonts w:ascii="TimesNewRomanPSMT" w:eastAsia="Calibri" w:hAnsi="TimesNewRomanPSMT" w:cs="TimesNewRomanPSMT"/>
                <w:kern w:val="0"/>
                <w:lang w:val="uk-UA" w:eastAsia="ru-RU" w:bidi="ar-SA"/>
              </w:rPr>
            </w:pPr>
            <w:r w:rsidRPr="000D26E3">
              <w:rPr>
                <w:rFonts w:ascii="TimesNewRomanPSMT" w:eastAsia="Calibri" w:hAnsi="TimesNewRomanPSMT" w:cs="TimesNewRomanPSMT"/>
                <w:kern w:val="0"/>
                <w:lang w:val="uk-UA" w:eastAsia="ru-RU" w:bidi="ar-SA"/>
              </w:rPr>
              <w:t>З 24 по 26 січня 2022 року відбувався онлайн-семінар ТАІЕХ на тему практики регулювання та нагляду за ринком азартних ігор та лотерей, а також захисту прав споживачів та гравців гральних послуг;</w:t>
            </w:r>
          </w:p>
          <w:p w14:paraId="7881D31A" w14:textId="77777777" w:rsidR="00BA1BF1" w:rsidRPr="000D26E3" w:rsidRDefault="00560FBB" w:rsidP="00560FBB">
            <w:pPr>
              <w:snapToGrid w:val="0"/>
              <w:ind w:right="57" w:firstLine="232"/>
              <w:jc w:val="both"/>
              <w:rPr>
                <w:rFonts w:ascii="Times New Roman" w:eastAsia="Batang" w:hAnsi="Times New Roman" w:cs="Times New Roman"/>
                <w:lang w:val="uk-UA" w:bidi="ar-SA"/>
              </w:rPr>
            </w:pPr>
            <w:r w:rsidRPr="000D26E3">
              <w:rPr>
                <w:rFonts w:ascii="TimesNewRomanPSMT" w:eastAsia="Calibri" w:hAnsi="TimesNewRomanPSMT" w:cs="TimesNewRomanPSMT"/>
                <w:kern w:val="0"/>
                <w:lang w:val="uk-UA" w:eastAsia="ru-RU" w:bidi="ar-SA"/>
              </w:rPr>
              <w:t>Направлені пропозиції на 2023 рік на участь у про</w:t>
            </w:r>
            <w:r w:rsidR="008D084C" w:rsidRPr="000D26E3">
              <w:rPr>
                <w:rFonts w:ascii="TimesNewRomanPSMT" w:eastAsia="Calibri" w:hAnsi="TimesNewRomanPSMT" w:cs="TimesNewRomanPSMT"/>
                <w:kern w:val="0"/>
                <w:lang w:val="uk-UA" w:eastAsia="ru-RU" w:bidi="ar-SA"/>
              </w:rPr>
              <w:t>є</w:t>
            </w:r>
            <w:r w:rsidRPr="000D26E3">
              <w:rPr>
                <w:rFonts w:ascii="TimesNewRomanPSMT" w:eastAsia="Calibri" w:hAnsi="TimesNewRomanPSMT" w:cs="TimesNewRomanPSMT"/>
                <w:kern w:val="0"/>
                <w:lang w:val="uk-UA" w:eastAsia="ru-RU" w:bidi="ar-SA"/>
              </w:rPr>
              <w:t>ктах міжнародної технічної допомоги ТАІЕХ та TWINNING.</w:t>
            </w:r>
          </w:p>
        </w:tc>
      </w:tr>
      <w:tr w:rsidR="00BA1BF1" w:rsidRPr="000D26E3" w14:paraId="4FE9BB51" w14:textId="77777777" w:rsidTr="00707E0A">
        <w:trPr>
          <w:trHeight w:val="2660"/>
        </w:trPr>
        <w:tc>
          <w:tcPr>
            <w:tcW w:w="848" w:type="dxa"/>
          </w:tcPr>
          <w:p w14:paraId="52E6118A" w14:textId="77777777" w:rsidR="00BA1BF1" w:rsidRPr="000D26E3" w:rsidRDefault="00BA1BF1" w:rsidP="00842E90">
            <w:pPr>
              <w:snapToGrid w:val="0"/>
              <w:ind w:left="57" w:right="57"/>
              <w:jc w:val="center"/>
              <w:rPr>
                <w:rFonts w:ascii="Times New Roman" w:hAnsi="Times New Roman" w:cs="Times New Roman"/>
                <w:lang w:val="uk-UA"/>
              </w:rPr>
            </w:pPr>
            <w:r w:rsidRPr="000D26E3">
              <w:rPr>
                <w:rFonts w:ascii="Times New Roman" w:hAnsi="Times New Roman" w:cs="Times New Roman"/>
                <w:lang w:val="uk-UA"/>
              </w:rPr>
              <w:lastRenderedPageBreak/>
              <w:t>10.4</w:t>
            </w:r>
          </w:p>
        </w:tc>
        <w:tc>
          <w:tcPr>
            <w:tcW w:w="2930" w:type="dxa"/>
          </w:tcPr>
          <w:p w14:paraId="5F3BC947" w14:textId="77777777" w:rsidR="00BA1BF1" w:rsidRPr="000D26E3" w:rsidRDefault="00BA1BF1" w:rsidP="00842E90">
            <w:pPr>
              <w:suppressAutoHyphens w:val="0"/>
              <w:autoSpaceDE w:val="0"/>
              <w:autoSpaceDN w:val="0"/>
              <w:adjustRightInd w:val="0"/>
              <w:rPr>
                <w:rFonts w:ascii="Times New Roman" w:hAnsi="Times New Roman" w:cs="Times New Roman"/>
                <w:shd w:val="clear" w:color="auto" w:fill="FFFFFF"/>
                <w:lang w:val="uk-UA"/>
              </w:rPr>
            </w:pPr>
            <w:r w:rsidRPr="000D26E3">
              <w:rPr>
                <w:rFonts w:ascii="Times New Roman" w:hAnsi="Times New Roman" w:cs="Times New Roman"/>
                <w:shd w:val="clear" w:color="auto" w:fill="FFFFFF"/>
                <w:lang w:val="uk-UA"/>
              </w:rPr>
              <w:t>Здійснення міжнародного співробітництва у рамках членства КРАІЛ в Європейському форумі регуляторів грального бізнесу/ Gaming Regulators European Forum (GREF). Складання щоквартального звіту.</w:t>
            </w:r>
          </w:p>
        </w:tc>
        <w:tc>
          <w:tcPr>
            <w:tcW w:w="1953" w:type="dxa"/>
          </w:tcPr>
          <w:p w14:paraId="13A58316" w14:textId="77777777" w:rsidR="00BA1BF1" w:rsidRPr="000D26E3" w:rsidRDefault="00BA1BF1" w:rsidP="00842E90">
            <w:pPr>
              <w:snapToGrid w:val="0"/>
              <w:ind w:left="57" w:right="57"/>
              <w:jc w:val="both"/>
              <w:rPr>
                <w:rFonts w:ascii="Times New Roman" w:hAnsi="Times New Roman" w:cs="Times New Roman"/>
                <w:lang w:val="uk-UA"/>
              </w:rPr>
            </w:pPr>
            <w:r w:rsidRPr="000D26E3">
              <w:rPr>
                <w:rFonts w:ascii="Times New Roman" w:hAnsi="Times New Roman" w:cs="Times New Roman"/>
                <w:lang w:val="uk-UA"/>
              </w:rPr>
              <w:t>Положення про КРАІЛ: п. 9;</w:t>
            </w:r>
          </w:p>
          <w:p w14:paraId="4FA291BF" w14:textId="77777777" w:rsidR="00BA1BF1" w:rsidRPr="000D26E3" w:rsidRDefault="00BA1BF1" w:rsidP="00842E90">
            <w:pPr>
              <w:snapToGrid w:val="0"/>
              <w:ind w:left="57" w:right="57"/>
              <w:jc w:val="both"/>
              <w:rPr>
                <w:rFonts w:ascii="Times New Roman" w:hAnsi="Times New Roman" w:cs="Times New Roman"/>
                <w:lang w:val="uk-UA"/>
              </w:rPr>
            </w:pPr>
            <w:r w:rsidRPr="000D26E3">
              <w:rPr>
                <w:rFonts w:ascii="Times New Roman" w:hAnsi="Times New Roman" w:cs="Times New Roman"/>
                <w:lang w:val="uk-UA"/>
              </w:rPr>
              <w:t>Доручення в. о. Голови КРАІЛ</w:t>
            </w:r>
            <w:r w:rsidRPr="000D26E3">
              <w:rPr>
                <w:rFonts w:ascii="Times New Roman" w:hAnsi="Times New Roman" w:cs="Times New Roman"/>
                <w:lang w:val="uk-UA"/>
              </w:rPr>
              <w:br/>
              <w:t>(О. Водолажко) від 08 червня 2022 р.</w:t>
            </w:r>
            <w:r w:rsidRPr="000D26E3">
              <w:rPr>
                <w:rFonts w:ascii="Times New Roman" w:hAnsi="Times New Roman" w:cs="Times New Roman"/>
                <w:lang w:val="uk-UA"/>
              </w:rPr>
              <w:br/>
              <w:t>№ 6/03;</w:t>
            </w:r>
          </w:p>
          <w:p w14:paraId="2ABE336A" w14:textId="77777777" w:rsidR="00BA1BF1" w:rsidRPr="000D26E3" w:rsidRDefault="00BA1BF1" w:rsidP="00BD64EE">
            <w:pPr>
              <w:snapToGrid w:val="0"/>
              <w:ind w:left="57" w:right="57"/>
              <w:jc w:val="both"/>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4.2</w:t>
            </w:r>
          </w:p>
        </w:tc>
        <w:tc>
          <w:tcPr>
            <w:tcW w:w="1925" w:type="dxa"/>
          </w:tcPr>
          <w:p w14:paraId="5DC739FB" w14:textId="77777777" w:rsidR="00BA1BF1" w:rsidRPr="000D26E3" w:rsidRDefault="00BA1BF1" w:rsidP="00842E90">
            <w:pPr>
              <w:snapToGrid w:val="0"/>
              <w:ind w:right="57"/>
              <w:rPr>
                <w:rFonts w:ascii="Times New Roman" w:hAnsi="Times New Roman" w:cs="Times New Roman"/>
                <w:lang w:val="uk-UA"/>
              </w:rPr>
            </w:pPr>
            <w:r w:rsidRPr="000D26E3">
              <w:rPr>
                <w:rFonts w:ascii="Times New Roman" w:hAnsi="Times New Roman" w:cs="Times New Roman"/>
                <w:lang w:val="uk-UA"/>
              </w:rPr>
              <w:t>Управління стратегічного розвитку та інвестування</w:t>
            </w:r>
          </w:p>
          <w:p w14:paraId="3F082F2C" w14:textId="77777777" w:rsidR="00BA1BF1" w:rsidRPr="000D26E3" w:rsidRDefault="00BA1BF1" w:rsidP="00842E90">
            <w:pPr>
              <w:snapToGrid w:val="0"/>
              <w:ind w:right="57"/>
              <w:rPr>
                <w:rFonts w:ascii="Times New Roman" w:hAnsi="Times New Roman" w:cs="Times New Roman"/>
                <w:lang w:val="uk-UA"/>
              </w:rPr>
            </w:pPr>
            <w:r w:rsidRPr="000D26E3">
              <w:rPr>
                <w:rFonts w:ascii="Times New Roman" w:hAnsi="Times New Roman" w:cs="Times New Roman"/>
                <w:lang w:val="uk-UA"/>
              </w:rPr>
              <w:t>ССП</w:t>
            </w:r>
          </w:p>
        </w:tc>
        <w:tc>
          <w:tcPr>
            <w:tcW w:w="1275" w:type="dxa"/>
          </w:tcPr>
          <w:p w14:paraId="38066E6C"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Протягом року</w:t>
            </w:r>
          </w:p>
          <w:p w14:paraId="69C6EAFE" w14:textId="77777777" w:rsidR="00BA1BF1" w:rsidRPr="000D26E3" w:rsidRDefault="00BA1BF1" w:rsidP="00842E90">
            <w:pPr>
              <w:snapToGrid w:val="0"/>
              <w:ind w:left="57" w:right="57"/>
              <w:jc w:val="center"/>
              <w:rPr>
                <w:rFonts w:ascii="Times New Roman" w:eastAsia="Batang" w:hAnsi="Times New Roman" w:cs="Times New Roman"/>
                <w:lang w:val="uk-UA" w:bidi="ar-SA"/>
              </w:rPr>
            </w:pPr>
          </w:p>
        </w:tc>
        <w:tc>
          <w:tcPr>
            <w:tcW w:w="6663" w:type="dxa"/>
          </w:tcPr>
          <w:p w14:paraId="0F31F03D" w14:textId="77777777" w:rsidR="00560FBB" w:rsidRPr="000D26E3" w:rsidRDefault="00560FBB" w:rsidP="00560FBB">
            <w:pPr>
              <w:suppressAutoHyphens w:val="0"/>
              <w:autoSpaceDE w:val="0"/>
              <w:autoSpaceDN w:val="0"/>
              <w:adjustRightInd w:val="0"/>
              <w:ind w:firstLine="232"/>
              <w:jc w:val="both"/>
              <w:rPr>
                <w:rFonts w:ascii="TimesNewRomanPSMT" w:eastAsia="Calibri" w:hAnsi="TimesNewRomanPSMT" w:cs="TimesNewRomanPSMT"/>
                <w:kern w:val="0"/>
                <w:lang w:val="uk-UA" w:eastAsia="ru-RU" w:bidi="ar-SA"/>
              </w:rPr>
            </w:pPr>
            <w:r w:rsidRPr="000D26E3">
              <w:rPr>
                <w:rFonts w:ascii="TimesNewRomanPSMT" w:eastAsia="Calibri" w:hAnsi="TimesNewRomanPSMT" w:cs="TimesNewRomanPSMT"/>
                <w:kern w:val="0"/>
                <w:lang w:val="uk-UA" w:eastAsia="ru-RU" w:bidi="ar-SA"/>
              </w:rPr>
              <w:t xml:space="preserve">01 лютого 2022 року КРАІЛ стала членом міжнародного форуму регуляторів грального бізнесу – GREF; Забезпечена участь керівництва КРАІЛ у міжнародній конференції GREF. </w:t>
            </w:r>
          </w:p>
          <w:p w14:paraId="09D9FF19" w14:textId="77777777" w:rsidR="00560FBB" w:rsidRPr="000D26E3" w:rsidRDefault="00560FBB" w:rsidP="00560FBB">
            <w:pPr>
              <w:snapToGrid w:val="0"/>
              <w:ind w:left="57" w:right="57" w:firstLine="175"/>
              <w:jc w:val="both"/>
              <w:rPr>
                <w:lang w:val="uk-UA" w:eastAsia="uk-UA"/>
              </w:rPr>
            </w:pPr>
            <w:r w:rsidRPr="000D26E3">
              <w:rPr>
                <w:rFonts w:ascii="TimesNewRomanPSMT" w:eastAsia="Calibri" w:hAnsi="TimesNewRomanPSMT" w:cs="TimesNewRomanPSMT"/>
                <w:kern w:val="0"/>
                <w:lang w:val="uk-UA" w:eastAsia="ru-RU" w:bidi="ar-SA"/>
              </w:rPr>
              <w:t xml:space="preserve">Прийнято участь у робочій групі «Правозастосування» для членів форуму GREF. Підготовлено щоквартальний звіт щодо виконання доручення від 08.06.2022 № 6/03 </w:t>
            </w:r>
            <w:r w:rsidRPr="000D26E3">
              <w:rPr>
                <w:lang w:val="uk-UA" w:eastAsia="uk-UA"/>
              </w:rPr>
              <w:t>з урахуванням роботи через онлайн - платформу Basecamp.</w:t>
            </w:r>
          </w:p>
          <w:p w14:paraId="0B1C18A2" w14:textId="77777777" w:rsidR="00BA1BF1" w:rsidRPr="000D26E3" w:rsidRDefault="00560FBB" w:rsidP="00560FBB">
            <w:pPr>
              <w:snapToGrid w:val="0"/>
              <w:ind w:left="57" w:right="57" w:firstLine="175"/>
              <w:jc w:val="both"/>
              <w:rPr>
                <w:rFonts w:ascii="Times New Roman" w:eastAsia="Batang" w:hAnsi="Times New Roman" w:cs="Times New Roman"/>
                <w:lang w:val="uk-UA" w:bidi="ar-SA"/>
              </w:rPr>
            </w:pPr>
            <w:r w:rsidRPr="000D26E3">
              <w:rPr>
                <w:lang w:val="uk-UA" w:eastAsia="uk-UA"/>
              </w:rPr>
              <w:t xml:space="preserve">Крім того, </w:t>
            </w:r>
            <w:r w:rsidRPr="000D26E3">
              <w:rPr>
                <w:rFonts w:ascii="TimesNewRomanPSMT" w:eastAsia="Calibri" w:hAnsi="TimesNewRomanPSMT" w:cs="TimesNewRomanPSMT"/>
                <w:kern w:val="0"/>
                <w:lang w:val="uk-UA" w:eastAsia="ru-RU" w:bidi="ar-SA"/>
              </w:rPr>
              <w:t>проведено онлайн-зустріч з представником Британської Комісії регулювання азартних ігор з метою обміну досвідом.</w:t>
            </w:r>
          </w:p>
        </w:tc>
      </w:tr>
      <w:tr w:rsidR="00BA1BF1" w:rsidRPr="000D26E3" w14:paraId="7010EF92" w14:textId="77777777" w:rsidTr="00707E0A">
        <w:trPr>
          <w:trHeight w:val="348"/>
        </w:trPr>
        <w:tc>
          <w:tcPr>
            <w:tcW w:w="848" w:type="dxa"/>
          </w:tcPr>
          <w:p w14:paraId="54C402AB" w14:textId="77777777" w:rsidR="00BA1BF1" w:rsidRPr="000D26E3" w:rsidRDefault="00BA1BF1" w:rsidP="00842E90">
            <w:pPr>
              <w:pStyle w:val="a3"/>
              <w:jc w:val="center"/>
              <w:rPr>
                <w:rFonts w:ascii="Times New Roman" w:hAnsi="Times New Roman" w:cs="Times New Roman"/>
                <w:b/>
                <w:lang w:val="uk-UA"/>
              </w:rPr>
            </w:pPr>
          </w:p>
        </w:tc>
        <w:tc>
          <w:tcPr>
            <w:tcW w:w="14746" w:type="dxa"/>
            <w:gridSpan w:val="5"/>
          </w:tcPr>
          <w:p w14:paraId="7EA737B4" w14:textId="77777777" w:rsidR="00BA1BF1" w:rsidRPr="000D26E3" w:rsidRDefault="00BA1BF1" w:rsidP="00842E90">
            <w:pPr>
              <w:pStyle w:val="a3"/>
              <w:jc w:val="center"/>
              <w:rPr>
                <w:rFonts w:ascii="Times New Roman" w:eastAsia="Times New Roman" w:hAnsi="Times New Roman" w:cs="Times New Roman"/>
                <w:lang w:val="uk-UA"/>
              </w:rPr>
            </w:pPr>
            <w:r w:rsidRPr="000D26E3">
              <w:rPr>
                <w:rFonts w:ascii="Times New Roman" w:hAnsi="Times New Roman" w:cs="Times New Roman"/>
                <w:b/>
                <w:lang w:val="uk-UA"/>
              </w:rPr>
              <w:t>Розділ 11. Підвищення якості надання адміністративних послуг</w:t>
            </w:r>
          </w:p>
        </w:tc>
      </w:tr>
      <w:tr w:rsidR="00BA1BF1" w:rsidRPr="000D26E3" w14:paraId="1D665015" w14:textId="77777777" w:rsidTr="00707E0A">
        <w:trPr>
          <w:trHeight w:val="667"/>
        </w:trPr>
        <w:tc>
          <w:tcPr>
            <w:tcW w:w="848" w:type="dxa"/>
          </w:tcPr>
          <w:p w14:paraId="54C3A58E" w14:textId="77777777" w:rsidR="00BA1BF1" w:rsidRPr="000D26E3" w:rsidRDefault="00BA1BF1" w:rsidP="00842E90">
            <w:pPr>
              <w:snapToGrid w:val="0"/>
              <w:ind w:left="57" w:right="57"/>
              <w:jc w:val="center"/>
              <w:rPr>
                <w:rFonts w:ascii="Times New Roman" w:hAnsi="Times New Roman" w:cs="Times New Roman"/>
                <w:lang w:val="uk-UA"/>
              </w:rPr>
            </w:pPr>
            <w:r w:rsidRPr="000D26E3">
              <w:rPr>
                <w:rFonts w:ascii="Times New Roman" w:hAnsi="Times New Roman" w:cs="Times New Roman"/>
                <w:lang w:val="uk-UA"/>
              </w:rPr>
              <w:t>11.1</w:t>
            </w:r>
          </w:p>
        </w:tc>
        <w:tc>
          <w:tcPr>
            <w:tcW w:w="2930" w:type="dxa"/>
          </w:tcPr>
          <w:p w14:paraId="70B3199E" w14:textId="77777777" w:rsidR="00BA1BF1" w:rsidRPr="000D26E3" w:rsidRDefault="00BA1BF1" w:rsidP="00842E90">
            <w:pPr>
              <w:snapToGrid w:val="0"/>
              <w:ind w:right="57"/>
              <w:jc w:val="both"/>
              <w:rPr>
                <w:rFonts w:ascii="Times New Roman" w:hAnsi="Times New Roman" w:cs="Times New Roman"/>
                <w:lang w:val="uk-UA"/>
              </w:rPr>
            </w:pPr>
            <w:r w:rsidRPr="000D26E3">
              <w:rPr>
                <w:rFonts w:ascii="Times New Roman" w:eastAsia="Times New Roman" w:hAnsi="Times New Roman" w:cs="Times New Roman"/>
                <w:lang w:val="uk-UA" w:eastAsia="uk-UA"/>
              </w:rPr>
              <w:t xml:space="preserve">Здійснення заходів щодо цифровізації адміністративних послуг (переведення надання адміністративних послуг в електронну форму). </w:t>
            </w:r>
          </w:p>
        </w:tc>
        <w:tc>
          <w:tcPr>
            <w:tcW w:w="1953" w:type="dxa"/>
          </w:tcPr>
          <w:p w14:paraId="21EAA4DB" w14:textId="77777777" w:rsidR="00BA1BF1" w:rsidRPr="000D26E3" w:rsidRDefault="00BA1BF1" w:rsidP="00842E90">
            <w:pPr>
              <w:snapToGrid w:val="0"/>
              <w:ind w:left="57" w:right="57"/>
              <w:jc w:val="both"/>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4.3</w:t>
            </w:r>
          </w:p>
        </w:tc>
        <w:tc>
          <w:tcPr>
            <w:tcW w:w="1925" w:type="dxa"/>
          </w:tcPr>
          <w:p w14:paraId="41C3331C" w14:textId="77777777" w:rsidR="00BA1BF1" w:rsidRPr="000D26E3" w:rsidRDefault="00BA1BF1" w:rsidP="00842E90">
            <w:pPr>
              <w:snapToGrid w:val="0"/>
              <w:ind w:right="57"/>
              <w:jc w:val="both"/>
              <w:rPr>
                <w:rFonts w:ascii="Times New Roman" w:eastAsia="Times New Roman" w:hAnsi="Times New Roman" w:cs="Times New Roman"/>
                <w:bCs/>
                <w:spacing w:val="2"/>
                <w:lang w:val="uk-UA" w:eastAsia="en-US"/>
              </w:rPr>
            </w:pPr>
            <w:r w:rsidRPr="000D26E3">
              <w:rPr>
                <w:rFonts w:ascii="Times New Roman" w:eastAsia="Times New Roman" w:hAnsi="Times New Roman" w:cs="Times New Roman"/>
                <w:bCs/>
                <w:spacing w:val="2"/>
                <w:lang w:val="uk-UA" w:eastAsia="en-US"/>
              </w:rPr>
              <w:t xml:space="preserve">Департамент адміністрування Державної системи онлайн-моніторингу  </w:t>
            </w:r>
          </w:p>
          <w:p w14:paraId="788C92EF" w14:textId="77777777" w:rsidR="00BA1BF1" w:rsidRPr="000D26E3" w:rsidRDefault="00BA1BF1" w:rsidP="00842E90">
            <w:pPr>
              <w:snapToGrid w:val="0"/>
              <w:ind w:right="57"/>
              <w:jc w:val="both"/>
              <w:rPr>
                <w:rFonts w:ascii="Times New Roman" w:eastAsia="Times New Roman" w:hAnsi="Times New Roman" w:cs="Times New Roman"/>
                <w:bCs/>
                <w:spacing w:val="2"/>
                <w:lang w:val="uk-UA" w:eastAsia="en-US"/>
              </w:rPr>
            </w:pPr>
            <w:r w:rsidRPr="000D26E3">
              <w:rPr>
                <w:rFonts w:ascii="Times New Roman" w:eastAsia="Times New Roman" w:hAnsi="Times New Roman" w:cs="Times New Roman"/>
                <w:bCs/>
                <w:spacing w:val="2"/>
                <w:lang w:val="uk-UA" w:eastAsia="en-US"/>
              </w:rPr>
              <w:t>Департамент ліцензування у сфері азартних ігор та лотерей</w:t>
            </w:r>
          </w:p>
          <w:p w14:paraId="43EDCBE4" w14:textId="77777777" w:rsidR="00BA1BF1" w:rsidRPr="000D26E3" w:rsidRDefault="00BA1BF1" w:rsidP="00842E90">
            <w:pPr>
              <w:snapToGrid w:val="0"/>
              <w:ind w:right="57"/>
              <w:jc w:val="both"/>
              <w:rPr>
                <w:rFonts w:ascii="Times New Roman" w:hAnsi="Times New Roman" w:cs="Times New Roman"/>
                <w:lang w:val="uk-UA"/>
              </w:rPr>
            </w:pPr>
            <w:r w:rsidRPr="000D26E3">
              <w:rPr>
                <w:rFonts w:ascii="Times New Roman" w:eastAsia="Times New Roman" w:hAnsi="Times New Roman" w:cs="Times New Roman"/>
                <w:bCs/>
                <w:spacing w:val="2"/>
                <w:lang w:val="uk-UA" w:eastAsia="en-US"/>
              </w:rPr>
              <w:t>Департамент юридичного забезпечення</w:t>
            </w:r>
          </w:p>
        </w:tc>
        <w:tc>
          <w:tcPr>
            <w:tcW w:w="1275" w:type="dxa"/>
          </w:tcPr>
          <w:p w14:paraId="14B3C76B"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Протягом року</w:t>
            </w:r>
          </w:p>
          <w:p w14:paraId="4FF60253" w14:textId="77777777" w:rsidR="00BA1BF1" w:rsidRPr="000D26E3" w:rsidRDefault="00BA1BF1" w:rsidP="00842E90">
            <w:pPr>
              <w:snapToGrid w:val="0"/>
              <w:ind w:left="57" w:right="57"/>
              <w:jc w:val="center"/>
              <w:rPr>
                <w:rFonts w:ascii="Times New Roman" w:hAnsi="Times New Roman" w:cs="Times New Roman"/>
                <w:lang w:val="uk-UA"/>
              </w:rPr>
            </w:pPr>
          </w:p>
        </w:tc>
        <w:tc>
          <w:tcPr>
            <w:tcW w:w="6663" w:type="dxa"/>
          </w:tcPr>
          <w:p w14:paraId="2BC41BAC" w14:textId="77777777" w:rsidR="00BA1BF1" w:rsidRPr="000D26E3" w:rsidRDefault="00560FBB" w:rsidP="00560FBB">
            <w:pPr>
              <w:suppressAutoHyphens w:val="0"/>
              <w:autoSpaceDE w:val="0"/>
              <w:autoSpaceDN w:val="0"/>
              <w:adjustRightInd w:val="0"/>
              <w:ind w:firstLine="232"/>
              <w:jc w:val="both"/>
              <w:rPr>
                <w:rFonts w:ascii="Times New Roman" w:eastAsia="Batang" w:hAnsi="Times New Roman" w:cs="Times New Roman"/>
                <w:lang w:val="uk-UA" w:bidi="ar-SA"/>
              </w:rPr>
            </w:pPr>
            <w:r w:rsidRPr="000D26E3">
              <w:rPr>
                <w:rFonts w:ascii="Times New Roman" w:hAnsi="Times New Roman" w:cs="Times New Roman"/>
                <w:lang w:val="uk-UA"/>
              </w:rPr>
              <w:t>Згідно з вимогами постанови Кабінету Міністрів України від 11 серпня 2021 р. № 864 «Питання організації моніторингу якості надання адміністративних послуг» моніторинг якості надання адміністративних послуг повинен здійснюватися системою онлайн-моніторингу та оцінки якості послуг Єдиного державного вебпорталу електронних послуг</w:t>
            </w:r>
            <w:r w:rsidR="006C2EFB" w:rsidRPr="000D26E3">
              <w:rPr>
                <w:rFonts w:ascii="Times New Roman" w:hAnsi="Times New Roman" w:cs="Times New Roman"/>
                <w:lang w:val="uk-UA"/>
              </w:rPr>
              <w:br/>
            </w:r>
            <w:r w:rsidRPr="000D26E3">
              <w:rPr>
                <w:rFonts w:ascii="Times New Roman" w:hAnsi="Times New Roman" w:cs="Times New Roman"/>
                <w:lang w:val="uk-UA"/>
              </w:rPr>
              <w:t xml:space="preserve">(далі </w:t>
            </w:r>
            <w:r w:rsidR="006C2EFB" w:rsidRPr="000D26E3">
              <w:rPr>
                <w:rFonts w:ascii="Times New Roman" w:hAnsi="Times New Roman" w:cs="Times New Roman"/>
                <w:lang w:val="uk-UA"/>
              </w:rPr>
              <w:t>–</w:t>
            </w:r>
            <w:r w:rsidRPr="000D26E3">
              <w:rPr>
                <w:rFonts w:ascii="Times New Roman" w:hAnsi="Times New Roman" w:cs="Times New Roman"/>
                <w:lang w:val="uk-UA"/>
              </w:rPr>
              <w:t xml:space="preserve"> Система моніторингу) після підключення до неї електронних інформаційних ресурсів суб’єктів моніторингу. Підключення КРАІЛ до Системи моніторингу буде можливим після переведення надання адміністративних послуг в електронну форму та створення відповідного електронного інформаційного ресурсу. </w:t>
            </w:r>
            <w:r w:rsidRPr="000D26E3">
              <w:rPr>
                <w:rFonts w:ascii="Times New Roman" w:eastAsia="Times New Roman" w:hAnsi="Times New Roman" w:cs="Times New Roman"/>
                <w:lang w:val="uk-UA"/>
              </w:rPr>
              <w:t>Надання адміністративних послуг здійснюється з урахуванням вимог, встановлених Законом України «Про електронні довірчі послуги».</w:t>
            </w:r>
          </w:p>
        </w:tc>
      </w:tr>
      <w:tr w:rsidR="00BA1BF1" w:rsidRPr="000D26E3" w14:paraId="3AF6C165" w14:textId="77777777" w:rsidTr="00707E0A">
        <w:trPr>
          <w:trHeight w:val="667"/>
        </w:trPr>
        <w:tc>
          <w:tcPr>
            <w:tcW w:w="848" w:type="dxa"/>
          </w:tcPr>
          <w:p w14:paraId="791AEAC0" w14:textId="77777777" w:rsidR="00BA1BF1" w:rsidRPr="000D26E3" w:rsidRDefault="00BA1BF1" w:rsidP="00842E90">
            <w:pPr>
              <w:snapToGrid w:val="0"/>
              <w:ind w:left="57" w:right="57"/>
              <w:jc w:val="center"/>
              <w:rPr>
                <w:rFonts w:ascii="Times New Roman" w:hAnsi="Times New Roman" w:cs="Times New Roman"/>
                <w:lang w:val="uk-UA"/>
              </w:rPr>
            </w:pPr>
            <w:r w:rsidRPr="000D26E3">
              <w:rPr>
                <w:rFonts w:ascii="Times New Roman" w:hAnsi="Times New Roman" w:cs="Times New Roman"/>
                <w:lang w:val="uk-UA"/>
              </w:rPr>
              <w:lastRenderedPageBreak/>
              <w:t>11.2</w:t>
            </w:r>
          </w:p>
        </w:tc>
        <w:tc>
          <w:tcPr>
            <w:tcW w:w="2930" w:type="dxa"/>
          </w:tcPr>
          <w:p w14:paraId="18ACBFA3" w14:textId="77777777" w:rsidR="00BA1BF1" w:rsidRPr="000D26E3" w:rsidRDefault="00BA1BF1" w:rsidP="00842E90">
            <w:pPr>
              <w:snapToGrid w:val="0"/>
              <w:ind w:right="57"/>
              <w:jc w:val="both"/>
              <w:rPr>
                <w:rFonts w:ascii="Times New Roman" w:hAnsi="Times New Roman" w:cs="Times New Roman"/>
                <w:lang w:val="uk-UA"/>
              </w:rPr>
            </w:pPr>
            <w:r w:rsidRPr="000D26E3">
              <w:rPr>
                <w:rFonts w:ascii="Times New Roman" w:eastAsia="Times New Roman" w:hAnsi="Times New Roman" w:cs="Times New Roman"/>
                <w:lang w:val="uk-UA" w:eastAsia="uk-UA"/>
              </w:rPr>
              <w:t xml:space="preserve">Актуалізація інформації про адміністративні послуги на вебсайті КРАІЛ (інформаційних і технологічних карток). </w:t>
            </w:r>
          </w:p>
        </w:tc>
        <w:tc>
          <w:tcPr>
            <w:tcW w:w="1953" w:type="dxa"/>
          </w:tcPr>
          <w:p w14:paraId="36409BAB"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t>Закон України «Про адміністративні послуги»;</w:t>
            </w:r>
          </w:p>
          <w:p w14:paraId="67A0C596" w14:textId="77777777" w:rsidR="00BA1BF1" w:rsidRPr="000D26E3" w:rsidRDefault="00BA1BF1" w:rsidP="00842E90">
            <w:pPr>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4.3</w:t>
            </w:r>
          </w:p>
        </w:tc>
        <w:tc>
          <w:tcPr>
            <w:tcW w:w="1925" w:type="dxa"/>
          </w:tcPr>
          <w:p w14:paraId="1DC8FCDC" w14:textId="77777777" w:rsidR="00BA1BF1" w:rsidRPr="000D26E3" w:rsidRDefault="00BA1BF1" w:rsidP="00842E90">
            <w:pPr>
              <w:snapToGrid w:val="0"/>
              <w:ind w:right="57"/>
              <w:jc w:val="both"/>
              <w:rPr>
                <w:rFonts w:ascii="Times New Roman" w:hAnsi="Times New Roman" w:cs="Times New Roman"/>
                <w:lang w:val="uk-UA"/>
              </w:rPr>
            </w:pPr>
            <w:r w:rsidRPr="000D26E3">
              <w:rPr>
                <w:rFonts w:ascii="Times New Roman" w:hAnsi="Times New Roman" w:cs="Times New Roman"/>
                <w:lang w:val="uk-UA"/>
              </w:rPr>
              <w:t>Департамент юридичного забезпечення</w:t>
            </w:r>
          </w:p>
          <w:p w14:paraId="429956F1" w14:textId="77777777" w:rsidR="00BA1BF1" w:rsidRPr="000D26E3" w:rsidRDefault="00BA1BF1" w:rsidP="00842E90">
            <w:pPr>
              <w:snapToGrid w:val="0"/>
              <w:ind w:right="57"/>
              <w:jc w:val="both"/>
              <w:rPr>
                <w:rFonts w:ascii="Times New Roman" w:hAnsi="Times New Roman" w:cs="Times New Roman"/>
                <w:lang w:val="uk-UA"/>
              </w:rPr>
            </w:pPr>
            <w:r w:rsidRPr="000D26E3">
              <w:rPr>
                <w:rFonts w:ascii="Times New Roman" w:hAnsi="Times New Roman" w:cs="Times New Roman"/>
                <w:lang w:val="uk-UA"/>
              </w:rPr>
              <w:t>Департамент документального забезпечення та організаційної роботи</w:t>
            </w:r>
          </w:p>
        </w:tc>
        <w:tc>
          <w:tcPr>
            <w:tcW w:w="1275" w:type="dxa"/>
          </w:tcPr>
          <w:p w14:paraId="0FA93F49"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Протягом року</w:t>
            </w:r>
          </w:p>
          <w:p w14:paraId="6AED7DED" w14:textId="77777777" w:rsidR="00BA1BF1" w:rsidRPr="000D26E3" w:rsidRDefault="00BA1BF1" w:rsidP="00842E90">
            <w:pPr>
              <w:snapToGrid w:val="0"/>
              <w:ind w:left="57" w:right="57"/>
              <w:jc w:val="center"/>
              <w:rPr>
                <w:rFonts w:ascii="Times New Roman" w:hAnsi="Times New Roman" w:cs="Times New Roman"/>
                <w:lang w:val="uk-UA"/>
              </w:rPr>
            </w:pPr>
          </w:p>
        </w:tc>
        <w:tc>
          <w:tcPr>
            <w:tcW w:w="6663" w:type="dxa"/>
          </w:tcPr>
          <w:p w14:paraId="3404E5F5" w14:textId="77777777" w:rsidR="00BA1BF1" w:rsidRPr="000D26E3" w:rsidRDefault="00560FBB" w:rsidP="00560FBB">
            <w:pPr>
              <w:snapToGrid w:val="0"/>
              <w:ind w:left="57" w:right="57" w:firstLine="175"/>
              <w:jc w:val="both"/>
              <w:rPr>
                <w:rFonts w:ascii="Times New Roman" w:eastAsia="Batang" w:hAnsi="Times New Roman" w:cs="Times New Roman"/>
                <w:lang w:val="uk-UA" w:bidi="ar-SA"/>
              </w:rPr>
            </w:pPr>
            <w:r w:rsidRPr="000D26E3">
              <w:rPr>
                <w:rFonts w:ascii="Times New Roman" w:eastAsia="Times New Roman" w:hAnsi="Times New Roman" w:cs="Times New Roman"/>
                <w:lang w:val="uk-UA" w:eastAsia="uk-UA"/>
              </w:rPr>
              <w:t xml:space="preserve">Забезпечено актуалізацію інформації про адміністративні послуги на вебсайті КРАІЛ (інформаційних і технологічних карток). Також </w:t>
            </w:r>
            <w:r w:rsidRPr="000D26E3">
              <w:rPr>
                <w:rFonts w:ascii="Times New Roman" w:eastAsia="Times New Roman" w:hAnsi="Times New Roman" w:cs="Times New Roman"/>
                <w:lang w:val="uk-UA"/>
              </w:rPr>
              <w:t>розроблено проєкт рішення КРАІЛ «</w:t>
            </w:r>
            <w:r w:rsidRPr="000D26E3">
              <w:rPr>
                <w:rFonts w:ascii="Times New Roman" w:eastAsia="Times New Roman" w:hAnsi="Times New Roman" w:cs="Times New Roman"/>
                <w:bCs/>
                <w:lang w:val="uk-UA"/>
              </w:rPr>
              <w:t xml:space="preserve">Про затвердження Змін до інформаційних та технологічних карток адміністративних послуг, затверджених рішенням </w:t>
            </w:r>
            <w:r w:rsidRPr="000D26E3">
              <w:rPr>
                <w:rFonts w:ascii="Times New Roman" w:eastAsia="Times New Roman" w:hAnsi="Times New Roman" w:cs="Times New Roman"/>
                <w:lang w:val="uk-UA"/>
              </w:rPr>
              <w:t>Комісії з регулювання азартних ігор та лотерей від 19.04.2021 № 162».</w:t>
            </w:r>
          </w:p>
        </w:tc>
      </w:tr>
      <w:tr w:rsidR="00BA1BF1" w:rsidRPr="000D26E3" w14:paraId="67026166" w14:textId="77777777" w:rsidTr="00707E0A">
        <w:trPr>
          <w:trHeight w:val="667"/>
        </w:trPr>
        <w:tc>
          <w:tcPr>
            <w:tcW w:w="848" w:type="dxa"/>
          </w:tcPr>
          <w:p w14:paraId="27660DEB" w14:textId="77777777" w:rsidR="00BA1BF1" w:rsidRPr="000D26E3" w:rsidRDefault="00BA1BF1" w:rsidP="00842E90">
            <w:pPr>
              <w:snapToGrid w:val="0"/>
              <w:ind w:left="57" w:right="57"/>
              <w:jc w:val="center"/>
              <w:rPr>
                <w:rFonts w:ascii="Times New Roman" w:hAnsi="Times New Roman" w:cs="Times New Roman"/>
                <w:lang w:val="uk-UA"/>
              </w:rPr>
            </w:pPr>
            <w:r w:rsidRPr="000D26E3">
              <w:rPr>
                <w:rFonts w:ascii="Times New Roman" w:hAnsi="Times New Roman" w:cs="Times New Roman"/>
                <w:lang w:val="uk-UA"/>
              </w:rPr>
              <w:t>11.3</w:t>
            </w:r>
          </w:p>
        </w:tc>
        <w:tc>
          <w:tcPr>
            <w:tcW w:w="2930" w:type="dxa"/>
          </w:tcPr>
          <w:p w14:paraId="1130BC20" w14:textId="77777777" w:rsidR="00BA1BF1" w:rsidRPr="000D26E3" w:rsidRDefault="00BA1BF1" w:rsidP="00842E90">
            <w:pPr>
              <w:snapToGrid w:val="0"/>
              <w:ind w:right="57"/>
              <w:jc w:val="both"/>
              <w:rPr>
                <w:rFonts w:ascii="Times New Roman" w:eastAsia="Times New Roman" w:hAnsi="Times New Roman" w:cs="Times New Roman"/>
                <w:lang w:val="uk-UA" w:eastAsia="uk-UA"/>
              </w:rPr>
            </w:pPr>
            <w:r w:rsidRPr="000D26E3">
              <w:rPr>
                <w:rFonts w:ascii="Times New Roman" w:eastAsia="Times New Roman" w:hAnsi="Times New Roman" w:cs="Times New Roman"/>
                <w:lang w:val="uk-UA" w:eastAsia="uk-UA"/>
              </w:rPr>
              <w:t>Забезпечення наявності та актуалізації довідково-інформаційних матеріалів, а також статистичної інформації на вебсайті КРАІЛ щодо наданих адміністративних послуг тощо.</w:t>
            </w:r>
          </w:p>
        </w:tc>
        <w:tc>
          <w:tcPr>
            <w:tcW w:w="1953" w:type="dxa"/>
          </w:tcPr>
          <w:p w14:paraId="15ADE39B"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4.3</w:t>
            </w:r>
          </w:p>
        </w:tc>
        <w:tc>
          <w:tcPr>
            <w:tcW w:w="1925" w:type="dxa"/>
          </w:tcPr>
          <w:p w14:paraId="4B016BD4" w14:textId="77777777" w:rsidR="00BA1BF1" w:rsidRPr="000D26E3" w:rsidRDefault="00BA1BF1" w:rsidP="00842E90">
            <w:pPr>
              <w:snapToGrid w:val="0"/>
              <w:ind w:right="57"/>
              <w:jc w:val="both"/>
              <w:rPr>
                <w:rFonts w:ascii="Times New Roman" w:hAnsi="Times New Roman" w:cs="Times New Roman"/>
                <w:lang w:val="uk-UA"/>
              </w:rPr>
            </w:pPr>
            <w:r w:rsidRPr="000D26E3">
              <w:rPr>
                <w:rFonts w:ascii="Times New Roman" w:hAnsi="Times New Roman" w:cs="Times New Roman"/>
                <w:lang w:val="uk-UA"/>
              </w:rPr>
              <w:t>Департамент ліцензування у сфері азартних ігор та лотерей</w:t>
            </w:r>
          </w:p>
          <w:p w14:paraId="1092788A" w14:textId="77777777" w:rsidR="00BA1BF1" w:rsidRPr="000D26E3" w:rsidRDefault="00BA1BF1" w:rsidP="00842E90">
            <w:pPr>
              <w:snapToGrid w:val="0"/>
              <w:ind w:right="57"/>
              <w:jc w:val="both"/>
              <w:rPr>
                <w:rFonts w:ascii="Times New Roman" w:hAnsi="Times New Roman" w:cs="Times New Roman"/>
                <w:lang w:val="uk-UA"/>
              </w:rPr>
            </w:pPr>
            <w:r w:rsidRPr="000D26E3">
              <w:rPr>
                <w:rFonts w:ascii="Times New Roman" w:hAnsi="Times New Roman" w:cs="Times New Roman"/>
                <w:lang w:val="uk-UA"/>
              </w:rPr>
              <w:t>Управління стратегічного розвитку та інвестування</w:t>
            </w:r>
          </w:p>
          <w:p w14:paraId="5E26F569" w14:textId="77777777" w:rsidR="00BA1BF1" w:rsidRPr="000D26E3" w:rsidRDefault="00BA1BF1" w:rsidP="00842E90">
            <w:pPr>
              <w:snapToGrid w:val="0"/>
              <w:ind w:right="57"/>
              <w:jc w:val="both"/>
              <w:rPr>
                <w:rFonts w:ascii="Times New Roman" w:hAnsi="Times New Roman" w:cs="Times New Roman"/>
                <w:lang w:val="uk-UA"/>
              </w:rPr>
            </w:pPr>
            <w:r w:rsidRPr="000D26E3">
              <w:rPr>
                <w:rFonts w:ascii="Times New Roman" w:hAnsi="Times New Roman" w:cs="Times New Roman"/>
                <w:lang w:val="uk-UA"/>
              </w:rPr>
              <w:t>Департамент документального забезпечення та організаційної роботи</w:t>
            </w:r>
          </w:p>
        </w:tc>
        <w:tc>
          <w:tcPr>
            <w:tcW w:w="1275" w:type="dxa"/>
          </w:tcPr>
          <w:p w14:paraId="17A1AE97"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Протягом року</w:t>
            </w:r>
          </w:p>
          <w:p w14:paraId="30B38A7B" w14:textId="77777777" w:rsidR="00BA1BF1" w:rsidRPr="000D26E3" w:rsidRDefault="00BA1BF1" w:rsidP="00842E90">
            <w:pPr>
              <w:snapToGrid w:val="0"/>
              <w:ind w:left="57" w:right="57"/>
              <w:jc w:val="center"/>
              <w:rPr>
                <w:rFonts w:ascii="Times New Roman" w:eastAsia="Batang" w:hAnsi="Times New Roman" w:cs="Times New Roman"/>
                <w:lang w:val="uk-UA" w:bidi="ar-SA"/>
              </w:rPr>
            </w:pPr>
          </w:p>
        </w:tc>
        <w:tc>
          <w:tcPr>
            <w:tcW w:w="6663" w:type="dxa"/>
          </w:tcPr>
          <w:p w14:paraId="72D4704A" w14:textId="77777777" w:rsidR="00BA1BF1" w:rsidRPr="000D26E3" w:rsidRDefault="00560FBB" w:rsidP="00560FBB">
            <w:pPr>
              <w:snapToGrid w:val="0"/>
              <w:ind w:left="57" w:right="57" w:firstLine="175"/>
              <w:jc w:val="both"/>
              <w:rPr>
                <w:rFonts w:ascii="Times New Roman" w:hAnsi="Times New Roman" w:cs="Times New Roman"/>
                <w:color w:val="000000"/>
                <w:lang w:val="uk-UA"/>
              </w:rPr>
            </w:pPr>
            <w:r w:rsidRPr="000D26E3">
              <w:rPr>
                <w:rFonts w:ascii="Times New Roman" w:hAnsi="Times New Roman" w:cs="Times New Roman"/>
                <w:lang w:val="uk-UA"/>
              </w:rPr>
              <w:t>Забезпечено актуалізацію відповідних довідково-інформаційних матеріалів з питань ліцензування, розміщених на офіційному вебсайті КРАІЛ з метою підтримання їх в актуальному стані</w:t>
            </w:r>
            <w:r w:rsidR="00233494" w:rsidRPr="000D26E3">
              <w:rPr>
                <w:rFonts w:ascii="Times New Roman" w:hAnsi="Times New Roman" w:cs="Times New Roman"/>
                <w:lang w:val="uk-UA"/>
              </w:rPr>
              <w:t xml:space="preserve">, зокрема </w:t>
            </w:r>
            <w:r w:rsidRPr="000D26E3">
              <w:rPr>
                <w:rFonts w:ascii="Times New Roman" w:hAnsi="Times New Roman" w:cs="Times New Roman"/>
                <w:color w:val="000000"/>
                <w:lang w:val="uk-UA"/>
              </w:rPr>
              <w:t>рубрики підрозділу «Діяльність у сфері ліцензування» розділу «Діяльність»</w:t>
            </w:r>
            <w:r w:rsidR="00233494" w:rsidRPr="000D26E3">
              <w:rPr>
                <w:rFonts w:ascii="Times New Roman" w:hAnsi="Times New Roman" w:cs="Times New Roman"/>
                <w:color w:val="000000"/>
                <w:lang w:val="uk-UA"/>
              </w:rPr>
              <w:t>.</w:t>
            </w:r>
          </w:p>
          <w:p w14:paraId="5AE4BE64" w14:textId="77777777" w:rsidR="00233494" w:rsidRPr="000D26E3" w:rsidRDefault="00233494" w:rsidP="00233494">
            <w:pPr>
              <w:ind w:firstLine="232"/>
              <w:jc w:val="both"/>
              <w:rPr>
                <w:rFonts w:ascii="Times New Roman" w:hAnsi="Times New Roman" w:cs="Times New Roman"/>
                <w:shd w:val="clear" w:color="auto" w:fill="FFFFFF"/>
                <w:lang w:val="uk-UA"/>
              </w:rPr>
            </w:pPr>
            <w:r w:rsidRPr="000D26E3">
              <w:rPr>
                <w:rFonts w:ascii="Times New Roman" w:hAnsi="Times New Roman" w:cs="Times New Roman"/>
                <w:shd w:val="clear" w:color="auto" w:fill="FFFFFF"/>
                <w:lang w:val="uk-UA"/>
              </w:rPr>
              <w:t>Забезпечено оформлення інформаційного стенду КРАІЛ QR-кодами із посиланням на:</w:t>
            </w:r>
          </w:p>
          <w:p w14:paraId="1468F7BE" w14:textId="77777777" w:rsidR="00233494" w:rsidRPr="000D26E3" w:rsidRDefault="00233494" w:rsidP="00233494">
            <w:pPr>
              <w:ind w:firstLine="8"/>
              <w:jc w:val="both"/>
              <w:rPr>
                <w:rStyle w:val="af"/>
                <w:rFonts w:ascii="Times New Roman" w:hAnsi="Times New Roman" w:cs="Times New Roman"/>
                <w:b w:val="0"/>
                <w:shd w:val="clear" w:color="auto" w:fill="FFFFFF"/>
                <w:lang w:val="uk-UA"/>
              </w:rPr>
            </w:pPr>
            <w:r w:rsidRPr="000D26E3">
              <w:rPr>
                <w:rFonts w:ascii="Times New Roman" w:hAnsi="Times New Roman" w:cs="Times New Roman"/>
                <w:shd w:val="clear" w:color="auto" w:fill="FFFFFF"/>
                <w:lang w:val="uk-UA"/>
              </w:rPr>
              <w:t>- інформаційні картки адміністративних послуг КРАІЛ за видами діяльності (затверджених рішеннями КРАІЛ</w:t>
            </w:r>
            <w:r w:rsidR="006C2EFB" w:rsidRPr="000D26E3">
              <w:rPr>
                <w:rFonts w:ascii="Times New Roman" w:hAnsi="Times New Roman" w:cs="Times New Roman"/>
                <w:shd w:val="clear" w:color="auto" w:fill="FFFFFF"/>
                <w:lang w:val="uk-UA"/>
              </w:rPr>
              <w:br/>
            </w:r>
            <w:r w:rsidRPr="000D26E3">
              <w:rPr>
                <w:rFonts w:ascii="Times New Roman" w:hAnsi="Times New Roman" w:cs="Times New Roman"/>
                <w:shd w:val="clear" w:color="auto" w:fill="FFFFFF"/>
                <w:lang w:val="uk-UA"/>
              </w:rPr>
              <w:t>від 11 березня 2021 року </w:t>
            </w:r>
            <w:hyperlink r:id="rId14" w:history="1">
              <w:r w:rsidRPr="000D26E3">
                <w:rPr>
                  <w:rStyle w:val="ae"/>
                  <w:rFonts w:ascii="Times New Roman" w:hAnsi="Times New Roman" w:cs="Times New Roman"/>
                  <w:color w:val="auto"/>
                  <w:u w:val="none"/>
                  <w:shd w:val="clear" w:color="auto" w:fill="FFFFFF"/>
                  <w:lang w:val="uk-UA"/>
                </w:rPr>
                <w:t>№ 102</w:t>
              </w:r>
            </w:hyperlink>
            <w:r w:rsidRPr="000D26E3">
              <w:rPr>
                <w:rFonts w:ascii="Times New Roman" w:hAnsi="Times New Roman" w:cs="Times New Roman"/>
                <w:lang w:val="uk-UA"/>
              </w:rPr>
              <w:t xml:space="preserve">, </w:t>
            </w:r>
            <w:r w:rsidRPr="000D26E3">
              <w:rPr>
                <w:rFonts w:ascii="Times New Roman" w:hAnsi="Times New Roman" w:cs="Times New Roman"/>
                <w:shd w:val="clear" w:color="auto" w:fill="FFFFFF"/>
                <w:lang w:val="uk-UA"/>
              </w:rPr>
              <w:t>від 30 березня 2021 року</w:t>
            </w:r>
            <w:r w:rsidR="006C2EFB" w:rsidRPr="000D26E3">
              <w:rPr>
                <w:rFonts w:ascii="Times New Roman" w:hAnsi="Times New Roman" w:cs="Times New Roman"/>
                <w:shd w:val="clear" w:color="auto" w:fill="FFFFFF"/>
                <w:lang w:val="uk-UA"/>
              </w:rPr>
              <w:br/>
            </w:r>
            <w:hyperlink r:id="rId15" w:history="1">
              <w:r w:rsidRPr="000D26E3">
                <w:rPr>
                  <w:rStyle w:val="ae"/>
                  <w:rFonts w:ascii="Times New Roman" w:hAnsi="Times New Roman" w:cs="Times New Roman"/>
                  <w:color w:val="auto"/>
                  <w:u w:val="none"/>
                  <w:shd w:val="clear" w:color="auto" w:fill="FFFFFF"/>
                  <w:lang w:val="uk-UA"/>
                </w:rPr>
                <w:t>№ 124</w:t>
              </w:r>
            </w:hyperlink>
            <w:r w:rsidRPr="000D26E3">
              <w:rPr>
                <w:rFonts w:ascii="Times New Roman" w:hAnsi="Times New Roman" w:cs="Times New Roman"/>
                <w:lang w:val="uk-UA"/>
              </w:rPr>
              <w:t xml:space="preserve">, </w:t>
            </w:r>
            <w:r w:rsidRPr="000D26E3">
              <w:rPr>
                <w:rFonts w:ascii="Times New Roman" w:hAnsi="Times New Roman" w:cs="Times New Roman"/>
                <w:shd w:val="clear" w:color="auto" w:fill="FFFFFF"/>
                <w:lang w:val="uk-UA"/>
              </w:rPr>
              <w:t>19 квітня 2021 року,</w:t>
            </w:r>
            <w:r w:rsidRPr="000D26E3">
              <w:rPr>
                <w:rStyle w:val="af"/>
                <w:rFonts w:ascii="Times New Roman" w:hAnsi="Times New Roman" w:cs="Times New Roman"/>
                <w:b w:val="0"/>
                <w:shd w:val="clear" w:color="auto" w:fill="FFFFFF"/>
                <w:lang w:val="uk-UA"/>
              </w:rPr>
              <w:t xml:space="preserve"> від 14 травня 2021 року № 273);</w:t>
            </w:r>
          </w:p>
          <w:p w14:paraId="19F4FFB4" w14:textId="77777777" w:rsidR="00233494" w:rsidRPr="000D26E3" w:rsidRDefault="00233494" w:rsidP="00233494">
            <w:pPr>
              <w:tabs>
                <w:tab w:val="left" w:pos="150"/>
              </w:tabs>
              <w:ind w:firstLine="8"/>
              <w:jc w:val="both"/>
              <w:rPr>
                <w:rFonts w:ascii="Times New Roman" w:eastAsia="Batang" w:hAnsi="Times New Roman" w:cs="Times New Roman"/>
                <w:lang w:val="uk-UA" w:bidi="ar-SA"/>
              </w:rPr>
            </w:pPr>
            <w:r w:rsidRPr="000D26E3">
              <w:rPr>
                <w:rStyle w:val="af"/>
                <w:rFonts w:ascii="Times New Roman" w:hAnsi="Times New Roman" w:cs="Times New Roman"/>
                <w:b w:val="0"/>
                <w:shd w:val="clear" w:color="auto" w:fill="FFFFFF"/>
                <w:lang w:val="uk-UA"/>
              </w:rPr>
              <w:t xml:space="preserve">- зразки заяв про обмеження/самообмеження </w:t>
            </w:r>
            <w:r w:rsidRPr="000D26E3">
              <w:rPr>
                <w:rFonts w:ascii="Times New Roman" w:hAnsi="Times New Roman" w:cs="Times New Roman"/>
                <w:shd w:val="clear" w:color="auto" w:fill="FFFFFF"/>
                <w:lang w:val="uk-UA"/>
              </w:rPr>
              <w:t xml:space="preserve">участі особи в азартних іграх шляхом внесення до Реєстру осіб, яким обмежено доступ до гральних закладів та/або участь в азартних іграх </w:t>
            </w:r>
            <w:r w:rsidRPr="000D26E3">
              <w:rPr>
                <w:rStyle w:val="af"/>
                <w:rFonts w:ascii="Times New Roman" w:hAnsi="Times New Roman" w:cs="Times New Roman"/>
                <w:b w:val="0"/>
                <w:shd w:val="clear" w:color="auto" w:fill="FFFFFF"/>
                <w:lang w:val="uk-UA"/>
              </w:rPr>
              <w:t>(затверджених рішенням КРАІЛ від 22 квітня 2022 року № 167) (с/з від 23.09.2022 № 18/01/2665).</w:t>
            </w:r>
          </w:p>
        </w:tc>
      </w:tr>
      <w:tr w:rsidR="00BA1BF1" w:rsidRPr="000D26E3" w14:paraId="1D1720F9" w14:textId="77777777" w:rsidTr="00707E0A">
        <w:trPr>
          <w:trHeight w:val="667"/>
        </w:trPr>
        <w:tc>
          <w:tcPr>
            <w:tcW w:w="848" w:type="dxa"/>
          </w:tcPr>
          <w:p w14:paraId="615F6B0E" w14:textId="77777777" w:rsidR="00BA1BF1" w:rsidRPr="000D26E3" w:rsidRDefault="00BA1BF1" w:rsidP="00842E90">
            <w:pPr>
              <w:snapToGrid w:val="0"/>
              <w:ind w:left="57" w:right="57"/>
              <w:jc w:val="center"/>
              <w:rPr>
                <w:rFonts w:ascii="Times New Roman" w:hAnsi="Times New Roman" w:cs="Times New Roman"/>
                <w:lang w:val="uk-UA"/>
              </w:rPr>
            </w:pPr>
            <w:r w:rsidRPr="000D26E3">
              <w:rPr>
                <w:rFonts w:ascii="Times New Roman" w:hAnsi="Times New Roman" w:cs="Times New Roman"/>
                <w:lang w:val="uk-UA"/>
              </w:rPr>
              <w:t>11.4</w:t>
            </w:r>
          </w:p>
        </w:tc>
        <w:tc>
          <w:tcPr>
            <w:tcW w:w="2930" w:type="dxa"/>
          </w:tcPr>
          <w:p w14:paraId="249AF298" w14:textId="77777777" w:rsidR="00BA1BF1" w:rsidRPr="000D26E3" w:rsidRDefault="00BA1BF1" w:rsidP="00842E90">
            <w:pPr>
              <w:snapToGrid w:val="0"/>
              <w:ind w:right="57"/>
              <w:jc w:val="both"/>
              <w:rPr>
                <w:rFonts w:ascii="Times New Roman" w:hAnsi="Times New Roman" w:cs="Times New Roman"/>
                <w:lang w:val="uk-UA"/>
              </w:rPr>
            </w:pPr>
            <w:r w:rsidRPr="000D26E3">
              <w:rPr>
                <w:rFonts w:ascii="Times New Roman" w:eastAsia="Times New Roman" w:hAnsi="Times New Roman" w:cs="Times New Roman"/>
                <w:lang w:val="uk-UA" w:eastAsia="uk-UA"/>
              </w:rPr>
              <w:t xml:space="preserve">Проведення оцінки якості надання адміністративних послуг КРАІЛ (разом з </w:t>
            </w:r>
            <w:r w:rsidRPr="000D26E3">
              <w:rPr>
                <w:rFonts w:ascii="Times New Roman" w:hAnsi="Times New Roman" w:cs="Times New Roman"/>
                <w:shd w:val="clear" w:color="auto" w:fill="FFFFFF"/>
                <w:lang w:val="uk-UA"/>
              </w:rPr>
              <w:lastRenderedPageBreak/>
              <w:t xml:space="preserve">Міністерством цифрової трансформації України) щодо </w:t>
            </w:r>
            <w:r w:rsidRPr="000D26E3">
              <w:rPr>
                <w:rFonts w:ascii="Times New Roman" w:eastAsia="Times New Roman" w:hAnsi="Times New Roman" w:cs="Times New Roman"/>
                <w:lang w:val="uk-UA" w:eastAsia="uk-UA"/>
              </w:rPr>
              <w:t>рівня відповідності процедури (процесу) та умов надання адміністративних послуг установленим законодавством вимогам.</w:t>
            </w:r>
            <w:r w:rsidRPr="000D26E3">
              <w:rPr>
                <w:rFonts w:ascii="Times New Roman" w:hAnsi="Times New Roman" w:cs="Times New Roman"/>
                <w:lang w:val="uk-UA"/>
              </w:rPr>
              <w:t xml:space="preserve"> Забезпечення усунення недоліків (у разі наявності) відповідно до отриманих висновків.</w:t>
            </w:r>
          </w:p>
        </w:tc>
        <w:tc>
          <w:tcPr>
            <w:tcW w:w="1953" w:type="dxa"/>
          </w:tcPr>
          <w:p w14:paraId="67598A62" w14:textId="77777777" w:rsidR="00BA1BF1" w:rsidRPr="000D26E3" w:rsidRDefault="00BA1BF1" w:rsidP="00842E90">
            <w:pPr>
              <w:jc w:val="both"/>
              <w:rPr>
                <w:rFonts w:ascii="Times New Roman" w:hAnsi="Times New Roman" w:cs="Times New Roman"/>
                <w:lang w:val="uk-UA"/>
              </w:rPr>
            </w:pPr>
            <w:r w:rsidRPr="000D26E3">
              <w:rPr>
                <w:rFonts w:ascii="Times New Roman" w:hAnsi="Times New Roman" w:cs="Times New Roman"/>
                <w:lang w:val="uk-UA"/>
              </w:rPr>
              <w:lastRenderedPageBreak/>
              <w:t xml:space="preserve">Постанова Кабінету Міністрів </w:t>
            </w:r>
            <w:r w:rsidRPr="000D26E3">
              <w:rPr>
                <w:rFonts w:ascii="Times New Roman" w:hAnsi="Times New Roman" w:cs="Times New Roman"/>
                <w:lang w:val="uk-UA"/>
              </w:rPr>
              <w:lastRenderedPageBreak/>
              <w:t>України</w:t>
            </w:r>
            <w:r w:rsidRPr="000D26E3">
              <w:rPr>
                <w:rFonts w:ascii="Times New Roman" w:hAnsi="Times New Roman" w:cs="Times New Roman"/>
                <w:lang w:val="uk-UA"/>
              </w:rPr>
              <w:br/>
              <w:t>від 11 серпня 2021 р. № 864 «Питання організації моніторингу якості надання адміністративних послуг» (у взаємодії з Мінцифри);</w:t>
            </w:r>
          </w:p>
          <w:p w14:paraId="711EB148" w14:textId="77777777" w:rsidR="008B44B5" w:rsidRPr="000D26E3" w:rsidRDefault="00BA1BF1" w:rsidP="00842E90">
            <w:pPr>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4.3</w:t>
            </w:r>
          </w:p>
        </w:tc>
        <w:tc>
          <w:tcPr>
            <w:tcW w:w="1925" w:type="dxa"/>
          </w:tcPr>
          <w:p w14:paraId="418415A3" w14:textId="77777777" w:rsidR="00BA1BF1" w:rsidRPr="000D26E3" w:rsidRDefault="00BA1BF1" w:rsidP="00842E90">
            <w:pPr>
              <w:snapToGrid w:val="0"/>
              <w:ind w:right="57"/>
              <w:jc w:val="both"/>
              <w:rPr>
                <w:rFonts w:ascii="Times New Roman" w:hAnsi="Times New Roman" w:cs="Times New Roman"/>
                <w:lang w:val="uk-UA"/>
              </w:rPr>
            </w:pPr>
            <w:r w:rsidRPr="000D26E3">
              <w:rPr>
                <w:rFonts w:ascii="Times New Roman" w:hAnsi="Times New Roman" w:cs="Times New Roman"/>
                <w:lang w:val="uk-UA"/>
              </w:rPr>
              <w:lastRenderedPageBreak/>
              <w:t xml:space="preserve">Департамент адміністрування Державної </w:t>
            </w:r>
            <w:r w:rsidRPr="000D26E3">
              <w:rPr>
                <w:rFonts w:ascii="Times New Roman" w:hAnsi="Times New Roman" w:cs="Times New Roman"/>
                <w:lang w:val="uk-UA"/>
              </w:rPr>
              <w:lastRenderedPageBreak/>
              <w:t xml:space="preserve">системи онлайн-моніторингу </w:t>
            </w:r>
          </w:p>
          <w:p w14:paraId="033ED912" w14:textId="77777777" w:rsidR="00BA1BF1" w:rsidRPr="000D26E3" w:rsidRDefault="00BA1BF1" w:rsidP="00842E90">
            <w:pPr>
              <w:snapToGrid w:val="0"/>
              <w:ind w:right="57"/>
              <w:jc w:val="both"/>
              <w:rPr>
                <w:rFonts w:ascii="Times New Roman" w:hAnsi="Times New Roman" w:cs="Times New Roman"/>
                <w:lang w:val="uk-UA"/>
              </w:rPr>
            </w:pPr>
            <w:r w:rsidRPr="000D26E3">
              <w:rPr>
                <w:rFonts w:ascii="Times New Roman" w:hAnsi="Times New Roman" w:cs="Times New Roman"/>
                <w:lang w:val="uk-UA"/>
              </w:rPr>
              <w:t>Департамент ліцензування у сфері азартних ігор та лотерей</w:t>
            </w:r>
          </w:p>
          <w:p w14:paraId="1D1A4CA0" w14:textId="77777777" w:rsidR="00BA1BF1" w:rsidRPr="000D26E3" w:rsidRDefault="00BA1BF1" w:rsidP="00842E90">
            <w:pPr>
              <w:snapToGrid w:val="0"/>
              <w:ind w:left="57" w:right="57"/>
              <w:jc w:val="both"/>
              <w:rPr>
                <w:rFonts w:ascii="Times New Roman" w:hAnsi="Times New Roman" w:cs="Times New Roman"/>
                <w:lang w:val="uk-UA"/>
              </w:rPr>
            </w:pPr>
          </w:p>
        </w:tc>
        <w:tc>
          <w:tcPr>
            <w:tcW w:w="1275" w:type="dxa"/>
          </w:tcPr>
          <w:p w14:paraId="14FA5BBD"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lastRenderedPageBreak/>
              <w:t>Протягом року</w:t>
            </w:r>
          </w:p>
          <w:p w14:paraId="639E2252" w14:textId="77777777" w:rsidR="00BA1BF1" w:rsidRPr="000D26E3" w:rsidRDefault="00BA1BF1" w:rsidP="00842E90">
            <w:pPr>
              <w:snapToGrid w:val="0"/>
              <w:ind w:left="57" w:right="57"/>
              <w:jc w:val="center"/>
              <w:rPr>
                <w:rFonts w:ascii="Times New Roman" w:hAnsi="Times New Roman" w:cs="Times New Roman"/>
                <w:lang w:val="uk-UA"/>
              </w:rPr>
            </w:pPr>
          </w:p>
        </w:tc>
        <w:tc>
          <w:tcPr>
            <w:tcW w:w="6663" w:type="dxa"/>
          </w:tcPr>
          <w:p w14:paraId="44979AA0" w14:textId="77777777" w:rsidR="00BA1BF1" w:rsidRPr="000D26E3" w:rsidRDefault="00233494" w:rsidP="00233494">
            <w:pPr>
              <w:snapToGrid w:val="0"/>
              <w:ind w:left="57" w:right="57" w:firstLine="175"/>
              <w:jc w:val="both"/>
              <w:rPr>
                <w:rFonts w:ascii="Times New Roman" w:hAnsi="Times New Roman" w:cs="Times New Roman"/>
                <w:lang w:val="uk-UA"/>
              </w:rPr>
            </w:pPr>
            <w:r w:rsidRPr="000D26E3">
              <w:rPr>
                <w:rFonts w:ascii="Times New Roman" w:hAnsi="Times New Roman" w:cs="Times New Roman"/>
                <w:lang w:val="uk-UA"/>
              </w:rPr>
              <w:t xml:space="preserve">Оцінка якості надання адміністративних послуг буде здійснена після прийняття Методики проведення моніторингу якості надання адміністративних послуг. </w:t>
            </w:r>
          </w:p>
          <w:p w14:paraId="0713C91D" w14:textId="77777777" w:rsidR="00233494" w:rsidRPr="000D26E3" w:rsidRDefault="00233494" w:rsidP="00233494">
            <w:pPr>
              <w:snapToGrid w:val="0"/>
              <w:ind w:left="57" w:right="57" w:firstLine="175"/>
              <w:jc w:val="both"/>
              <w:rPr>
                <w:rFonts w:ascii="Times New Roman" w:eastAsia="Batang" w:hAnsi="Times New Roman" w:cs="Times New Roman"/>
                <w:lang w:val="uk-UA" w:bidi="ar-SA"/>
              </w:rPr>
            </w:pPr>
            <w:r w:rsidRPr="000D26E3">
              <w:rPr>
                <w:rFonts w:ascii="Times New Roman" w:hAnsi="Times New Roman" w:cs="Times New Roman"/>
                <w:lang w:val="uk-UA"/>
              </w:rPr>
              <w:lastRenderedPageBreak/>
              <w:t>На вебсайті КРАІЛ забезпечено актуалізацію інформації щодо адміністративних послуг.</w:t>
            </w:r>
          </w:p>
        </w:tc>
      </w:tr>
      <w:tr w:rsidR="00BA1BF1" w:rsidRPr="000D26E3" w14:paraId="54E2A3D9" w14:textId="77777777" w:rsidTr="00707E0A">
        <w:trPr>
          <w:trHeight w:val="419"/>
        </w:trPr>
        <w:tc>
          <w:tcPr>
            <w:tcW w:w="848" w:type="dxa"/>
          </w:tcPr>
          <w:p w14:paraId="1B58B638" w14:textId="77777777" w:rsidR="00BA1BF1" w:rsidRPr="000D26E3" w:rsidRDefault="00BA1BF1" w:rsidP="00842E90">
            <w:pPr>
              <w:pStyle w:val="a3"/>
              <w:jc w:val="center"/>
              <w:rPr>
                <w:rFonts w:ascii="Times New Roman" w:hAnsi="Times New Roman" w:cs="Times New Roman"/>
                <w:b/>
                <w:bCs/>
                <w:lang w:val="uk-UA"/>
              </w:rPr>
            </w:pPr>
          </w:p>
        </w:tc>
        <w:tc>
          <w:tcPr>
            <w:tcW w:w="14746" w:type="dxa"/>
            <w:gridSpan w:val="5"/>
          </w:tcPr>
          <w:p w14:paraId="355339F1" w14:textId="77777777" w:rsidR="00BA1BF1" w:rsidRPr="000D26E3" w:rsidRDefault="00BA1BF1" w:rsidP="00842E90">
            <w:pPr>
              <w:pStyle w:val="a3"/>
              <w:jc w:val="center"/>
              <w:rPr>
                <w:rFonts w:ascii="Times New Roman" w:eastAsia="Times New Roman" w:hAnsi="Times New Roman" w:cs="Times New Roman"/>
                <w:lang w:val="uk-UA"/>
              </w:rPr>
            </w:pPr>
            <w:r w:rsidRPr="000D26E3">
              <w:rPr>
                <w:rFonts w:ascii="Times New Roman" w:hAnsi="Times New Roman" w:cs="Times New Roman"/>
                <w:b/>
                <w:bCs/>
                <w:lang w:val="uk-UA"/>
              </w:rPr>
              <w:t>Розділ 12. Проведення аналізу діяльності організаторів азартних ігор та операторів державних лотерей</w:t>
            </w:r>
          </w:p>
        </w:tc>
      </w:tr>
      <w:tr w:rsidR="00BA1BF1" w:rsidRPr="000D26E3" w14:paraId="28D99A5E" w14:textId="77777777" w:rsidTr="00707E0A">
        <w:trPr>
          <w:trHeight w:val="667"/>
        </w:trPr>
        <w:tc>
          <w:tcPr>
            <w:tcW w:w="848" w:type="dxa"/>
          </w:tcPr>
          <w:p w14:paraId="15B498BF" w14:textId="77777777" w:rsidR="00BA1BF1" w:rsidRPr="000D26E3" w:rsidRDefault="00BA1BF1" w:rsidP="00842E90">
            <w:pPr>
              <w:snapToGrid w:val="0"/>
              <w:ind w:left="57" w:right="57"/>
              <w:jc w:val="center"/>
              <w:rPr>
                <w:rFonts w:ascii="Times New Roman" w:hAnsi="Times New Roman" w:cs="Times New Roman"/>
                <w:lang w:val="uk-UA"/>
              </w:rPr>
            </w:pPr>
            <w:r w:rsidRPr="000D26E3">
              <w:rPr>
                <w:rFonts w:ascii="Times New Roman" w:hAnsi="Times New Roman" w:cs="Times New Roman"/>
                <w:lang w:val="uk-UA"/>
              </w:rPr>
              <w:t>12.1</w:t>
            </w:r>
          </w:p>
        </w:tc>
        <w:tc>
          <w:tcPr>
            <w:tcW w:w="2930" w:type="dxa"/>
          </w:tcPr>
          <w:p w14:paraId="4C5493DA" w14:textId="77777777" w:rsidR="00BA1BF1" w:rsidRPr="000D26E3" w:rsidRDefault="00BA1BF1" w:rsidP="00842E90">
            <w:pPr>
              <w:ind w:left="57" w:right="57"/>
              <w:jc w:val="both"/>
              <w:rPr>
                <w:rFonts w:ascii="Times New Roman" w:hAnsi="Times New Roman" w:cs="Times New Roman"/>
                <w:lang w:val="uk-UA"/>
              </w:rPr>
            </w:pPr>
            <w:r w:rsidRPr="000D26E3">
              <w:rPr>
                <w:rFonts w:ascii="Times New Roman" w:hAnsi="Times New Roman" w:cs="Times New Roman"/>
                <w:lang w:val="uk-UA"/>
              </w:rPr>
              <w:t>Здійснення прийому, обробки та аналізу звітності та інформації, у тому числі такої, що містить фінансові показники.</w:t>
            </w:r>
          </w:p>
        </w:tc>
        <w:tc>
          <w:tcPr>
            <w:tcW w:w="1953" w:type="dxa"/>
          </w:tcPr>
          <w:p w14:paraId="63B90270" w14:textId="77777777" w:rsidR="00BA1BF1" w:rsidRPr="000D26E3" w:rsidRDefault="00BA1BF1" w:rsidP="00842E90">
            <w:pPr>
              <w:suppressAutoHyphens w:val="0"/>
              <w:ind w:left="57" w:right="57"/>
              <w:jc w:val="both"/>
              <w:rPr>
                <w:rFonts w:ascii="Times New Roman" w:eastAsia="Times New Roman" w:hAnsi="Times New Roman" w:cs="Times New Roman"/>
                <w:lang w:val="uk-UA" w:eastAsia="uk-UA"/>
              </w:rPr>
            </w:pPr>
            <w:r w:rsidRPr="000D26E3">
              <w:rPr>
                <w:rFonts w:ascii="Times New Roman" w:hAnsi="Times New Roman" w:cs="Times New Roman"/>
                <w:lang w:val="uk-UA"/>
              </w:rPr>
              <w:t xml:space="preserve">Закон № 768: п. 20 ч. 1 ст. 8; Закон </w:t>
            </w:r>
            <w:r w:rsidRPr="000D26E3">
              <w:rPr>
                <w:rFonts w:ascii="Times New Roman" w:eastAsia="Times New Roman" w:hAnsi="Times New Roman" w:cs="Times New Roman"/>
                <w:lang w:val="uk-UA" w:eastAsia="uk-UA"/>
              </w:rPr>
              <w:t>№ 5204: ч.4 ст.6.</w:t>
            </w:r>
          </w:p>
          <w:p w14:paraId="4B9F6046" w14:textId="77777777" w:rsidR="00BA1BF1" w:rsidRPr="000D26E3" w:rsidRDefault="00BA1BF1" w:rsidP="00842E90">
            <w:pPr>
              <w:ind w:left="57" w:right="57"/>
              <w:jc w:val="both"/>
              <w:rPr>
                <w:rFonts w:ascii="Times New Roman" w:hAnsi="Times New Roman" w:cs="Times New Roman"/>
                <w:lang w:val="uk-UA"/>
              </w:rPr>
            </w:pPr>
          </w:p>
        </w:tc>
        <w:tc>
          <w:tcPr>
            <w:tcW w:w="1925" w:type="dxa"/>
          </w:tcPr>
          <w:p w14:paraId="3C3D3240" w14:textId="77777777" w:rsidR="00BA1BF1" w:rsidRPr="000D26E3" w:rsidRDefault="00BA1BF1" w:rsidP="00842E90">
            <w:pPr>
              <w:pStyle w:val="Standard"/>
              <w:widowControl w:val="0"/>
              <w:ind w:right="57"/>
              <w:jc w:val="both"/>
              <w:rPr>
                <w:rFonts w:ascii="Times New Roman" w:eastAsia="Batang" w:hAnsi="Times New Roman" w:cs="Times New Roman"/>
                <w:bCs/>
                <w:lang w:val="uk-UA" w:bidi="ar-SA"/>
              </w:rPr>
            </w:pPr>
            <w:r w:rsidRPr="000D26E3">
              <w:rPr>
                <w:rFonts w:ascii="Times New Roman" w:eastAsia="Batang" w:hAnsi="Times New Roman" w:cs="Times New Roman"/>
                <w:bCs/>
                <w:lang w:val="uk-UA" w:bidi="ar-SA"/>
              </w:rPr>
              <w:t>Департамент ліцензування у сфері азартних ігор та лотерей</w:t>
            </w:r>
          </w:p>
          <w:p w14:paraId="12BD8C68" w14:textId="77777777" w:rsidR="00BA1BF1" w:rsidRPr="000D26E3" w:rsidRDefault="00BA1BF1" w:rsidP="00842E90">
            <w:pPr>
              <w:pStyle w:val="Standard"/>
              <w:widowControl w:val="0"/>
              <w:ind w:right="57"/>
              <w:jc w:val="both"/>
              <w:rPr>
                <w:rFonts w:ascii="Times New Roman" w:hAnsi="Times New Roman" w:cs="Times New Roman"/>
                <w:lang w:val="uk-UA"/>
              </w:rPr>
            </w:pPr>
            <w:r w:rsidRPr="000D26E3">
              <w:rPr>
                <w:rFonts w:ascii="Times New Roman" w:eastAsia="Batang" w:hAnsi="Times New Roman" w:cs="Times New Roman"/>
                <w:bCs/>
                <w:lang w:val="uk-UA" w:bidi="ar-SA"/>
              </w:rPr>
              <w:t>Департамент документального забезпечення та організаційної роботи</w:t>
            </w:r>
          </w:p>
        </w:tc>
        <w:tc>
          <w:tcPr>
            <w:tcW w:w="1275" w:type="dxa"/>
          </w:tcPr>
          <w:p w14:paraId="0CC02C61"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Протягом року</w:t>
            </w:r>
          </w:p>
          <w:p w14:paraId="43733A5D" w14:textId="77777777" w:rsidR="00BA1BF1" w:rsidRPr="000D26E3" w:rsidRDefault="00BA1BF1" w:rsidP="00842E90">
            <w:pPr>
              <w:ind w:left="57" w:right="57"/>
              <w:jc w:val="center"/>
              <w:rPr>
                <w:rFonts w:ascii="Times New Roman" w:hAnsi="Times New Roman" w:cs="Times New Roman"/>
                <w:lang w:val="uk-UA"/>
              </w:rPr>
            </w:pPr>
          </w:p>
        </w:tc>
        <w:tc>
          <w:tcPr>
            <w:tcW w:w="6663" w:type="dxa"/>
          </w:tcPr>
          <w:p w14:paraId="3692D34F" w14:textId="77777777" w:rsidR="002350CE" w:rsidRPr="000D26E3" w:rsidRDefault="002350CE" w:rsidP="008B44B5">
            <w:pPr>
              <w:pStyle w:val="af0"/>
              <w:spacing w:before="0" w:after="0"/>
              <w:ind w:right="-1" w:firstLine="217"/>
              <w:jc w:val="both"/>
              <w:rPr>
                <w:szCs w:val="24"/>
                <w:lang w:val="uk-UA"/>
              </w:rPr>
            </w:pPr>
            <w:r w:rsidRPr="000D26E3">
              <w:rPr>
                <w:szCs w:val="24"/>
                <w:lang w:val="uk-UA"/>
              </w:rPr>
              <w:t>Перелік звітності організаторів азартних ігор та Порядок подання звітності організаторами азартних ігор затверджені Рішенням КРАІЛ від 22.04.2022 № 135, зареєстрованим в Міністерстві юстиції України 25 травня 2022 року за №</w:t>
            </w:r>
            <w:r w:rsidR="008B44B5" w:rsidRPr="000D26E3">
              <w:rPr>
                <w:szCs w:val="24"/>
                <w:lang w:val="uk-UA"/>
              </w:rPr>
              <w:t> </w:t>
            </w:r>
            <w:r w:rsidRPr="000D26E3">
              <w:rPr>
                <w:szCs w:val="24"/>
                <w:lang w:val="uk-UA"/>
              </w:rPr>
              <w:t>566/37902.</w:t>
            </w:r>
          </w:p>
          <w:p w14:paraId="39C14927" w14:textId="77777777" w:rsidR="002350CE" w:rsidRPr="000D26E3" w:rsidRDefault="002350CE" w:rsidP="008B44B5">
            <w:pPr>
              <w:pStyle w:val="af0"/>
              <w:spacing w:before="0" w:after="0"/>
              <w:ind w:right="-1" w:firstLine="217"/>
              <w:jc w:val="both"/>
              <w:rPr>
                <w:szCs w:val="24"/>
                <w:lang w:val="uk-UA"/>
              </w:rPr>
            </w:pPr>
            <w:r w:rsidRPr="000D26E3">
              <w:rPr>
                <w:color w:val="000000"/>
                <w:szCs w:val="24"/>
                <w:lang w:val="uk-UA"/>
              </w:rPr>
              <w:t>Разом із тим, відповідно до положень законодавства в період воєнного стану, звітність організаторів азартних ігор надходить не у повному обсязі та відповідно не може бути покладена в основу моніторингу діяльності у сфері організації та проведення азартних ігор.</w:t>
            </w:r>
          </w:p>
          <w:p w14:paraId="472033A3" w14:textId="77777777" w:rsidR="002350CE" w:rsidRPr="000D26E3" w:rsidRDefault="008B44B5" w:rsidP="008B44B5">
            <w:pPr>
              <w:pStyle w:val="tj"/>
              <w:spacing w:before="0" w:beforeAutospacing="0" w:after="0" w:afterAutospacing="0"/>
              <w:ind w:firstLine="217"/>
              <w:jc w:val="both"/>
              <w:rPr>
                <w:szCs w:val="24"/>
              </w:rPr>
            </w:pPr>
            <w:r w:rsidRPr="000D26E3">
              <w:rPr>
                <w:color w:val="000000"/>
                <w:szCs w:val="24"/>
              </w:rPr>
              <w:lastRenderedPageBreak/>
              <w:t>КРАІЛ</w:t>
            </w:r>
            <w:r w:rsidR="002350CE" w:rsidRPr="000D26E3">
              <w:rPr>
                <w:szCs w:val="24"/>
              </w:rPr>
              <w:t xml:space="preserve"> з метою доведення до відом</w:t>
            </w:r>
            <w:r w:rsidRPr="000D26E3">
              <w:rPr>
                <w:szCs w:val="24"/>
              </w:rPr>
              <w:t>а</w:t>
            </w:r>
            <w:r w:rsidR="002350CE" w:rsidRPr="000D26E3">
              <w:rPr>
                <w:szCs w:val="24"/>
              </w:rPr>
              <w:t xml:space="preserve"> учасників ринку необхідності подання звітності до органу ліцензування навіть в умовах воєнного стану забезпечується відповідне листування з організаторами азартних ігор, а також розміщення на вебсайті КРАІЛ та на офіційних сторінках в мережі Інтернет відповідн</w:t>
            </w:r>
            <w:r w:rsidR="00C7636D" w:rsidRPr="000D26E3">
              <w:rPr>
                <w:szCs w:val="24"/>
              </w:rPr>
              <w:t>их</w:t>
            </w:r>
            <w:r w:rsidR="002350CE" w:rsidRPr="000D26E3">
              <w:rPr>
                <w:szCs w:val="24"/>
              </w:rPr>
              <w:t xml:space="preserve"> інформаційн</w:t>
            </w:r>
            <w:r w:rsidR="00C7636D" w:rsidRPr="000D26E3">
              <w:rPr>
                <w:szCs w:val="24"/>
              </w:rPr>
              <w:t>их</w:t>
            </w:r>
            <w:r w:rsidR="002350CE" w:rsidRPr="000D26E3">
              <w:rPr>
                <w:szCs w:val="24"/>
              </w:rPr>
              <w:t xml:space="preserve"> повідомлен</w:t>
            </w:r>
            <w:r w:rsidR="00C7636D" w:rsidRPr="000D26E3">
              <w:rPr>
                <w:szCs w:val="24"/>
              </w:rPr>
              <w:t>ь</w:t>
            </w:r>
            <w:r w:rsidR="002350CE" w:rsidRPr="000D26E3">
              <w:rPr>
                <w:szCs w:val="24"/>
              </w:rPr>
              <w:t xml:space="preserve"> щодо своєчасності подання відповідної звітності</w:t>
            </w:r>
            <w:r w:rsidRPr="000D26E3">
              <w:rPr>
                <w:szCs w:val="24"/>
              </w:rPr>
              <w:t>.</w:t>
            </w:r>
          </w:p>
          <w:p w14:paraId="3969BF38" w14:textId="77777777" w:rsidR="00BA1BF1" w:rsidRPr="000D26E3" w:rsidRDefault="008B44B5" w:rsidP="008B44B5">
            <w:pPr>
              <w:pStyle w:val="a3"/>
              <w:ind w:firstLine="217"/>
              <w:jc w:val="both"/>
              <w:rPr>
                <w:rFonts w:ascii="Times New Roman" w:eastAsia="Times New Roman" w:hAnsi="Times New Roman" w:cs="Times New Roman"/>
                <w:lang w:val="uk-UA"/>
              </w:rPr>
            </w:pPr>
            <w:r w:rsidRPr="000D26E3">
              <w:rPr>
                <w:rFonts w:ascii="Times New Roman" w:hAnsi="Times New Roman" w:cs="Times New Roman"/>
                <w:color w:val="000000"/>
                <w:lang w:val="uk-UA"/>
              </w:rPr>
              <w:t>З</w:t>
            </w:r>
            <w:r w:rsidR="002350CE" w:rsidRPr="000D26E3">
              <w:rPr>
                <w:rFonts w:ascii="Times New Roman" w:hAnsi="Times New Roman" w:cs="Times New Roman"/>
                <w:color w:val="000000"/>
                <w:lang w:val="uk-UA"/>
              </w:rPr>
              <w:t xml:space="preserve">абезпечується обробка та аналіз звітності організаторів азартних ігор, що надходить до КРАІЛ в період дії воєнного стану, за результатом опрацювання, за наявності зауважень </w:t>
            </w:r>
            <w:r w:rsidR="002350CE" w:rsidRPr="000D26E3">
              <w:rPr>
                <w:rFonts w:ascii="Times New Roman" w:hAnsi="Times New Roman" w:cs="Times New Roman"/>
                <w:lang w:val="uk-UA"/>
              </w:rPr>
              <w:t xml:space="preserve">направляються листи організаторам азартних ігор щодо надання коригуючих звітів та звітності у повному об’ємі.   </w:t>
            </w:r>
          </w:p>
        </w:tc>
      </w:tr>
      <w:tr w:rsidR="00BA1BF1" w:rsidRPr="000D26E3" w14:paraId="6A2F0CAD" w14:textId="77777777" w:rsidTr="00707E0A">
        <w:trPr>
          <w:trHeight w:val="667"/>
        </w:trPr>
        <w:tc>
          <w:tcPr>
            <w:tcW w:w="848" w:type="dxa"/>
          </w:tcPr>
          <w:p w14:paraId="3F03C584" w14:textId="77777777" w:rsidR="00BA1BF1" w:rsidRPr="000D26E3" w:rsidRDefault="00BA1BF1" w:rsidP="00842E90">
            <w:pPr>
              <w:snapToGrid w:val="0"/>
              <w:ind w:left="57" w:right="57"/>
              <w:jc w:val="center"/>
              <w:rPr>
                <w:rFonts w:ascii="Times New Roman" w:hAnsi="Times New Roman" w:cs="Times New Roman"/>
                <w:lang w:val="uk-UA"/>
              </w:rPr>
            </w:pPr>
            <w:r w:rsidRPr="000D26E3">
              <w:rPr>
                <w:rFonts w:ascii="Times New Roman" w:hAnsi="Times New Roman" w:cs="Times New Roman"/>
                <w:lang w:val="uk-UA"/>
              </w:rPr>
              <w:lastRenderedPageBreak/>
              <w:t>12.2</w:t>
            </w:r>
          </w:p>
        </w:tc>
        <w:tc>
          <w:tcPr>
            <w:tcW w:w="2930" w:type="dxa"/>
          </w:tcPr>
          <w:p w14:paraId="0EBD29BB" w14:textId="77777777" w:rsidR="00BA1BF1" w:rsidRPr="000D26E3" w:rsidRDefault="00BA1BF1" w:rsidP="00842E90">
            <w:pPr>
              <w:ind w:left="57" w:right="57"/>
              <w:jc w:val="both"/>
              <w:rPr>
                <w:rFonts w:ascii="Times New Roman" w:hAnsi="Times New Roman" w:cs="Times New Roman"/>
                <w:lang w:val="uk-UA"/>
              </w:rPr>
            </w:pPr>
            <w:r w:rsidRPr="000D26E3">
              <w:rPr>
                <w:rFonts w:ascii="Times New Roman" w:hAnsi="Times New Roman" w:cs="Times New Roman"/>
                <w:lang w:val="uk-UA"/>
              </w:rPr>
              <w:t>Моніторинг діяльності у сфері організації та проведення азартних ігор, підготовка за його результатами звіту про основні показники діяльності у сфері організації та проведення азартних ігор.</w:t>
            </w:r>
          </w:p>
          <w:p w14:paraId="09F69712" w14:textId="77777777" w:rsidR="00BA1BF1" w:rsidRPr="000D26E3" w:rsidRDefault="00BA1BF1" w:rsidP="00842E90">
            <w:pPr>
              <w:ind w:left="57" w:right="57"/>
              <w:jc w:val="both"/>
              <w:rPr>
                <w:rFonts w:ascii="Times New Roman" w:hAnsi="Times New Roman" w:cs="Times New Roman"/>
                <w:lang w:val="uk-UA"/>
              </w:rPr>
            </w:pPr>
          </w:p>
        </w:tc>
        <w:tc>
          <w:tcPr>
            <w:tcW w:w="1953" w:type="dxa"/>
          </w:tcPr>
          <w:p w14:paraId="540E407D" w14:textId="77777777" w:rsidR="00BA1BF1" w:rsidRPr="000D26E3" w:rsidRDefault="00BA1BF1" w:rsidP="00842E90">
            <w:pPr>
              <w:suppressAutoHyphens w:val="0"/>
              <w:ind w:left="57" w:right="57"/>
              <w:jc w:val="both"/>
              <w:rPr>
                <w:rFonts w:ascii="Times New Roman" w:hAnsi="Times New Roman" w:cs="Times New Roman"/>
                <w:lang w:val="uk-UA"/>
              </w:rPr>
            </w:pPr>
            <w:r w:rsidRPr="000D26E3">
              <w:rPr>
                <w:rFonts w:ascii="Times New Roman" w:hAnsi="Times New Roman" w:cs="Times New Roman"/>
                <w:lang w:val="uk-UA"/>
              </w:rPr>
              <w:t>Закон № 768: пп. 26, ч. 1 ст. 8;</w:t>
            </w:r>
          </w:p>
          <w:p w14:paraId="41CCE908" w14:textId="77777777" w:rsidR="00BA1BF1" w:rsidRPr="000D26E3" w:rsidRDefault="00BA1BF1" w:rsidP="00842E90">
            <w:pPr>
              <w:suppressAutoHyphens w:val="0"/>
              <w:ind w:left="57" w:right="57"/>
              <w:jc w:val="both"/>
              <w:rPr>
                <w:rFonts w:ascii="Times New Roman" w:hAnsi="Times New Roman" w:cs="Times New Roman"/>
                <w:lang w:val="uk-UA"/>
              </w:rPr>
            </w:pPr>
            <w:r w:rsidRPr="000D26E3">
              <w:rPr>
                <w:rFonts w:ascii="Times New Roman" w:hAnsi="Times New Roman" w:cs="Times New Roman"/>
                <w:lang w:val="uk-UA"/>
              </w:rPr>
              <w:t xml:space="preserve">Положення про КРАІЛ: пп. 5 п. 4; </w:t>
            </w:r>
          </w:p>
          <w:p w14:paraId="6D14A7C7" w14:textId="77777777" w:rsidR="00BA1BF1" w:rsidRPr="000D26E3" w:rsidRDefault="00BA1BF1" w:rsidP="00842E90">
            <w:pPr>
              <w:suppressAutoHyphens w:val="0"/>
              <w:ind w:left="57" w:right="57"/>
              <w:jc w:val="both"/>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1.2</w:t>
            </w:r>
          </w:p>
        </w:tc>
        <w:tc>
          <w:tcPr>
            <w:tcW w:w="1925" w:type="dxa"/>
          </w:tcPr>
          <w:p w14:paraId="4C756F42" w14:textId="77777777" w:rsidR="00BA1BF1" w:rsidRPr="000D26E3" w:rsidRDefault="00BA1BF1" w:rsidP="00842E90">
            <w:pPr>
              <w:pStyle w:val="Standard"/>
              <w:widowControl w:val="0"/>
              <w:rPr>
                <w:rFonts w:ascii="Times New Roman" w:eastAsia="Batang" w:hAnsi="Times New Roman" w:cs="Times New Roman"/>
                <w:bCs/>
                <w:lang w:val="uk-UA" w:bidi="ar-SA"/>
              </w:rPr>
            </w:pPr>
            <w:r w:rsidRPr="000D26E3">
              <w:rPr>
                <w:rFonts w:ascii="Times New Roman" w:eastAsia="Batang" w:hAnsi="Times New Roman" w:cs="Times New Roman"/>
                <w:bCs/>
                <w:lang w:val="uk-UA" w:bidi="ar-SA"/>
              </w:rPr>
              <w:t>ССП (відповідно до доручення)</w:t>
            </w:r>
          </w:p>
          <w:p w14:paraId="503A1B74" w14:textId="77777777" w:rsidR="00BA1BF1" w:rsidRPr="000D26E3" w:rsidRDefault="00BA1BF1" w:rsidP="00842E90">
            <w:pPr>
              <w:pStyle w:val="Standard"/>
              <w:widowControl w:val="0"/>
              <w:rPr>
                <w:rFonts w:ascii="Times New Roman" w:eastAsia="Batang" w:hAnsi="Times New Roman" w:cs="Times New Roman"/>
                <w:bCs/>
                <w:lang w:val="uk-UA" w:bidi="ar-SA"/>
              </w:rPr>
            </w:pPr>
            <w:r w:rsidRPr="000D26E3">
              <w:rPr>
                <w:rFonts w:ascii="Times New Roman" w:eastAsia="Batang" w:hAnsi="Times New Roman" w:cs="Times New Roman"/>
                <w:bCs/>
                <w:lang w:val="uk-UA" w:bidi="ar-SA"/>
              </w:rPr>
              <w:t>Патронатна служба Голови КРАІЛ</w:t>
            </w:r>
          </w:p>
          <w:p w14:paraId="603C213B" w14:textId="77777777" w:rsidR="00BA1BF1" w:rsidRPr="000D26E3" w:rsidRDefault="00BA1BF1" w:rsidP="00842E90">
            <w:pPr>
              <w:pStyle w:val="Standard"/>
              <w:widowControl w:val="0"/>
              <w:rPr>
                <w:rFonts w:ascii="Times New Roman" w:eastAsia="Batang" w:hAnsi="Times New Roman" w:cs="Times New Roman"/>
                <w:bCs/>
                <w:lang w:val="uk-UA" w:bidi="ar-SA"/>
              </w:rPr>
            </w:pPr>
            <w:r w:rsidRPr="000D26E3">
              <w:rPr>
                <w:rFonts w:ascii="Times New Roman" w:eastAsia="Batang" w:hAnsi="Times New Roman" w:cs="Times New Roman"/>
                <w:bCs/>
                <w:lang w:val="uk-UA" w:bidi="ar-SA"/>
              </w:rPr>
              <w:t>Департамент документального забезпечення та організаційної роботи</w:t>
            </w:r>
          </w:p>
          <w:p w14:paraId="7DD3CA71" w14:textId="77777777" w:rsidR="00BA1BF1" w:rsidRPr="000D26E3" w:rsidRDefault="00BA1BF1" w:rsidP="00842E90">
            <w:pPr>
              <w:pStyle w:val="Standard"/>
              <w:rPr>
                <w:rFonts w:ascii="Times New Roman" w:eastAsia="Batang" w:hAnsi="Times New Roman" w:cs="Times New Roman"/>
                <w:bCs/>
                <w:lang w:val="uk-UA" w:bidi="ar-SA"/>
              </w:rPr>
            </w:pPr>
            <w:r w:rsidRPr="000D26E3">
              <w:rPr>
                <w:rFonts w:ascii="Times New Roman" w:eastAsia="Batang" w:hAnsi="Times New Roman" w:cs="Times New Roman"/>
                <w:bCs/>
                <w:lang w:val="uk-UA" w:bidi="ar-SA"/>
              </w:rPr>
              <w:t>Департамент ліцензування у сфері азартних ігор та лотерей</w:t>
            </w:r>
          </w:p>
          <w:p w14:paraId="410A547A" w14:textId="77777777" w:rsidR="00BA1BF1" w:rsidRPr="000D26E3" w:rsidRDefault="00BA1BF1" w:rsidP="00842E90">
            <w:pPr>
              <w:pStyle w:val="Standard"/>
              <w:widowControl w:val="0"/>
              <w:rPr>
                <w:rFonts w:ascii="Times New Roman" w:eastAsia="Batang" w:hAnsi="Times New Roman" w:cs="Times New Roman"/>
                <w:bCs/>
                <w:lang w:val="uk-UA" w:bidi="ar-SA"/>
              </w:rPr>
            </w:pPr>
            <w:r w:rsidRPr="000D26E3">
              <w:rPr>
                <w:rFonts w:ascii="Times New Roman" w:eastAsia="Batang" w:hAnsi="Times New Roman" w:cs="Times New Roman"/>
                <w:bCs/>
                <w:lang w:val="uk-UA" w:bidi="ar-SA"/>
              </w:rPr>
              <w:t xml:space="preserve">Управління </w:t>
            </w:r>
            <w:r w:rsidRPr="000D26E3">
              <w:rPr>
                <w:rFonts w:ascii="Times New Roman" w:eastAsia="Batang" w:hAnsi="Times New Roman" w:cs="Times New Roman"/>
                <w:bCs/>
                <w:lang w:val="uk-UA" w:bidi="ar-SA"/>
              </w:rPr>
              <w:lastRenderedPageBreak/>
              <w:t>стратегічного розвитку та інвестування</w:t>
            </w:r>
          </w:p>
          <w:p w14:paraId="445796E0" w14:textId="77777777" w:rsidR="00BA1BF1" w:rsidRPr="000D26E3" w:rsidRDefault="00BA1BF1" w:rsidP="00842E90">
            <w:pPr>
              <w:snapToGrid w:val="0"/>
              <w:ind w:right="57"/>
              <w:jc w:val="both"/>
              <w:rPr>
                <w:rFonts w:ascii="Times New Roman" w:eastAsia="Times New Roman" w:hAnsi="Times New Roman" w:cs="Times New Roman"/>
                <w:bCs/>
                <w:spacing w:val="2"/>
                <w:lang w:val="uk-UA" w:eastAsia="en-US"/>
              </w:rPr>
            </w:pPr>
            <w:r w:rsidRPr="000D26E3">
              <w:rPr>
                <w:rFonts w:ascii="Times New Roman" w:eastAsia="Batang" w:hAnsi="Times New Roman" w:cs="Times New Roman"/>
                <w:bCs/>
                <w:lang w:val="uk-UA" w:bidi="ar-SA"/>
              </w:rPr>
              <w:t xml:space="preserve">Департамент адміністрування </w:t>
            </w:r>
            <w:r w:rsidRPr="000D26E3">
              <w:rPr>
                <w:rFonts w:ascii="Times New Roman" w:eastAsia="Times New Roman" w:hAnsi="Times New Roman" w:cs="Times New Roman"/>
                <w:bCs/>
                <w:spacing w:val="2"/>
                <w:lang w:val="uk-UA" w:eastAsia="en-US"/>
              </w:rPr>
              <w:t>Державної системи онлайн-моніторингу</w:t>
            </w:r>
          </w:p>
          <w:p w14:paraId="6F43DEF2" w14:textId="77777777" w:rsidR="00BA1BF1" w:rsidRPr="000D26E3" w:rsidRDefault="00BA1BF1" w:rsidP="00842E90">
            <w:pPr>
              <w:snapToGrid w:val="0"/>
              <w:ind w:right="57"/>
              <w:jc w:val="both"/>
              <w:rPr>
                <w:rFonts w:ascii="Times New Roman" w:eastAsia="Times New Roman" w:hAnsi="Times New Roman" w:cs="Times New Roman"/>
                <w:bCs/>
                <w:spacing w:val="2"/>
                <w:lang w:val="uk-UA" w:eastAsia="en-US"/>
              </w:rPr>
            </w:pPr>
            <w:r w:rsidRPr="000D26E3">
              <w:rPr>
                <w:rFonts w:ascii="Times New Roman" w:hAnsi="Times New Roman" w:cs="Times New Roman"/>
                <w:lang w:val="uk-UA"/>
              </w:rPr>
              <w:t>Департамент нагляду та контролю</w:t>
            </w:r>
            <w:r w:rsidRPr="000D26E3">
              <w:rPr>
                <w:rFonts w:ascii="Times New Roman" w:eastAsia="Times New Roman" w:hAnsi="Times New Roman" w:cs="Times New Roman"/>
                <w:bCs/>
                <w:spacing w:val="2"/>
                <w:lang w:val="uk-UA" w:eastAsia="en-US"/>
              </w:rPr>
              <w:t xml:space="preserve">  </w:t>
            </w:r>
          </w:p>
          <w:p w14:paraId="19CCE65F" w14:textId="77777777" w:rsidR="00BA1BF1" w:rsidRPr="000D26E3" w:rsidRDefault="00BA1BF1" w:rsidP="00001DD1">
            <w:pPr>
              <w:pStyle w:val="Standard"/>
              <w:widowControl w:val="0"/>
              <w:ind w:right="57"/>
              <w:jc w:val="both"/>
              <w:rPr>
                <w:rFonts w:ascii="Times New Roman" w:eastAsia="Batang" w:hAnsi="Times New Roman" w:cs="Times New Roman"/>
                <w:bCs/>
                <w:lang w:val="uk-UA" w:bidi="ar-SA"/>
              </w:rPr>
            </w:pPr>
            <w:r w:rsidRPr="000D26E3">
              <w:rPr>
                <w:rFonts w:ascii="Times New Roman" w:hAnsi="Times New Roman" w:cs="Times New Roman"/>
                <w:lang w:val="uk-UA"/>
              </w:rPr>
              <w:t>ССП</w:t>
            </w:r>
          </w:p>
        </w:tc>
        <w:tc>
          <w:tcPr>
            <w:tcW w:w="1275" w:type="dxa"/>
          </w:tcPr>
          <w:p w14:paraId="64AE991C"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lastRenderedPageBreak/>
              <w:t>Протягом року</w:t>
            </w:r>
          </w:p>
          <w:p w14:paraId="1934B5C5" w14:textId="77777777" w:rsidR="00BA1BF1" w:rsidRPr="000D26E3" w:rsidRDefault="00BA1BF1" w:rsidP="00842E90">
            <w:pPr>
              <w:snapToGrid w:val="0"/>
              <w:ind w:left="57" w:right="57"/>
              <w:jc w:val="center"/>
              <w:rPr>
                <w:rFonts w:ascii="Times New Roman" w:eastAsia="Batang" w:hAnsi="Times New Roman" w:cs="Times New Roman"/>
                <w:lang w:val="uk-UA" w:bidi="ar-SA"/>
              </w:rPr>
            </w:pPr>
            <w:r w:rsidRPr="000D26E3">
              <w:rPr>
                <w:rFonts w:ascii="Times New Roman" w:eastAsia="Batang" w:hAnsi="Times New Roman" w:cs="Times New Roman"/>
                <w:lang w:val="uk-UA" w:bidi="ar-SA"/>
              </w:rPr>
              <w:t>(у строки визначені доручен</w:t>
            </w:r>
            <w:r w:rsidR="00C80E90" w:rsidRPr="000D26E3">
              <w:rPr>
                <w:rFonts w:ascii="Times New Roman" w:eastAsia="Batang" w:hAnsi="Times New Roman" w:cs="Times New Roman"/>
                <w:lang w:val="uk-UA" w:bidi="ar-SA"/>
              </w:rPr>
              <w:t xml:space="preserve"> </w:t>
            </w:r>
            <w:r w:rsidRPr="000D26E3">
              <w:rPr>
                <w:rFonts w:ascii="Times New Roman" w:eastAsia="Batang" w:hAnsi="Times New Roman" w:cs="Times New Roman"/>
                <w:lang w:val="uk-UA" w:bidi="ar-SA"/>
              </w:rPr>
              <w:t>ням)</w:t>
            </w:r>
          </w:p>
          <w:p w14:paraId="162DFDF1" w14:textId="77777777" w:rsidR="00BA1BF1" w:rsidRPr="000D26E3" w:rsidRDefault="00BA1BF1" w:rsidP="00842E90">
            <w:pPr>
              <w:snapToGrid w:val="0"/>
              <w:ind w:left="57" w:right="57"/>
              <w:jc w:val="center"/>
              <w:rPr>
                <w:rFonts w:ascii="Times New Roman" w:eastAsia="Batang" w:hAnsi="Times New Roman" w:cs="Times New Roman"/>
                <w:lang w:val="uk-UA" w:bidi="ar-SA"/>
              </w:rPr>
            </w:pPr>
          </w:p>
        </w:tc>
        <w:tc>
          <w:tcPr>
            <w:tcW w:w="6663" w:type="dxa"/>
          </w:tcPr>
          <w:p w14:paraId="7D73C2F1" w14:textId="77777777" w:rsidR="002350CE" w:rsidRPr="000D26E3" w:rsidRDefault="002350CE" w:rsidP="002350CE">
            <w:pPr>
              <w:pStyle w:val="af0"/>
              <w:spacing w:before="0" w:after="0"/>
              <w:ind w:right="-1" w:firstLine="232"/>
              <w:jc w:val="both"/>
              <w:rPr>
                <w:color w:val="000000"/>
                <w:szCs w:val="24"/>
                <w:lang w:val="uk-UA"/>
              </w:rPr>
            </w:pPr>
            <w:r w:rsidRPr="000D26E3">
              <w:rPr>
                <w:color w:val="000000"/>
                <w:szCs w:val="24"/>
                <w:lang w:val="uk-UA"/>
              </w:rPr>
              <w:t>Забезпечено проведення моніторингу діяльності організаторів азартних ігор на підставі відомостей, що подаються ліцензіатами на підтвердження змін даних у документах, які містяться в ліцензійних справах. Також моніторинг забезпечується на підставі звітості організаторів азартних ігор, що містить відомості про певні показники діяльності.</w:t>
            </w:r>
          </w:p>
          <w:p w14:paraId="5D0A80D3" w14:textId="77777777" w:rsidR="00E01DCF" w:rsidRPr="000D26E3" w:rsidRDefault="002350CE" w:rsidP="00E01DCF">
            <w:pPr>
              <w:pStyle w:val="af0"/>
              <w:spacing w:before="0" w:after="0"/>
              <w:ind w:right="-1" w:firstLine="232"/>
              <w:jc w:val="both"/>
              <w:rPr>
                <w:lang w:val="uk-UA"/>
              </w:rPr>
            </w:pPr>
            <w:r w:rsidRPr="000D26E3">
              <w:rPr>
                <w:lang w:val="uk-UA"/>
              </w:rPr>
              <w:t>Проведено оцінку ступеня ризику від провадження організаторами азартних ігор господарської діяльності у сфері організації та проведення азартних ігор на 2023 рік, за результатом якої визначено Перелік субєктів господарювання, які підлягають плановим заходам державного нагляду (контролю) у 2023 році</w:t>
            </w:r>
            <w:r w:rsidR="00E01DCF" w:rsidRPr="000D26E3">
              <w:rPr>
                <w:lang w:val="uk-UA"/>
              </w:rPr>
              <w:t xml:space="preserve"> (рішення КРАІЛ від 07.11.2022 № 379 </w:t>
            </w:r>
            <w:r w:rsidRPr="000D26E3">
              <w:rPr>
                <w:lang w:val="uk-UA"/>
              </w:rPr>
              <w:t xml:space="preserve">«Про визначення Переліку суб’єктів господарювання, які </w:t>
            </w:r>
            <w:r w:rsidRPr="000D26E3">
              <w:rPr>
                <w:lang w:val="uk-UA"/>
              </w:rPr>
              <w:lastRenderedPageBreak/>
              <w:t>підлягають плановим заходам державного нагляду (контролю) у 2023 році».</w:t>
            </w:r>
          </w:p>
          <w:p w14:paraId="76FD006E" w14:textId="77777777" w:rsidR="00E01DCF" w:rsidRPr="000D26E3" w:rsidRDefault="00E01DCF" w:rsidP="00E01DCF">
            <w:pPr>
              <w:pStyle w:val="af0"/>
              <w:spacing w:before="0" w:after="0"/>
              <w:ind w:right="-1" w:firstLine="232"/>
              <w:jc w:val="both"/>
              <w:rPr>
                <w:lang w:val="uk-UA"/>
              </w:rPr>
            </w:pPr>
            <w:r w:rsidRPr="000D26E3">
              <w:rPr>
                <w:lang w:val="uk-UA"/>
              </w:rPr>
              <w:t xml:space="preserve">Забезпечено </w:t>
            </w:r>
            <w:r w:rsidR="002350CE" w:rsidRPr="000D26E3">
              <w:rPr>
                <w:lang w:val="uk-UA"/>
              </w:rPr>
              <w:t xml:space="preserve">виконання наказу Голови КРАІЛ від 26 січня 2022 року № 16-ОД «Про затвердження індикативних показників доходів на 2022 рік» (зі змінами) </w:t>
            </w:r>
            <w:r w:rsidRPr="000D26E3">
              <w:rPr>
                <w:lang w:val="uk-UA"/>
              </w:rPr>
              <w:t xml:space="preserve">щодо щомісячного надання </w:t>
            </w:r>
            <w:r w:rsidR="002350CE" w:rsidRPr="000D26E3">
              <w:rPr>
                <w:lang w:val="uk-UA"/>
              </w:rPr>
              <w:t>інформаці</w:t>
            </w:r>
            <w:r w:rsidRPr="000D26E3">
              <w:rPr>
                <w:lang w:val="uk-UA"/>
              </w:rPr>
              <w:t>ї</w:t>
            </w:r>
            <w:r w:rsidR="002350CE" w:rsidRPr="000D26E3">
              <w:rPr>
                <w:lang w:val="uk-UA"/>
              </w:rPr>
              <w:t xml:space="preserve"> про основні показники діяльності у сфері організації та проведення азартних ігор.</w:t>
            </w:r>
          </w:p>
          <w:p w14:paraId="63067DBC" w14:textId="77777777" w:rsidR="00E01DCF" w:rsidRPr="000D26E3" w:rsidRDefault="00E01DCF" w:rsidP="00E01DCF">
            <w:pPr>
              <w:pStyle w:val="af0"/>
              <w:spacing w:before="0" w:after="0"/>
              <w:ind w:right="-1" w:firstLine="232"/>
              <w:jc w:val="both"/>
              <w:rPr>
                <w:lang w:val="uk-UA"/>
              </w:rPr>
            </w:pPr>
            <w:r w:rsidRPr="000D26E3">
              <w:rPr>
                <w:lang w:val="uk-UA"/>
              </w:rPr>
              <w:t>Здійснено аналіз інформації, наведеної у журналістських запитах, що надходили до КРАІЛ, та такої, що поширювалася в онлайн ЗМІ, соціальних мережах та інших джерелах.</w:t>
            </w:r>
          </w:p>
          <w:p w14:paraId="0B128638" w14:textId="77777777" w:rsidR="002350CE" w:rsidRPr="000D26E3" w:rsidRDefault="002350CE" w:rsidP="002350CE">
            <w:pPr>
              <w:pStyle w:val="af0"/>
              <w:spacing w:before="0" w:after="0"/>
              <w:ind w:right="-1" w:firstLine="232"/>
              <w:jc w:val="both"/>
              <w:rPr>
                <w:color w:val="000000"/>
                <w:szCs w:val="24"/>
                <w:lang w:val="uk-UA"/>
              </w:rPr>
            </w:pPr>
          </w:p>
          <w:p w14:paraId="60B3BB8D" w14:textId="77777777" w:rsidR="00BA1BF1" w:rsidRPr="000D26E3" w:rsidRDefault="00BA1BF1" w:rsidP="002350CE">
            <w:pPr>
              <w:pStyle w:val="af0"/>
              <w:spacing w:before="0" w:after="0"/>
              <w:ind w:right="-1"/>
              <w:jc w:val="both"/>
              <w:rPr>
                <w:rFonts w:eastAsia="Batang"/>
                <w:lang w:val="uk-UA"/>
              </w:rPr>
            </w:pPr>
          </w:p>
        </w:tc>
      </w:tr>
      <w:tr w:rsidR="00BA1BF1" w:rsidRPr="000D26E3" w14:paraId="2EDD0B98" w14:textId="77777777" w:rsidTr="00707E0A">
        <w:trPr>
          <w:trHeight w:val="304"/>
        </w:trPr>
        <w:tc>
          <w:tcPr>
            <w:tcW w:w="848" w:type="dxa"/>
          </w:tcPr>
          <w:p w14:paraId="2A063DBD" w14:textId="77777777" w:rsidR="00BA1BF1" w:rsidRPr="000D26E3" w:rsidRDefault="00BA1BF1" w:rsidP="00842E90">
            <w:pPr>
              <w:pStyle w:val="a3"/>
              <w:jc w:val="center"/>
              <w:rPr>
                <w:rFonts w:ascii="Times New Roman" w:hAnsi="Times New Roman" w:cs="Times New Roman"/>
                <w:b/>
                <w:bCs/>
                <w:lang w:val="uk-UA" w:eastAsia="en-US"/>
              </w:rPr>
            </w:pPr>
          </w:p>
        </w:tc>
        <w:tc>
          <w:tcPr>
            <w:tcW w:w="14746" w:type="dxa"/>
            <w:gridSpan w:val="5"/>
          </w:tcPr>
          <w:p w14:paraId="4C7B3CEC" w14:textId="77777777" w:rsidR="00BA1BF1" w:rsidRPr="000D26E3" w:rsidRDefault="00BA1BF1" w:rsidP="00842E90">
            <w:pPr>
              <w:pStyle w:val="a3"/>
              <w:jc w:val="center"/>
              <w:rPr>
                <w:rFonts w:ascii="Times New Roman" w:eastAsia="Times New Roman" w:hAnsi="Times New Roman" w:cs="Times New Roman"/>
                <w:lang w:val="uk-UA"/>
              </w:rPr>
            </w:pPr>
            <w:r w:rsidRPr="000D26E3">
              <w:rPr>
                <w:rFonts w:ascii="Times New Roman" w:hAnsi="Times New Roman" w:cs="Times New Roman"/>
                <w:b/>
                <w:bCs/>
                <w:lang w:val="uk-UA" w:eastAsia="en-US"/>
              </w:rPr>
              <w:t xml:space="preserve">Розділ 13. </w:t>
            </w:r>
            <w:bookmarkStart w:id="2" w:name="_Hlk532155987"/>
            <w:r w:rsidRPr="000D26E3">
              <w:rPr>
                <w:rFonts w:ascii="Times New Roman" w:hAnsi="Times New Roman" w:cs="Times New Roman"/>
                <w:b/>
                <w:bCs/>
                <w:lang w:val="uk-UA"/>
              </w:rPr>
              <w:t>Забезпечення реалізації заходів з питань запобігання та виявлення корупції</w:t>
            </w:r>
          </w:p>
        </w:tc>
        <w:bookmarkEnd w:id="2"/>
      </w:tr>
      <w:tr w:rsidR="00BA1BF1" w:rsidRPr="000D26E3" w14:paraId="1FFE153B" w14:textId="77777777" w:rsidTr="00707E0A">
        <w:trPr>
          <w:trHeight w:val="667"/>
        </w:trPr>
        <w:tc>
          <w:tcPr>
            <w:tcW w:w="848" w:type="dxa"/>
          </w:tcPr>
          <w:p w14:paraId="7112823C" w14:textId="77777777" w:rsidR="00BA1BF1" w:rsidRPr="000D26E3" w:rsidRDefault="00BA1BF1" w:rsidP="00842E90">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t>13.1</w:t>
            </w:r>
          </w:p>
        </w:tc>
        <w:tc>
          <w:tcPr>
            <w:tcW w:w="2930" w:type="dxa"/>
          </w:tcPr>
          <w:p w14:paraId="6E1B2497" w14:textId="77777777" w:rsidR="00BA1BF1" w:rsidRPr="000D26E3" w:rsidRDefault="00BA1BF1" w:rsidP="00842E90">
            <w:pPr>
              <w:ind w:left="57" w:right="57"/>
              <w:jc w:val="both"/>
              <w:rPr>
                <w:rFonts w:ascii="Times New Roman" w:hAnsi="Times New Roman" w:cs="Times New Roman"/>
                <w:lang w:val="uk-UA"/>
              </w:rPr>
            </w:pPr>
            <w:r w:rsidRPr="000D26E3">
              <w:rPr>
                <w:rFonts w:ascii="Times New Roman" w:hAnsi="Times New Roman" w:cs="Times New Roman"/>
                <w:lang w:val="uk-UA"/>
              </w:rPr>
              <w:t>Розроблення, затвердження та погодження в установленому порядку Антикорупційної програми КРАІЛ.</w:t>
            </w:r>
          </w:p>
        </w:tc>
        <w:tc>
          <w:tcPr>
            <w:tcW w:w="1953" w:type="dxa"/>
          </w:tcPr>
          <w:p w14:paraId="2257AB2B" w14:textId="77777777" w:rsidR="00BA1BF1" w:rsidRPr="000D26E3" w:rsidRDefault="00BA1BF1" w:rsidP="00842E90">
            <w:pPr>
              <w:ind w:left="57" w:right="57"/>
              <w:jc w:val="both"/>
              <w:rPr>
                <w:rFonts w:ascii="Times New Roman" w:hAnsi="Times New Roman" w:cs="Times New Roman"/>
                <w:lang w:val="uk-UA"/>
              </w:rPr>
            </w:pPr>
            <w:r w:rsidRPr="000D26E3">
              <w:rPr>
                <w:rFonts w:ascii="Times New Roman" w:hAnsi="Times New Roman" w:cs="Times New Roman"/>
                <w:lang w:val="uk-UA"/>
              </w:rPr>
              <w:t>Закон України «Про запобігання корупції»: ст.19;</w:t>
            </w:r>
          </w:p>
          <w:p w14:paraId="184E6345" w14:textId="77777777" w:rsidR="00BA1BF1" w:rsidRPr="000D26E3" w:rsidRDefault="00BA1BF1" w:rsidP="00842E90">
            <w:pPr>
              <w:ind w:left="57" w:right="57"/>
              <w:jc w:val="both"/>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4.1</w:t>
            </w:r>
          </w:p>
        </w:tc>
        <w:tc>
          <w:tcPr>
            <w:tcW w:w="1925" w:type="dxa"/>
          </w:tcPr>
          <w:p w14:paraId="12430EF5" w14:textId="77777777" w:rsidR="00BA1BF1" w:rsidRPr="000D26E3" w:rsidRDefault="00BA1BF1" w:rsidP="00842E90">
            <w:pPr>
              <w:widowControl w:val="0"/>
              <w:ind w:right="57"/>
              <w:jc w:val="both"/>
              <w:rPr>
                <w:rFonts w:ascii="Times New Roman" w:hAnsi="Times New Roman" w:cs="Times New Roman"/>
                <w:lang w:val="uk-UA"/>
              </w:rPr>
            </w:pPr>
            <w:r w:rsidRPr="000D26E3">
              <w:rPr>
                <w:rFonts w:ascii="Times New Roman" w:hAnsi="Times New Roman" w:cs="Times New Roman"/>
                <w:lang w:val="uk-UA"/>
              </w:rPr>
              <w:t>Головний спеціаліст з питань запобігання корупції</w:t>
            </w:r>
          </w:p>
          <w:p w14:paraId="31A18C05" w14:textId="77777777" w:rsidR="00BA1BF1" w:rsidRPr="000D26E3" w:rsidRDefault="00BA1BF1" w:rsidP="00842E90">
            <w:pPr>
              <w:widowControl w:val="0"/>
              <w:ind w:left="57" w:right="57"/>
              <w:jc w:val="both"/>
              <w:rPr>
                <w:rFonts w:ascii="Times New Roman" w:hAnsi="Times New Roman" w:cs="Times New Roman"/>
                <w:b/>
                <w:bCs/>
                <w:lang w:val="uk-UA"/>
              </w:rPr>
            </w:pPr>
          </w:p>
        </w:tc>
        <w:tc>
          <w:tcPr>
            <w:tcW w:w="1275" w:type="dxa"/>
          </w:tcPr>
          <w:p w14:paraId="1D856C71" w14:textId="77777777" w:rsidR="00BA1BF1" w:rsidRPr="000D26E3" w:rsidRDefault="00BA1BF1" w:rsidP="00842E90">
            <w:pPr>
              <w:widowControl w:val="0"/>
              <w:ind w:left="57" w:right="57"/>
              <w:jc w:val="center"/>
              <w:rPr>
                <w:rFonts w:ascii="Times New Roman" w:hAnsi="Times New Roman" w:cs="Times New Roman"/>
                <w:lang w:val="uk-UA"/>
              </w:rPr>
            </w:pPr>
            <w:r w:rsidRPr="000D26E3">
              <w:rPr>
                <w:rFonts w:ascii="Times New Roman" w:hAnsi="Times New Roman" w:cs="Times New Roman"/>
                <w:bCs/>
                <w:lang w:val="uk-UA"/>
              </w:rPr>
              <w:t>У визначе</w:t>
            </w:r>
            <w:r w:rsidR="00696E60" w:rsidRPr="000D26E3">
              <w:rPr>
                <w:rFonts w:ascii="Times New Roman" w:hAnsi="Times New Roman" w:cs="Times New Roman"/>
                <w:bCs/>
                <w:lang w:val="uk-UA"/>
              </w:rPr>
              <w:t>-</w:t>
            </w:r>
            <w:r w:rsidRPr="000D26E3">
              <w:rPr>
                <w:rFonts w:ascii="Times New Roman" w:hAnsi="Times New Roman" w:cs="Times New Roman"/>
                <w:bCs/>
                <w:lang w:val="uk-UA"/>
              </w:rPr>
              <w:t>ний законом термін</w:t>
            </w:r>
          </w:p>
        </w:tc>
        <w:tc>
          <w:tcPr>
            <w:tcW w:w="6663" w:type="dxa"/>
          </w:tcPr>
          <w:p w14:paraId="229DEF9D" w14:textId="77777777" w:rsidR="00BA1BF1" w:rsidRPr="000D26E3" w:rsidRDefault="003F198E" w:rsidP="00BF5D37">
            <w:pPr>
              <w:widowControl w:val="0"/>
              <w:ind w:left="57" w:right="57" w:firstLine="166"/>
              <w:jc w:val="both"/>
              <w:rPr>
                <w:rFonts w:ascii="Times New Roman" w:hAnsi="Times New Roman" w:cs="Times New Roman"/>
                <w:bCs/>
                <w:lang w:val="uk-UA"/>
              </w:rPr>
            </w:pPr>
            <w:r w:rsidRPr="000D26E3">
              <w:rPr>
                <w:rFonts w:ascii="Times New Roman" w:eastAsia="Times New Roman" w:hAnsi="Times New Roman" w:cs="Times New Roman"/>
                <w:lang w:val="uk-UA"/>
              </w:rPr>
              <w:t>Відповідно до змін до антикорупційного законодавства у зв’язку із впровадженням та продовженням строку дії воєнного стану в Україні дія п. 13.1. Плану щодо виконання затвердження та погодження в установленому порядку Антикорупційної програми КРАІЛ, призупинена. Про</w:t>
            </w:r>
            <w:r w:rsidR="008D084C" w:rsidRPr="000D26E3">
              <w:rPr>
                <w:rFonts w:ascii="Times New Roman" w:eastAsia="Times New Roman" w:hAnsi="Times New Roman" w:cs="Times New Roman"/>
                <w:lang w:val="uk-UA"/>
              </w:rPr>
              <w:t>є</w:t>
            </w:r>
            <w:r w:rsidRPr="000D26E3">
              <w:rPr>
                <w:rFonts w:ascii="Times New Roman" w:eastAsia="Times New Roman" w:hAnsi="Times New Roman" w:cs="Times New Roman"/>
                <w:lang w:val="uk-UA"/>
              </w:rPr>
              <w:t xml:space="preserve">кт Антикорупційної програми КРАІЛ на 2022 </w:t>
            </w:r>
            <w:r w:rsidR="00BF5D37" w:rsidRPr="000D26E3">
              <w:rPr>
                <w:rFonts w:ascii="Times New Roman" w:eastAsia="Times New Roman" w:hAnsi="Times New Roman" w:cs="Times New Roman"/>
                <w:lang w:val="uk-UA"/>
              </w:rPr>
              <w:t>–</w:t>
            </w:r>
            <w:r w:rsidRPr="000D26E3">
              <w:rPr>
                <w:rFonts w:ascii="Times New Roman" w:eastAsia="Times New Roman" w:hAnsi="Times New Roman" w:cs="Times New Roman"/>
                <w:lang w:val="uk-UA"/>
              </w:rPr>
              <w:t xml:space="preserve"> 2024 роки розроблено.</w:t>
            </w:r>
          </w:p>
        </w:tc>
      </w:tr>
      <w:tr w:rsidR="00BA1BF1" w:rsidRPr="000D26E3" w14:paraId="4FC1493B" w14:textId="77777777" w:rsidTr="00707E0A">
        <w:trPr>
          <w:trHeight w:val="667"/>
        </w:trPr>
        <w:tc>
          <w:tcPr>
            <w:tcW w:w="848" w:type="dxa"/>
          </w:tcPr>
          <w:p w14:paraId="71813EF0" w14:textId="77777777" w:rsidR="00BA1BF1" w:rsidRPr="000D26E3" w:rsidRDefault="00BA1BF1" w:rsidP="00842E90">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t>13.2</w:t>
            </w:r>
          </w:p>
        </w:tc>
        <w:tc>
          <w:tcPr>
            <w:tcW w:w="2930" w:type="dxa"/>
          </w:tcPr>
          <w:p w14:paraId="06587A79" w14:textId="77777777" w:rsidR="00BA1BF1" w:rsidRPr="000D26E3" w:rsidRDefault="00BA1BF1" w:rsidP="00842E90">
            <w:pPr>
              <w:ind w:left="57" w:right="57"/>
              <w:jc w:val="both"/>
              <w:rPr>
                <w:rFonts w:ascii="Times New Roman" w:hAnsi="Times New Roman" w:cs="Times New Roman"/>
                <w:lang w:val="uk-UA"/>
              </w:rPr>
            </w:pPr>
            <w:r w:rsidRPr="000D26E3">
              <w:rPr>
                <w:rFonts w:ascii="Times New Roman" w:hAnsi="Times New Roman" w:cs="Times New Roman"/>
                <w:lang w:val="uk-UA"/>
              </w:rPr>
              <w:t xml:space="preserve">Здійснення заходів щодо запобігання, виявлення конфлікту інтересів та контроль за дотриманням </w:t>
            </w:r>
            <w:r w:rsidRPr="000D26E3">
              <w:rPr>
                <w:rFonts w:ascii="Times New Roman" w:hAnsi="Times New Roman" w:cs="Times New Roman"/>
                <w:lang w:val="uk-UA"/>
              </w:rPr>
              <w:lastRenderedPageBreak/>
              <w:t xml:space="preserve">вимог законодавства щодо його врегулювання. </w:t>
            </w:r>
          </w:p>
        </w:tc>
        <w:tc>
          <w:tcPr>
            <w:tcW w:w="1953" w:type="dxa"/>
          </w:tcPr>
          <w:p w14:paraId="0B5F1C0C" w14:textId="77777777" w:rsidR="00BA1BF1" w:rsidRPr="000D26E3" w:rsidRDefault="00BA1BF1" w:rsidP="00842E90">
            <w:pPr>
              <w:ind w:left="57" w:right="57"/>
              <w:jc w:val="both"/>
              <w:rPr>
                <w:rFonts w:ascii="Times New Roman" w:hAnsi="Times New Roman" w:cs="Times New Roman"/>
                <w:lang w:val="uk-UA"/>
              </w:rPr>
            </w:pPr>
            <w:r w:rsidRPr="000D26E3">
              <w:rPr>
                <w:rFonts w:ascii="Times New Roman" w:hAnsi="Times New Roman" w:cs="Times New Roman"/>
                <w:lang w:val="uk-UA"/>
              </w:rPr>
              <w:lastRenderedPageBreak/>
              <w:t xml:space="preserve">Закон України «Про запобігання корупції»: </w:t>
            </w:r>
            <w:r w:rsidRPr="000D26E3">
              <w:rPr>
                <w:rFonts w:ascii="Times New Roman" w:eastAsia="Times New Roman" w:hAnsi="Times New Roman" w:cs="Times New Roman"/>
                <w:lang w:val="uk-UA"/>
              </w:rPr>
              <w:t xml:space="preserve">ст. </w:t>
            </w:r>
            <w:r w:rsidRPr="000D26E3">
              <w:rPr>
                <w:rFonts w:ascii="Times New Roman" w:hAnsi="Times New Roman" w:cs="Times New Roman"/>
                <w:lang w:val="uk-UA"/>
              </w:rPr>
              <w:t>13</w:t>
            </w:r>
            <w:r w:rsidRPr="000D26E3">
              <w:rPr>
                <w:rFonts w:ascii="Times New Roman" w:hAnsi="Times New Roman" w:cs="Times New Roman"/>
                <w:vertAlign w:val="superscript"/>
                <w:lang w:val="uk-UA"/>
              </w:rPr>
              <w:t>1</w:t>
            </w:r>
          </w:p>
        </w:tc>
        <w:tc>
          <w:tcPr>
            <w:tcW w:w="1925" w:type="dxa"/>
          </w:tcPr>
          <w:p w14:paraId="5AC3B2A7" w14:textId="77777777" w:rsidR="00BA1BF1" w:rsidRPr="000D26E3" w:rsidRDefault="00BA1BF1" w:rsidP="00842E90">
            <w:pPr>
              <w:widowControl w:val="0"/>
              <w:ind w:right="57"/>
              <w:jc w:val="both"/>
              <w:rPr>
                <w:rFonts w:ascii="Times New Roman" w:hAnsi="Times New Roman" w:cs="Times New Roman"/>
                <w:lang w:val="uk-UA"/>
              </w:rPr>
            </w:pPr>
            <w:r w:rsidRPr="000D26E3">
              <w:rPr>
                <w:rFonts w:ascii="Times New Roman" w:hAnsi="Times New Roman" w:cs="Times New Roman"/>
                <w:lang w:val="uk-UA"/>
              </w:rPr>
              <w:t>Головний спеціаліст з питань запобігання корупції</w:t>
            </w:r>
          </w:p>
        </w:tc>
        <w:tc>
          <w:tcPr>
            <w:tcW w:w="1275" w:type="dxa"/>
          </w:tcPr>
          <w:p w14:paraId="20A996A6" w14:textId="77777777" w:rsidR="00BA1BF1" w:rsidRPr="000D26E3" w:rsidRDefault="00BA1BF1" w:rsidP="00842E90">
            <w:pPr>
              <w:ind w:left="57" w:right="57"/>
              <w:jc w:val="center"/>
              <w:rPr>
                <w:rFonts w:ascii="Times New Roman" w:hAnsi="Times New Roman" w:cs="Times New Roman"/>
                <w:lang w:val="uk-UA"/>
              </w:rPr>
            </w:pPr>
            <w:r w:rsidRPr="000D26E3">
              <w:rPr>
                <w:rFonts w:ascii="Times New Roman" w:hAnsi="Times New Roman" w:cs="Times New Roman"/>
                <w:lang w:val="uk-UA"/>
              </w:rPr>
              <w:t xml:space="preserve">Протягом року </w:t>
            </w:r>
          </w:p>
        </w:tc>
        <w:tc>
          <w:tcPr>
            <w:tcW w:w="6663" w:type="dxa"/>
          </w:tcPr>
          <w:p w14:paraId="250519F3" w14:textId="77777777" w:rsidR="00BA1BF1" w:rsidRPr="000D26E3" w:rsidRDefault="003F198E" w:rsidP="00BF5D37">
            <w:pPr>
              <w:ind w:left="57" w:right="57" w:firstLine="166"/>
              <w:jc w:val="both"/>
              <w:rPr>
                <w:rFonts w:ascii="Times New Roman" w:hAnsi="Times New Roman" w:cs="Times New Roman"/>
                <w:lang w:val="uk-UA"/>
              </w:rPr>
            </w:pPr>
            <w:r w:rsidRPr="000D26E3">
              <w:rPr>
                <w:rFonts w:ascii="Times New Roman" w:eastAsia="Times New Roman" w:hAnsi="Times New Roman" w:cs="Times New Roman"/>
                <w:lang w:val="uk-UA"/>
              </w:rPr>
              <w:t>Протягом 2022 року заходи щодо запобігання, виявлення та врегулювання конфлікту інтересів у діяльності посадових осіб та державних службовців апарату КРАІЛ проводилися постійно. Конфлікт інтересів у діяльності апарату КРАІЛ не виявлено.</w:t>
            </w:r>
          </w:p>
        </w:tc>
      </w:tr>
      <w:tr w:rsidR="003F198E" w:rsidRPr="000D26E3" w14:paraId="43518B3E" w14:textId="77777777" w:rsidTr="00707E0A">
        <w:trPr>
          <w:trHeight w:val="667"/>
        </w:trPr>
        <w:tc>
          <w:tcPr>
            <w:tcW w:w="848" w:type="dxa"/>
          </w:tcPr>
          <w:p w14:paraId="452340FD" w14:textId="77777777" w:rsidR="003F198E" w:rsidRPr="000D26E3" w:rsidRDefault="003F198E" w:rsidP="003F198E">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t>13.3</w:t>
            </w:r>
          </w:p>
        </w:tc>
        <w:tc>
          <w:tcPr>
            <w:tcW w:w="2930" w:type="dxa"/>
          </w:tcPr>
          <w:p w14:paraId="7480FA9B" w14:textId="77777777" w:rsidR="003F198E" w:rsidRPr="000D26E3" w:rsidRDefault="003F198E" w:rsidP="003F198E">
            <w:pPr>
              <w:ind w:left="57" w:right="57"/>
              <w:jc w:val="both"/>
              <w:rPr>
                <w:rFonts w:ascii="Times New Roman" w:hAnsi="Times New Roman" w:cs="Times New Roman"/>
                <w:lang w:val="uk-UA"/>
              </w:rPr>
            </w:pPr>
            <w:r w:rsidRPr="000D26E3">
              <w:rPr>
                <w:rFonts w:ascii="Times New Roman" w:hAnsi="Times New Roman" w:cs="Times New Roman"/>
                <w:lang w:val="uk-UA"/>
              </w:rPr>
              <w:t xml:space="preserve">Проведення службових розслідувань стосовно посадових осіб апарату КРАІЛ у порядку, передбаченому чинним законодавством, щодо можливих порушень антикорупційного  законодавства в діяльності </w:t>
            </w:r>
            <w:r w:rsidRPr="000D26E3">
              <w:rPr>
                <w:rFonts w:ascii="Times New Roman" w:eastAsia="Batang" w:hAnsi="Times New Roman" w:cs="Times New Roman"/>
                <w:lang w:val="uk-UA" w:bidi="ar-SA"/>
              </w:rPr>
              <w:t>КРАІЛ.</w:t>
            </w:r>
          </w:p>
        </w:tc>
        <w:tc>
          <w:tcPr>
            <w:tcW w:w="1953" w:type="dxa"/>
          </w:tcPr>
          <w:p w14:paraId="131AFE34" w14:textId="77777777" w:rsidR="003F198E" w:rsidRPr="000D26E3" w:rsidRDefault="003F198E" w:rsidP="003F198E">
            <w:pPr>
              <w:ind w:left="57" w:right="57"/>
              <w:jc w:val="both"/>
              <w:rPr>
                <w:rFonts w:ascii="Times New Roman" w:hAnsi="Times New Roman" w:cs="Times New Roman"/>
                <w:lang w:val="uk-UA"/>
              </w:rPr>
            </w:pPr>
            <w:r w:rsidRPr="000D26E3">
              <w:rPr>
                <w:rFonts w:ascii="Times New Roman" w:hAnsi="Times New Roman" w:cs="Times New Roman"/>
                <w:lang w:val="uk-UA"/>
              </w:rPr>
              <w:t xml:space="preserve">Закон України «Про запобігання корупції»: </w:t>
            </w:r>
            <w:r w:rsidRPr="000D26E3">
              <w:rPr>
                <w:rFonts w:ascii="Times New Roman" w:eastAsia="Times New Roman" w:hAnsi="Times New Roman" w:cs="Times New Roman"/>
                <w:lang w:val="uk-UA"/>
              </w:rPr>
              <w:t xml:space="preserve">ст. </w:t>
            </w:r>
            <w:r w:rsidRPr="000D26E3">
              <w:rPr>
                <w:rFonts w:ascii="Times New Roman" w:hAnsi="Times New Roman" w:cs="Times New Roman"/>
                <w:lang w:val="uk-UA"/>
              </w:rPr>
              <w:t>13</w:t>
            </w:r>
            <w:r w:rsidRPr="000D26E3">
              <w:rPr>
                <w:rFonts w:ascii="Times New Roman" w:hAnsi="Times New Roman" w:cs="Times New Roman"/>
                <w:vertAlign w:val="superscript"/>
                <w:lang w:val="uk-UA"/>
              </w:rPr>
              <w:t>1</w:t>
            </w:r>
          </w:p>
        </w:tc>
        <w:tc>
          <w:tcPr>
            <w:tcW w:w="1925" w:type="dxa"/>
          </w:tcPr>
          <w:p w14:paraId="0D96C7F7" w14:textId="77777777" w:rsidR="003F198E" w:rsidRPr="000D26E3" w:rsidRDefault="003F198E" w:rsidP="003F198E">
            <w:pPr>
              <w:widowControl w:val="0"/>
              <w:ind w:right="57"/>
              <w:jc w:val="both"/>
              <w:rPr>
                <w:rFonts w:ascii="Times New Roman" w:hAnsi="Times New Roman" w:cs="Times New Roman"/>
                <w:lang w:val="uk-UA"/>
              </w:rPr>
            </w:pPr>
            <w:r w:rsidRPr="000D26E3">
              <w:rPr>
                <w:rFonts w:ascii="Times New Roman" w:hAnsi="Times New Roman" w:cs="Times New Roman"/>
                <w:bCs/>
                <w:lang w:val="uk-UA"/>
              </w:rPr>
              <w:t>Головний спеціаліст з питань запобігання корупції</w:t>
            </w:r>
          </w:p>
        </w:tc>
        <w:tc>
          <w:tcPr>
            <w:tcW w:w="1275" w:type="dxa"/>
          </w:tcPr>
          <w:p w14:paraId="6C82159C" w14:textId="77777777" w:rsidR="003F198E" w:rsidRPr="000D26E3" w:rsidRDefault="003F198E" w:rsidP="003F198E">
            <w:pPr>
              <w:ind w:left="57" w:right="57"/>
              <w:jc w:val="center"/>
              <w:rPr>
                <w:rFonts w:ascii="Times New Roman" w:hAnsi="Times New Roman" w:cs="Times New Roman"/>
                <w:lang w:val="uk-UA"/>
              </w:rPr>
            </w:pPr>
            <w:r w:rsidRPr="000D26E3">
              <w:rPr>
                <w:rFonts w:ascii="Times New Roman" w:hAnsi="Times New Roman" w:cs="Times New Roman"/>
                <w:bCs/>
                <w:lang w:val="uk-UA"/>
              </w:rPr>
              <w:t xml:space="preserve">Протягом року, </w:t>
            </w:r>
            <w:r w:rsidRPr="000D26E3">
              <w:rPr>
                <w:rFonts w:ascii="Times New Roman" w:hAnsi="Times New Roman" w:cs="Times New Roman"/>
                <w:lang w:val="uk-UA"/>
              </w:rPr>
              <w:t>у разі виявлення таких фактів</w:t>
            </w:r>
          </w:p>
        </w:tc>
        <w:tc>
          <w:tcPr>
            <w:tcW w:w="6663" w:type="dxa"/>
          </w:tcPr>
          <w:p w14:paraId="5583FB6E" w14:textId="77777777" w:rsidR="003F198E" w:rsidRPr="000D26E3" w:rsidRDefault="003F198E" w:rsidP="00BF5D37">
            <w:pPr>
              <w:ind w:left="57" w:right="57" w:firstLine="166"/>
              <w:jc w:val="both"/>
              <w:rPr>
                <w:rFonts w:ascii="Times New Roman" w:hAnsi="Times New Roman" w:cs="Times New Roman"/>
                <w:bCs/>
                <w:lang w:val="uk-UA"/>
              </w:rPr>
            </w:pPr>
            <w:r w:rsidRPr="000D26E3">
              <w:rPr>
                <w:rFonts w:ascii="Times New Roman" w:eastAsia="Times New Roman" w:hAnsi="Times New Roman" w:cs="Times New Roman"/>
                <w:lang w:val="uk-UA"/>
              </w:rPr>
              <w:t xml:space="preserve">Протягом 2022 року </w:t>
            </w:r>
            <w:r w:rsidR="003C4EC8" w:rsidRPr="000D26E3">
              <w:rPr>
                <w:rFonts w:ascii="Times New Roman" w:eastAsia="Times New Roman" w:hAnsi="Times New Roman" w:cs="Times New Roman"/>
                <w:lang w:val="uk-UA"/>
              </w:rPr>
              <w:t>п</w:t>
            </w:r>
            <w:r w:rsidRPr="000D26E3">
              <w:rPr>
                <w:rFonts w:ascii="Times New Roman" w:eastAsia="Times New Roman" w:hAnsi="Times New Roman" w:cs="Times New Roman"/>
                <w:lang w:val="uk-UA"/>
              </w:rPr>
              <w:t>орушень антикорупційного законодавства у діяльності посадових осіб та державних службовців апарату КРАІЛ не виявлено.</w:t>
            </w:r>
            <w:r w:rsidR="008B44B5" w:rsidRPr="000D26E3">
              <w:rPr>
                <w:rFonts w:ascii="Times New Roman" w:eastAsia="Times New Roman" w:hAnsi="Times New Roman" w:cs="Times New Roman"/>
                <w:lang w:val="uk-UA"/>
              </w:rPr>
              <w:t xml:space="preserve"> Службові розслідування не проводилися.</w:t>
            </w:r>
          </w:p>
        </w:tc>
      </w:tr>
      <w:tr w:rsidR="003F198E" w:rsidRPr="000D26E3" w14:paraId="39BEB2A7" w14:textId="77777777" w:rsidTr="00707E0A">
        <w:trPr>
          <w:trHeight w:val="667"/>
        </w:trPr>
        <w:tc>
          <w:tcPr>
            <w:tcW w:w="848" w:type="dxa"/>
          </w:tcPr>
          <w:p w14:paraId="2A57B306" w14:textId="77777777" w:rsidR="003F198E" w:rsidRPr="000D26E3" w:rsidRDefault="003F198E" w:rsidP="003F198E">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t>13.4</w:t>
            </w:r>
          </w:p>
        </w:tc>
        <w:tc>
          <w:tcPr>
            <w:tcW w:w="2930" w:type="dxa"/>
          </w:tcPr>
          <w:p w14:paraId="017BBD6F" w14:textId="77777777" w:rsidR="003F198E" w:rsidRPr="000D26E3" w:rsidRDefault="003F198E" w:rsidP="003F198E">
            <w:pPr>
              <w:ind w:left="57" w:right="57"/>
              <w:jc w:val="both"/>
              <w:rPr>
                <w:rFonts w:ascii="Times New Roman" w:hAnsi="Times New Roman" w:cs="Times New Roman"/>
                <w:lang w:val="uk-UA"/>
              </w:rPr>
            </w:pPr>
            <w:r w:rsidRPr="000D26E3">
              <w:rPr>
                <w:rFonts w:ascii="Times New Roman" w:hAnsi="Times New Roman" w:cs="Times New Roman"/>
                <w:lang w:val="uk-UA"/>
              </w:rPr>
              <w:t xml:space="preserve">Проведення перевірок інформації, викладеної у зверненнях громадян, суб’єктів господарювання, громадських об'єднань, органів державної влади, зверненнях та депутатських запитах народних депутатів, у друкованих, аудіовізуальних засобах масової інформації, а також отриманої від </w:t>
            </w:r>
            <w:r w:rsidRPr="000D26E3">
              <w:rPr>
                <w:rFonts w:ascii="Times New Roman" w:hAnsi="Times New Roman" w:cs="Times New Roman"/>
                <w:lang w:val="uk-UA"/>
              </w:rPr>
              <w:lastRenderedPageBreak/>
              <w:t>правоохоронних органів та з інших джерел щодо можливих порушень антикорупційного  законодавства в діяльності КРАІЛ.</w:t>
            </w:r>
          </w:p>
        </w:tc>
        <w:tc>
          <w:tcPr>
            <w:tcW w:w="1953" w:type="dxa"/>
          </w:tcPr>
          <w:p w14:paraId="031EED0C" w14:textId="77777777" w:rsidR="003F198E" w:rsidRPr="000D26E3" w:rsidRDefault="003F198E" w:rsidP="003F198E">
            <w:pPr>
              <w:ind w:left="57" w:right="57"/>
              <w:jc w:val="both"/>
              <w:rPr>
                <w:rFonts w:ascii="Times New Roman" w:hAnsi="Times New Roman" w:cs="Times New Roman"/>
                <w:lang w:val="uk-UA"/>
              </w:rPr>
            </w:pPr>
            <w:r w:rsidRPr="000D26E3">
              <w:rPr>
                <w:rFonts w:ascii="Times New Roman" w:hAnsi="Times New Roman" w:cs="Times New Roman"/>
                <w:lang w:val="uk-UA"/>
              </w:rPr>
              <w:lastRenderedPageBreak/>
              <w:t xml:space="preserve">Закон України «Про запобігання корупції»: </w:t>
            </w:r>
            <w:r w:rsidRPr="000D26E3">
              <w:rPr>
                <w:rFonts w:ascii="Times New Roman" w:eastAsia="Times New Roman" w:hAnsi="Times New Roman" w:cs="Times New Roman"/>
                <w:lang w:val="uk-UA"/>
              </w:rPr>
              <w:t xml:space="preserve">ст. </w:t>
            </w:r>
            <w:r w:rsidRPr="000D26E3">
              <w:rPr>
                <w:rFonts w:ascii="Times New Roman" w:hAnsi="Times New Roman" w:cs="Times New Roman"/>
                <w:lang w:val="uk-UA"/>
              </w:rPr>
              <w:t>13</w:t>
            </w:r>
            <w:r w:rsidRPr="000D26E3">
              <w:rPr>
                <w:rFonts w:ascii="Times New Roman" w:hAnsi="Times New Roman" w:cs="Times New Roman"/>
                <w:vertAlign w:val="superscript"/>
                <w:lang w:val="uk-UA"/>
              </w:rPr>
              <w:t>1</w:t>
            </w:r>
          </w:p>
        </w:tc>
        <w:tc>
          <w:tcPr>
            <w:tcW w:w="1925" w:type="dxa"/>
          </w:tcPr>
          <w:p w14:paraId="54788ECC" w14:textId="77777777" w:rsidR="003F198E" w:rsidRPr="000D26E3" w:rsidRDefault="003F198E" w:rsidP="003F198E">
            <w:pPr>
              <w:widowControl w:val="0"/>
              <w:ind w:right="57"/>
              <w:jc w:val="both"/>
              <w:rPr>
                <w:rFonts w:ascii="Times New Roman" w:hAnsi="Times New Roman" w:cs="Times New Roman"/>
                <w:lang w:val="uk-UA"/>
              </w:rPr>
            </w:pPr>
            <w:r w:rsidRPr="000D26E3">
              <w:rPr>
                <w:rFonts w:ascii="Times New Roman" w:hAnsi="Times New Roman" w:cs="Times New Roman"/>
                <w:bCs/>
                <w:lang w:val="uk-UA"/>
              </w:rPr>
              <w:t>Головний спеціаліст з питань запобігання корупції</w:t>
            </w:r>
          </w:p>
        </w:tc>
        <w:tc>
          <w:tcPr>
            <w:tcW w:w="1275" w:type="dxa"/>
          </w:tcPr>
          <w:p w14:paraId="300AF83F" w14:textId="77777777" w:rsidR="003F198E" w:rsidRPr="000D26E3" w:rsidRDefault="003F198E" w:rsidP="003F198E">
            <w:pPr>
              <w:ind w:left="57" w:right="57"/>
              <w:jc w:val="center"/>
              <w:rPr>
                <w:rFonts w:ascii="Times New Roman" w:hAnsi="Times New Roman" w:cs="Times New Roman"/>
                <w:lang w:val="uk-UA"/>
              </w:rPr>
            </w:pPr>
            <w:r w:rsidRPr="000D26E3">
              <w:rPr>
                <w:rFonts w:ascii="Times New Roman" w:hAnsi="Times New Roman" w:cs="Times New Roman"/>
                <w:lang w:val="uk-UA"/>
              </w:rPr>
              <w:t>У разі надход</w:t>
            </w:r>
            <w:r w:rsidR="00696E60" w:rsidRPr="000D26E3">
              <w:rPr>
                <w:rFonts w:ascii="Times New Roman" w:hAnsi="Times New Roman" w:cs="Times New Roman"/>
                <w:lang w:val="uk-UA"/>
              </w:rPr>
              <w:t xml:space="preserve"> </w:t>
            </w:r>
            <w:r w:rsidRPr="000D26E3">
              <w:rPr>
                <w:rFonts w:ascii="Times New Roman" w:hAnsi="Times New Roman" w:cs="Times New Roman"/>
                <w:lang w:val="uk-UA"/>
              </w:rPr>
              <w:t>жень  відповідних звернень</w:t>
            </w:r>
          </w:p>
          <w:p w14:paraId="2FE242BC" w14:textId="77777777" w:rsidR="003F198E" w:rsidRPr="000D26E3" w:rsidRDefault="003F198E" w:rsidP="003F198E">
            <w:pPr>
              <w:ind w:left="57" w:right="57"/>
              <w:jc w:val="center"/>
              <w:rPr>
                <w:rFonts w:ascii="Times New Roman" w:hAnsi="Times New Roman" w:cs="Times New Roman"/>
                <w:lang w:val="uk-UA"/>
              </w:rPr>
            </w:pPr>
          </w:p>
          <w:p w14:paraId="1626E278" w14:textId="77777777" w:rsidR="003F198E" w:rsidRPr="000D26E3" w:rsidRDefault="003F198E" w:rsidP="003F198E">
            <w:pPr>
              <w:ind w:left="57" w:right="57"/>
              <w:jc w:val="center"/>
              <w:rPr>
                <w:rFonts w:ascii="Times New Roman" w:hAnsi="Times New Roman" w:cs="Times New Roman"/>
                <w:lang w:val="uk-UA"/>
              </w:rPr>
            </w:pPr>
          </w:p>
        </w:tc>
        <w:tc>
          <w:tcPr>
            <w:tcW w:w="6663" w:type="dxa"/>
          </w:tcPr>
          <w:p w14:paraId="6CCAC399" w14:textId="77777777" w:rsidR="003F198E" w:rsidRPr="000D26E3" w:rsidRDefault="003F198E" w:rsidP="00BF5D37">
            <w:pPr>
              <w:ind w:left="57" w:right="57" w:firstLine="166"/>
              <w:jc w:val="both"/>
              <w:rPr>
                <w:rFonts w:ascii="Times New Roman" w:hAnsi="Times New Roman" w:cs="Times New Roman"/>
                <w:lang w:val="uk-UA"/>
              </w:rPr>
            </w:pPr>
            <w:r w:rsidRPr="000D26E3">
              <w:rPr>
                <w:rFonts w:ascii="Times New Roman" w:eastAsia="Times New Roman" w:hAnsi="Times New Roman" w:cs="Times New Roman"/>
                <w:lang w:val="uk-UA"/>
              </w:rPr>
              <w:t>Протягом 2022 року інформації, викладеної у зверненнях громадян, суб’єктів господарювання, громадських об'єднань, органів державної влади, зверненнях та депутатських запитах народних депутатів, у друкованих, аудіовізуальних засобах масової інформації, а також отриманої від правоохоронних органів та з інших джерел щодо можливих порушень антикорупційного законодавства в діяльності КРАІЛ н</w:t>
            </w:r>
            <w:r w:rsidR="003C4EC8" w:rsidRPr="000D26E3">
              <w:rPr>
                <w:rFonts w:ascii="Times New Roman" w:eastAsia="Times New Roman" w:hAnsi="Times New Roman" w:cs="Times New Roman"/>
                <w:lang w:val="uk-UA"/>
              </w:rPr>
              <w:t>е</w:t>
            </w:r>
            <w:r w:rsidRPr="000D26E3">
              <w:rPr>
                <w:rFonts w:ascii="Times New Roman" w:eastAsia="Times New Roman" w:hAnsi="Times New Roman" w:cs="Times New Roman"/>
                <w:lang w:val="uk-UA"/>
              </w:rPr>
              <w:t xml:space="preserve"> надходило.</w:t>
            </w:r>
          </w:p>
        </w:tc>
      </w:tr>
      <w:tr w:rsidR="003C4EC8" w:rsidRPr="000D26E3" w14:paraId="3FC63117" w14:textId="77777777" w:rsidTr="00707E0A">
        <w:trPr>
          <w:trHeight w:val="667"/>
        </w:trPr>
        <w:tc>
          <w:tcPr>
            <w:tcW w:w="848" w:type="dxa"/>
          </w:tcPr>
          <w:p w14:paraId="63D88410" w14:textId="77777777" w:rsidR="003C4EC8" w:rsidRPr="000D26E3" w:rsidRDefault="003C4EC8" w:rsidP="003C4EC8">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t>13.5</w:t>
            </w:r>
          </w:p>
        </w:tc>
        <w:tc>
          <w:tcPr>
            <w:tcW w:w="2930" w:type="dxa"/>
          </w:tcPr>
          <w:p w14:paraId="044F3A06" w14:textId="77777777" w:rsidR="003C4EC8" w:rsidRPr="000D26E3" w:rsidRDefault="003C4EC8" w:rsidP="003C4EC8">
            <w:pPr>
              <w:ind w:left="57" w:right="57"/>
              <w:jc w:val="both"/>
              <w:rPr>
                <w:rFonts w:ascii="Times New Roman" w:hAnsi="Times New Roman" w:cs="Times New Roman"/>
                <w:lang w:val="uk-UA"/>
              </w:rPr>
            </w:pPr>
            <w:r w:rsidRPr="000D26E3">
              <w:rPr>
                <w:rFonts w:ascii="Times New Roman" w:hAnsi="Times New Roman" w:cs="Times New Roman"/>
                <w:lang w:val="uk-UA"/>
              </w:rPr>
              <w:t xml:space="preserve">Проведення службових розслідувань з метою виявлення причин та умов, що призвели до вчинення корупційного або пов’язаного з корупцією правопорушення чи невиконання вимог антикорупційного законодавства. </w:t>
            </w:r>
          </w:p>
        </w:tc>
        <w:tc>
          <w:tcPr>
            <w:tcW w:w="1953" w:type="dxa"/>
          </w:tcPr>
          <w:p w14:paraId="6E71B458" w14:textId="77777777" w:rsidR="003C4EC8" w:rsidRPr="000D26E3" w:rsidRDefault="003C4EC8" w:rsidP="003C4EC8">
            <w:pPr>
              <w:ind w:left="57" w:right="57"/>
              <w:jc w:val="both"/>
              <w:rPr>
                <w:rFonts w:ascii="Times New Roman" w:hAnsi="Times New Roman" w:cs="Times New Roman"/>
                <w:lang w:val="uk-UA"/>
              </w:rPr>
            </w:pPr>
            <w:r w:rsidRPr="000D26E3">
              <w:rPr>
                <w:rFonts w:ascii="Times New Roman" w:hAnsi="Times New Roman" w:cs="Times New Roman"/>
                <w:lang w:val="uk-UA"/>
              </w:rPr>
              <w:t xml:space="preserve">Закон України «Про запобігання корупції»: </w:t>
            </w:r>
            <w:r w:rsidRPr="000D26E3">
              <w:rPr>
                <w:rFonts w:ascii="Times New Roman" w:eastAsia="Times New Roman" w:hAnsi="Times New Roman" w:cs="Times New Roman"/>
                <w:lang w:val="uk-UA"/>
              </w:rPr>
              <w:t xml:space="preserve">ст. </w:t>
            </w:r>
            <w:r w:rsidRPr="000D26E3">
              <w:rPr>
                <w:rFonts w:ascii="Times New Roman" w:hAnsi="Times New Roman" w:cs="Times New Roman"/>
                <w:lang w:val="uk-UA"/>
              </w:rPr>
              <w:t>13</w:t>
            </w:r>
            <w:r w:rsidRPr="000D26E3">
              <w:rPr>
                <w:rFonts w:ascii="Times New Roman" w:hAnsi="Times New Roman" w:cs="Times New Roman"/>
                <w:vertAlign w:val="superscript"/>
                <w:lang w:val="uk-UA"/>
              </w:rPr>
              <w:t>1</w:t>
            </w:r>
          </w:p>
        </w:tc>
        <w:tc>
          <w:tcPr>
            <w:tcW w:w="1925" w:type="dxa"/>
          </w:tcPr>
          <w:p w14:paraId="1B208EB4" w14:textId="77777777" w:rsidR="003C4EC8" w:rsidRPr="000D26E3" w:rsidRDefault="003C4EC8" w:rsidP="003C4EC8">
            <w:pPr>
              <w:widowControl w:val="0"/>
              <w:ind w:right="57"/>
              <w:jc w:val="both"/>
              <w:rPr>
                <w:rFonts w:ascii="Times New Roman" w:hAnsi="Times New Roman" w:cs="Times New Roman"/>
                <w:lang w:val="uk-UA"/>
              </w:rPr>
            </w:pPr>
            <w:r w:rsidRPr="000D26E3">
              <w:rPr>
                <w:rFonts w:ascii="Times New Roman" w:hAnsi="Times New Roman" w:cs="Times New Roman"/>
                <w:bCs/>
                <w:lang w:val="uk-UA"/>
              </w:rPr>
              <w:t>Головний спеціаліст з питань запобігання корупції</w:t>
            </w:r>
          </w:p>
        </w:tc>
        <w:tc>
          <w:tcPr>
            <w:tcW w:w="1275" w:type="dxa"/>
          </w:tcPr>
          <w:p w14:paraId="4B0F573F" w14:textId="77777777" w:rsidR="003C4EC8" w:rsidRPr="000D26E3" w:rsidRDefault="003C4EC8" w:rsidP="003C4EC8">
            <w:pPr>
              <w:ind w:left="57" w:right="57"/>
              <w:jc w:val="center"/>
              <w:rPr>
                <w:rFonts w:ascii="Times New Roman" w:hAnsi="Times New Roman" w:cs="Times New Roman"/>
                <w:lang w:val="uk-UA"/>
              </w:rPr>
            </w:pPr>
            <w:r w:rsidRPr="000D26E3">
              <w:rPr>
                <w:rFonts w:ascii="Times New Roman" w:hAnsi="Times New Roman" w:cs="Times New Roman"/>
                <w:lang w:val="uk-UA"/>
              </w:rPr>
              <w:t>У разі виявлення таких фактів</w:t>
            </w:r>
          </w:p>
          <w:p w14:paraId="2692ED25" w14:textId="77777777" w:rsidR="003C4EC8" w:rsidRPr="000D26E3" w:rsidRDefault="003C4EC8" w:rsidP="003C4EC8">
            <w:pPr>
              <w:ind w:left="57" w:right="57"/>
              <w:jc w:val="center"/>
              <w:rPr>
                <w:rFonts w:ascii="Times New Roman" w:hAnsi="Times New Roman" w:cs="Times New Roman"/>
                <w:lang w:val="uk-UA"/>
              </w:rPr>
            </w:pPr>
          </w:p>
        </w:tc>
        <w:tc>
          <w:tcPr>
            <w:tcW w:w="6663" w:type="dxa"/>
          </w:tcPr>
          <w:p w14:paraId="6DA07570" w14:textId="77777777" w:rsidR="003C4EC8" w:rsidRPr="000D26E3" w:rsidRDefault="003C4EC8" w:rsidP="00BF5D37">
            <w:pPr>
              <w:ind w:left="57" w:right="57" w:firstLine="166"/>
              <w:jc w:val="both"/>
              <w:rPr>
                <w:rFonts w:ascii="Times New Roman" w:hAnsi="Times New Roman" w:cs="Times New Roman"/>
                <w:lang w:val="uk-UA"/>
              </w:rPr>
            </w:pPr>
            <w:r w:rsidRPr="000D26E3">
              <w:rPr>
                <w:rFonts w:ascii="Times New Roman" w:eastAsia="Times New Roman" w:hAnsi="Times New Roman" w:cs="Times New Roman"/>
                <w:lang w:val="uk-UA"/>
              </w:rPr>
              <w:t xml:space="preserve">Протягом 2022 року  службових розслідувань з метою виявлення причин та умов, що призвели до вчинення корупційного або пов’язаного з корупцією правопорушення чи невиконання вимог антикорупційного законодавства у КРАІЛ не проводилося. </w:t>
            </w:r>
          </w:p>
        </w:tc>
      </w:tr>
      <w:tr w:rsidR="003C4EC8" w:rsidRPr="000D26E3" w14:paraId="2EBFE36F" w14:textId="77777777" w:rsidTr="00707E0A">
        <w:trPr>
          <w:trHeight w:val="667"/>
        </w:trPr>
        <w:tc>
          <w:tcPr>
            <w:tcW w:w="848" w:type="dxa"/>
          </w:tcPr>
          <w:p w14:paraId="31560C4F" w14:textId="77777777" w:rsidR="003C4EC8" w:rsidRPr="000D26E3" w:rsidRDefault="003C4EC8" w:rsidP="003C4EC8">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t>13.6</w:t>
            </w:r>
          </w:p>
        </w:tc>
        <w:tc>
          <w:tcPr>
            <w:tcW w:w="2930" w:type="dxa"/>
          </w:tcPr>
          <w:p w14:paraId="4D22FB14" w14:textId="77777777" w:rsidR="003C4EC8" w:rsidRPr="000D26E3" w:rsidRDefault="003C4EC8" w:rsidP="003C4EC8">
            <w:pPr>
              <w:ind w:left="57" w:right="57"/>
              <w:jc w:val="both"/>
              <w:rPr>
                <w:rFonts w:ascii="Times New Roman" w:hAnsi="Times New Roman" w:cs="Times New Roman"/>
                <w:lang w:val="uk-UA"/>
              </w:rPr>
            </w:pPr>
            <w:r w:rsidRPr="000D26E3">
              <w:rPr>
                <w:rFonts w:ascii="Times New Roman" w:hAnsi="Times New Roman" w:cs="Times New Roman"/>
                <w:lang w:val="uk-UA"/>
              </w:rPr>
              <w:t>Забезпечення за результатами аналізу корупційних ризиків та проведення моніторингу виконання антикорупційних заходів внесення змін до Антикорупційної програми КРАІЛ встановленим порядком.</w:t>
            </w:r>
          </w:p>
        </w:tc>
        <w:tc>
          <w:tcPr>
            <w:tcW w:w="1953" w:type="dxa"/>
          </w:tcPr>
          <w:p w14:paraId="520719F0" w14:textId="77777777" w:rsidR="003C4EC8" w:rsidRPr="000D26E3" w:rsidRDefault="003C4EC8" w:rsidP="003C4EC8">
            <w:pPr>
              <w:ind w:left="57" w:right="57"/>
              <w:jc w:val="both"/>
              <w:rPr>
                <w:rFonts w:ascii="Times New Roman" w:hAnsi="Times New Roman" w:cs="Times New Roman"/>
                <w:lang w:val="uk-UA"/>
              </w:rPr>
            </w:pPr>
            <w:r w:rsidRPr="000D26E3">
              <w:rPr>
                <w:rFonts w:ascii="Times New Roman" w:hAnsi="Times New Roman" w:cs="Times New Roman"/>
                <w:lang w:val="uk-UA"/>
              </w:rPr>
              <w:t>Закон України «Про запобігання корупції»: ст. 13</w:t>
            </w:r>
            <w:r w:rsidRPr="000D26E3">
              <w:rPr>
                <w:rFonts w:ascii="Times New Roman" w:hAnsi="Times New Roman" w:cs="Times New Roman"/>
                <w:vertAlign w:val="superscript"/>
                <w:lang w:val="uk-UA"/>
              </w:rPr>
              <w:t>1</w:t>
            </w:r>
          </w:p>
        </w:tc>
        <w:tc>
          <w:tcPr>
            <w:tcW w:w="1925" w:type="dxa"/>
          </w:tcPr>
          <w:p w14:paraId="757AE6B3" w14:textId="77777777" w:rsidR="003C4EC8" w:rsidRPr="000D26E3" w:rsidRDefault="003C4EC8" w:rsidP="003C4EC8">
            <w:pPr>
              <w:widowControl w:val="0"/>
              <w:ind w:right="57"/>
              <w:jc w:val="both"/>
              <w:rPr>
                <w:rFonts w:ascii="Times New Roman" w:hAnsi="Times New Roman" w:cs="Times New Roman"/>
                <w:bCs/>
                <w:lang w:val="uk-UA"/>
              </w:rPr>
            </w:pPr>
            <w:r w:rsidRPr="000D26E3">
              <w:rPr>
                <w:rFonts w:ascii="Times New Roman" w:hAnsi="Times New Roman" w:cs="Times New Roman"/>
                <w:bCs/>
                <w:lang w:val="uk-UA"/>
              </w:rPr>
              <w:t>Головний спеціаліст з питань запобігання корупції</w:t>
            </w:r>
          </w:p>
        </w:tc>
        <w:tc>
          <w:tcPr>
            <w:tcW w:w="1275" w:type="dxa"/>
          </w:tcPr>
          <w:p w14:paraId="06F14B0E" w14:textId="77777777" w:rsidR="003C4EC8" w:rsidRPr="000D26E3" w:rsidRDefault="003C4EC8" w:rsidP="003C4EC8">
            <w:pPr>
              <w:ind w:left="57" w:right="57"/>
              <w:jc w:val="center"/>
              <w:rPr>
                <w:rFonts w:ascii="Times New Roman" w:hAnsi="Times New Roman" w:cs="Times New Roman"/>
                <w:lang w:val="uk-UA"/>
              </w:rPr>
            </w:pPr>
            <w:r w:rsidRPr="000D26E3">
              <w:rPr>
                <w:rFonts w:ascii="Times New Roman" w:hAnsi="Times New Roman" w:cs="Times New Roman"/>
                <w:lang w:val="uk-UA"/>
              </w:rPr>
              <w:t>Протягом року</w:t>
            </w:r>
          </w:p>
        </w:tc>
        <w:tc>
          <w:tcPr>
            <w:tcW w:w="6663" w:type="dxa"/>
          </w:tcPr>
          <w:p w14:paraId="71D90C75" w14:textId="77777777" w:rsidR="003C4EC8" w:rsidRPr="000D26E3" w:rsidRDefault="00EF7BD8" w:rsidP="00BF5D37">
            <w:pPr>
              <w:ind w:left="57" w:right="57" w:firstLine="166"/>
              <w:jc w:val="both"/>
              <w:rPr>
                <w:rFonts w:ascii="Times New Roman" w:hAnsi="Times New Roman" w:cs="Times New Roman"/>
                <w:lang w:val="uk-UA"/>
              </w:rPr>
            </w:pPr>
            <w:r w:rsidRPr="000D26E3">
              <w:rPr>
                <w:rFonts w:ascii="Times New Roman" w:eastAsia="Times New Roman" w:hAnsi="Times New Roman" w:cs="Times New Roman"/>
                <w:lang w:val="uk-UA"/>
              </w:rPr>
              <w:t>Відповідно до змін до антикорупційного законодавства у зв’язку із впровадженням та продовженням строку дії воєнного стану в Україні дія п. 13.6. Плану щодо внесення змін до</w:t>
            </w:r>
            <w:r w:rsidRPr="000D26E3">
              <w:rPr>
                <w:rFonts w:ascii="Times New Roman" w:hAnsi="Times New Roman" w:cs="Times New Roman"/>
                <w:lang w:val="uk-UA"/>
              </w:rPr>
              <w:t xml:space="preserve"> </w:t>
            </w:r>
            <w:r w:rsidRPr="000D26E3">
              <w:rPr>
                <w:rFonts w:ascii="Times New Roman" w:eastAsia="Times New Roman" w:hAnsi="Times New Roman" w:cs="Times New Roman"/>
                <w:lang w:val="uk-UA"/>
              </w:rPr>
              <w:t>Антикорупційної програми КРАІЛ встановленим порядком,  призупинена</w:t>
            </w:r>
          </w:p>
        </w:tc>
      </w:tr>
      <w:tr w:rsidR="00EF7BD8" w:rsidRPr="000D26E3" w14:paraId="6C9100C5" w14:textId="77777777" w:rsidTr="00707E0A">
        <w:trPr>
          <w:trHeight w:val="667"/>
        </w:trPr>
        <w:tc>
          <w:tcPr>
            <w:tcW w:w="848" w:type="dxa"/>
          </w:tcPr>
          <w:p w14:paraId="1284E7C7" w14:textId="77777777" w:rsidR="00EF7BD8" w:rsidRPr="000D26E3" w:rsidRDefault="00EF7BD8" w:rsidP="00EF7BD8">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lastRenderedPageBreak/>
              <w:t>13.7</w:t>
            </w:r>
          </w:p>
        </w:tc>
        <w:tc>
          <w:tcPr>
            <w:tcW w:w="2930" w:type="dxa"/>
          </w:tcPr>
          <w:p w14:paraId="0FBC7797" w14:textId="77777777" w:rsidR="00EF7BD8" w:rsidRPr="000D26E3" w:rsidRDefault="00EF7BD8" w:rsidP="00EF7BD8">
            <w:pPr>
              <w:ind w:left="57" w:right="57"/>
              <w:jc w:val="both"/>
              <w:rPr>
                <w:rFonts w:ascii="Times New Roman" w:hAnsi="Times New Roman" w:cs="Times New Roman"/>
                <w:lang w:val="uk-UA"/>
              </w:rPr>
            </w:pPr>
            <w:r w:rsidRPr="000D26E3">
              <w:rPr>
                <w:rFonts w:ascii="Times New Roman" w:hAnsi="Times New Roman" w:cs="Times New Roman"/>
                <w:lang w:val="uk-UA"/>
              </w:rPr>
              <w:t>Перевірка подання електронних декларацій державними службовцями на предмет дотримання термінів подачі та наявності конфлікту інтересів.</w:t>
            </w:r>
          </w:p>
        </w:tc>
        <w:tc>
          <w:tcPr>
            <w:tcW w:w="1953" w:type="dxa"/>
          </w:tcPr>
          <w:p w14:paraId="4C449B78" w14:textId="77777777" w:rsidR="00EF7BD8" w:rsidRPr="000D26E3" w:rsidRDefault="00EF7BD8" w:rsidP="00EF7BD8">
            <w:pPr>
              <w:ind w:left="57" w:right="57"/>
              <w:jc w:val="both"/>
              <w:rPr>
                <w:rFonts w:ascii="Times New Roman" w:hAnsi="Times New Roman" w:cs="Times New Roman"/>
                <w:lang w:val="uk-UA"/>
              </w:rPr>
            </w:pPr>
            <w:r w:rsidRPr="000D26E3">
              <w:rPr>
                <w:rFonts w:ascii="Times New Roman" w:hAnsi="Times New Roman" w:cs="Times New Roman"/>
                <w:lang w:val="uk-UA"/>
              </w:rPr>
              <w:t xml:space="preserve">Закон України «Про запобігання корупції»: </w:t>
            </w:r>
            <w:r w:rsidRPr="000D26E3">
              <w:rPr>
                <w:rFonts w:ascii="Times New Roman" w:eastAsia="Times New Roman" w:hAnsi="Times New Roman" w:cs="Times New Roman"/>
                <w:lang w:val="uk-UA"/>
              </w:rPr>
              <w:t xml:space="preserve">ст. </w:t>
            </w:r>
            <w:r w:rsidRPr="000D26E3">
              <w:rPr>
                <w:rFonts w:ascii="Times New Roman" w:hAnsi="Times New Roman" w:cs="Times New Roman"/>
                <w:lang w:val="uk-UA"/>
              </w:rPr>
              <w:t>13</w:t>
            </w:r>
            <w:r w:rsidRPr="000D26E3">
              <w:rPr>
                <w:rFonts w:ascii="Times New Roman" w:hAnsi="Times New Roman" w:cs="Times New Roman"/>
                <w:vertAlign w:val="superscript"/>
                <w:lang w:val="uk-UA"/>
              </w:rPr>
              <w:t>1</w:t>
            </w:r>
          </w:p>
        </w:tc>
        <w:tc>
          <w:tcPr>
            <w:tcW w:w="1925" w:type="dxa"/>
          </w:tcPr>
          <w:p w14:paraId="7F0D2C99" w14:textId="77777777" w:rsidR="00EF7BD8" w:rsidRPr="000D26E3" w:rsidRDefault="00EF7BD8" w:rsidP="00EF7BD8">
            <w:pPr>
              <w:widowControl w:val="0"/>
              <w:ind w:right="57"/>
              <w:jc w:val="both"/>
              <w:rPr>
                <w:rFonts w:ascii="Times New Roman" w:hAnsi="Times New Roman" w:cs="Times New Roman"/>
                <w:lang w:val="uk-UA"/>
              </w:rPr>
            </w:pPr>
            <w:r w:rsidRPr="000D26E3">
              <w:rPr>
                <w:rFonts w:ascii="Times New Roman" w:hAnsi="Times New Roman" w:cs="Times New Roman"/>
                <w:bCs/>
                <w:lang w:val="uk-UA"/>
              </w:rPr>
              <w:t>Головний спеціаліст з питань запобігання корупції</w:t>
            </w:r>
          </w:p>
          <w:p w14:paraId="3774D9E7" w14:textId="77777777" w:rsidR="00EF7BD8" w:rsidRPr="000D26E3" w:rsidRDefault="00EF7BD8" w:rsidP="00EF7BD8">
            <w:pPr>
              <w:ind w:left="57" w:right="57"/>
              <w:jc w:val="both"/>
              <w:rPr>
                <w:rFonts w:ascii="Times New Roman" w:hAnsi="Times New Roman" w:cs="Times New Roman"/>
                <w:lang w:val="uk-UA"/>
              </w:rPr>
            </w:pPr>
          </w:p>
        </w:tc>
        <w:tc>
          <w:tcPr>
            <w:tcW w:w="1275" w:type="dxa"/>
          </w:tcPr>
          <w:p w14:paraId="18D83130" w14:textId="77777777" w:rsidR="00EF7BD8" w:rsidRPr="000D26E3" w:rsidRDefault="00EF7BD8" w:rsidP="00EF7BD8">
            <w:pPr>
              <w:ind w:left="57" w:right="57"/>
              <w:jc w:val="center"/>
              <w:rPr>
                <w:rFonts w:ascii="Times New Roman" w:hAnsi="Times New Roman" w:cs="Times New Roman"/>
                <w:lang w:val="uk-UA"/>
              </w:rPr>
            </w:pPr>
            <w:r w:rsidRPr="000D26E3">
              <w:rPr>
                <w:rFonts w:ascii="Times New Roman" w:hAnsi="Times New Roman" w:cs="Times New Roman"/>
                <w:lang w:val="uk-UA"/>
              </w:rPr>
              <w:t>По закінченню терміну подачі деклара</w:t>
            </w:r>
            <w:r w:rsidR="00C80E90" w:rsidRPr="000D26E3">
              <w:rPr>
                <w:rFonts w:ascii="Times New Roman" w:hAnsi="Times New Roman" w:cs="Times New Roman"/>
                <w:lang w:val="uk-UA"/>
              </w:rPr>
              <w:t xml:space="preserve"> </w:t>
            </w:r>
            <w:r w:rsidRPr="000D26E3">
              <w:rPr>
                <w:rFonts w:ascii="Times New Roman" w:hAnsi="Times New Roman" w:cs="Times New Roman"/>
                <w:lang w:val="uk-UA"/>
              </w:rPr>
              <w:t>ції</w:t>
            </w:r>
          </w:p>
          <w:p w14:paraId="38E3AFBE" w14:textId="77777777" w:rsidR="00EF7BD8" w:rsidRPr="000D26E3" w:rsidRDefault="00EF7BD8" w:rsidP="00EF7BD8">
            <w:pPr>
              <w:ind w:left="57" w:right="57"/>
              <w:jc w:val="center"/>
              <w:rPr>
                <w:rFonts w:ascii="Times New Roman" w:hAnsi="Times New Roman" w:cs="Times New Roman"/>
                <w:lang w:val="uk-UA"/>
              </w:rPr>
            </w:pPr>
          </w:p>
        </w:tc>
        <w:tc>
          <w:tcPr>
            <w:tcW w:w="6663" w:type="dxa"/>
          </w:tcPr>
          <w:p w14:paraId="11D9D36F" w14:textId="77777777" w:rsidR="00EF7BD8" w:rsidRPr="000D26E3" w:rsidRDefault="00EF7BD8" w:rsidP="005202CB">
            <w:pPr>
              <w:ind w:right="57" w:firstLine="166"/>
              <w:jc w:val="both"/>
              <w:rPr>
                <w:rFonts w:ascii="Times New Roman" w:hAnsi="Times New Roman" w:cs="Times New Roman"/>
                <w:lang w:val="uk-UA"/>
              </w:rPr>
            </w:pPr>
            <w:r w:rsidRPr="000D26E3">
              <w:rPr>
                <w:rFonts w:ascii="Times New Roman" w:eastAsia="Times New Roman" w:hAnsi="Times New Roman" w:cs="Times New Roman"/>
                <w:lang w:val="uk-UA"/>
              </w:rPr>
              <w:t>Відповідно до змін до антикорупційного законодавства у зв’язку із впровадженням та продовженням строку дії воєнного стану в Україні</w:t>
            </w:r>
            <w:r w:rsidRPr="000D26E3">
              <w:rPr>
                <w:rFonts w:ascii="Times New Roman" w:hAnsi="Times New Roman" w:cs="Times New Roman"/>
                <w:lang w:val="uk-UA"/>
              </w:rPr>
              <w:t xml:space="preserve"> </w:t>
            </w:r>
            <w:r w:rsidRPr="000D26E3">
              <w:rPr>
                <w:rFonts w:ascii="Times New Roman" w:eastAsia="Times New Roman" w:hAnsi="Times New Roman" w:cs="Times New Roman"/>
                <w:lang w:val="uk-UA"/>
              </w:rPr>
              <w:t xml:space="preserve">подання електронних декларацій державними службовцями та суб'єктами декларування КРАІЛ буде проведено у термін 3 місяці (Повідомлення про істотні зміни у майновому стані у термін 1 місяця) після скасування або відміни військового стану в Україні. </w:t>
            </w:r>
          </w:p>
        </w:tc>
      </w:tr>
      <w:tr w:rsidR="00EF7BD8" w:rsidRPr="000D26E3" w14:paraId="1A237EE5" w14:textId="77777777" w:rsidTr="00707E0A">
        <w:trPr>
          <w:trHeight w:val="667"/>
        </w:trPr>
        <w:tc>
          <w:tcPr>
            <w:tcW w:w="848" w:type="dxa"/>
          </w:tcPr>
          <w:p w14:paraId="11D76F4B" w14:textId="77777777" w:rsidR="00EF7BD8" w:rsidRPr="000D26E3" w:rsidRDefault="00EF7BD8" w:rsidP="00EF7BD8">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t>13.8</w:t>
            </w:r>
          </w:p>
        </w:tc>
        <w:tc>
          <w:tcPr>
            <w:tcW w:w="2930" w:type="dxa"/>
          </w:tcPr>
          <w:p w14:paraId="10D54F1D" w14:textId="77777777" w:rsidR="00EF7BD8" w:rsidRPr="000D26E3" w:rsidRDefault="00EF7BD8" w:rsidP="00EF7BD8">
            <w:pPr>
              <w:ind w:left="57" w:right="57"/>
              <w:jc w:val="both"/>
              <w:rPr>
                <w:rFonts w:ascii="Times New Roman" w:hAnsi="Times New Roman" w:cs="Times New Roman"/>
                <w:lang w:val="uk-UA"/>
              </w:rPr>
            </w:pPr>
            <w:r w:rsidRPr="000D26E3">
              <w:rPr>
                <w:rFonts w:ascii="Times New Roman" w:hAnsi="Times New Roman" w:cs="Times New Roman"/>
                <w:lang w:val="uk-UA"/>
              </w:rPr>
              <w:t>Контроль за поданням електронних декларацій особами, які звільняються або припиняють діяльність, пов’язану з виконанням функцій держави.</w:t>
            </w:r>
          </w:p>
        </w:tc>
        <w:tc>
          <w:tcPr>
            <w:tcW w:w="1953" w:type="dxa"/>
          </w:tcPr>
          <w:p w14:paraId="6248CE38" w14:textId="77777777" w:rsidR="00EF7BD8" w:rsidRPr="000D26E3" w:rsidRDefault="00EF7BD8" w:rsidP="00EF7BD8">
            <w:pPr>
              <w:ind w:left="57" w:right="57"/>
              <w:jc w:val="both"/>
              <w:rPr>
                <w:rFonts w:ascii="Times New Roman" w:hAnsi="Times New Roman" w:cs="Times New Roman"/>
                <w:lang w:val="uk-UA"/>
              </w:rPr>
            </w:pPr>
            <w:r w:rsidRPr="000D26E3">
              <w:rPr>
                <w:rFonts w:ascii="Times New Roman" w:hAnsi="Times New Roman" w:cs="Times New Roman"/>
                <w:lang w:val="uk-UA"/>
              </w:rPr>
              <w:t xml:space="preserve">Закон України «Про запобігання корупції»: </w:t>
            </w:r>
            <w:r w:rsidRPr="000D26E3">
              <w:rPr>
                <w:rFonts w:ascii="Times New Roman" w:eastAsia="Times New Roman" w:hAnsi="Times New Roman" w:cs="Times New Roman"/>
                <w:lang w:val="uk-UA"/>
              </w:rPr>
              <w:t xml:space="preserve">ст. </w:t>
            </w:r>
            <w:r w:rsidRPr="000D26E3">
              <w:rPr>
                <w:rFonts w:ascii="Times New Roman" w:hAnsi="Times New Roman" w:cs="Times New Roman"/>
                <w:lang w:val="uk-UA"/>
              </w:rPr>
              <w:t>13</w:t>
            </w:r>
            <w:r w:rsidRPr="000D26E3">
              <w:rPr>
                <w:rFonts w:ascii="Times New Roman" w:hAnsi="Times New Roman" w:cs="Times New Roman"/>
                <w:vertAlign w:val="superscript"/>
                <w:lang w:val="uk-UA"/>
              </w:rPr>
              <w:t>1</w:t>
            </w:r>
          </w:p>
        </w:tc>
        <w:tc>
          <w:tcPr>
            <w:tcW w:w="1925" w:type="dxa"/>
          </w:tcPr>
          <w:p w14:paraId="1E1C2D83" w14:textId="77777777" w:rsidR="00EF7BD8" w:rsidRPr="000D26E3" w:rsidRDefault="00EF7BD8" w:rsidP="00EF7BD8">
            <w:pPr>
              <w:widowControl w:val="0"/>
              <w:ind w:right="57"/>
              <w:jc w:val="both"/>
              <w:rPr>
                <w:rFonts w:ascii="Times New Roman" w:hAnsi="Times New Roman" w:cs="Times New Roman"/>
                <w:lang w:val="uk-UA"/>
              </w:rPr>
            </w:pPr>
            <w:r w:rsidRPr="000D26E3">
              <w:rPr>
                <w:rFonts w:ascii="Times New Roman" w:hAnsi="Times New Roman" w:cs="Times New Roman"/>
                <w:bCs/>
                <w:lang w:val="uk-UA"/>
              </w:rPr>
              <w:t>Головний спеціаліст з питань запобігання корупції</w:t>
            </w:r>
          </w:p>
          <w:p w14:paraId="3A0AB509" w14:textId="77777777" w:rsidR="00EF7BD8" w:rsidRPr="000D26E3" w:rsidRDefault="00EF7BD8" w:rsidP="00EF7BD8">
            <w:pPr>
              <w:ind w:left="57" w:right="57"/>
              <w:jc w:val="both"/>
              <w:rPr>
                <w:rFonts w:ascii="Times New Roman" w:hAnsi="Times New Roman" w:cs="Times New Roman"/>
                <w:lang w:val="uk-UA"/>
              </w:rPr>
            </w:pPr>
          </w:p>
        </w:tc>
        <w:tc>
          <w:tcPr>
            <w:tcW w:w="1275" w:type="dxa"/>
          </w:tcPr>
          <w:p w14:paraId="47CFE7D2" w14:textId="77777777" w:rsidR="00EF7BD8" w:rsidRPr="000D26E3" w:rsidRDefault="00EF7BD8" w:rsidP="00EF7BD8">
            <w:pPr>
              <w:ind w:left="57" w:right="57"/>
              <w:jc w:val="center"/>
              <w:rPr>
                <w:rFonts w:ascii="Times New Roman" w:hAnsi="Times New Roman" w:cs="Times New Roman"/>
                <w:lang w:val="uk-UA"/>
              </w:rPr>
            </w:pPr>
            <w:r w:rsidRPr="000D26E3">
              <w:rPr>
                <w:rFonts w:ascii="Times New Roman" w:hAnsi="Times New Roman" w:cs="Times New Roman"/>
                <w:lang w:val="uk-UA"/>
              </w:rPr>
              <w:t>Протягом 30-ти днів з дати звільнення</w:t>
            </w:r>
          </w:p>
          <w:p w14:paraId="0DFD3D0E" w14:textId="77777777" w:rsidR="00EF7BD8" w:rsidRPr="000D26E3" w:rsidRDefault="00EF7BD8" w:rsidP="00EF7BD8">
            <w:pPr>
              <w:ind w:left="57" w:right="57"/>
              <w:jc w:val="center"/>
              <w:rPr>
                <w:rFonts w:ascii="Times New Roman" w:hAnsi="Times New Roman" w:cs="Times New Roman"/>
                <w:lang w:val="uk-UA"/>
              </w:rPr>
            </w:pPr>
          </w:p>
        </w:tc>
        <w:tc>
          <w:tcPr>
            <w:tcW w:w="6663" w:type="dxa"/>
          </w:tcPr>
          <w:p w14:paraId="471C0CCA" w14:textId="77777777" w:rsidR="00EF7BD8" w:rsidRPr="000D26E3" w:rsidRDefault="00EF7BD8" w:rsidP="005202CB">
            <w:pPr>
              <w:ind w:right="57" w:firstLine="166"/>
              <w:jc w:val="both"/>
              <w:rPr>
                <w:rFonts w:ascii="Times New Roman" w:hAnsi="Times New Roman" w:cs="Times New Roman"/>
                <w:lang w:val="uk-UA"/>
              </w:rPr>
            </w:pPr>
            <w:r w:rsidRPr="000D26E3">
              <w:rPr>
                <w:rFonts w:ascii="Times New Roman" w:eastAsia="Times New Roman" w:hAnsi="Times New Roman" w:cs="Times New Roman"/>
                <w:lang w:val="uk-UA"/>
              </w:rPr>
              <w:t>Відповідно до змін до антикорупційного законодавства у зв’язку із впровадженням та продовженням строку дії воєнного стану в Україні,</w:t>
            </w:r>
            <w:r w:rsidRPr="000D26E3">
              <w:rPr>
                <w:rFonts w:ascii="Times New Roman" w:hAnsi="Times New Roman" w:cs="Times New Roman"/>
                <w:lang w:val="uk-UA"/>
              </w:rPr>
              <w:t xml:space="preserve"> </w:t>
            </w:r>
            <w:r w:rsidRPr="000D26E3">
              <w:rPr>
                <w:rFonts w:ascii="Times New Roman" w:eastAsia="Times New Roman" w:hAnsi="Times New Roman" w:cs="Times New Roman"/>
                <w:lang w:val="uk-UA"/>
              </w:rPr>
              <w:t>подання електронних декларацій суб'єктами декларування КРАІЛ, які звільняються або припиняють діяльність, пов’язану з виконанням функцій держави буде проведено протягом 30 календарних днів після скасування або відміни військового стану в Україні.</w:t>
            </w:r>
          </w:p>
        </w:tc>
      </w:tr>
      <w:tr w:rsidR="00EF7BD8" w:rsidRPr="000D26E3" w14:paraId="35EC575E" w14:textId="77777777" w:rsidTr="00707E0A">
        <w:trPr>
          <w:trHeight w:val="667"/>
        </w:trPr>
        <w:tc>
          <w:tcPr>
            <w:tcW w:w="848" w:type="dxa"/>
          </w:tcPr>
          <w:p w14:paraId="5EC7E50A" w14:textId="77777777" w:rsidR="00EF7BD8" w:rsidRPr="000D26E3" w:rsidRDefault="00EF7BD8" w:rsidP="00EF7BD8">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t>13.9</w:t>
            </w:r>
          </w:p>
        </w:tc>
        <w:tc>
          <w:tcPr>
            <w:tcW w:w="2930" w:type="dxa"/>
          </w:tcPr>
          <w:p w14:paraId="35AAA645" w14:textId="77777777" w:rsidR="00EF7BD8" w:rsidRPr="000D26E3" w:rsidRDefault="00EF7BD8" w:rsidP="00EF7BD8">
            <w:pPr>
              <w:ind w:left="57" w:right="57"/>
              <w:jc w:val="both"/>
              <w:rPr>
                <w:rFonts w:ascii="Times New Roman" w:hAnsi="Times New Roman" w:cs="Times New Roman"/>
                <w:lang w:val="uk-UA"/>
              </w:rPr>
            </w:pPr>
            <w:r w:rsidRPr="000D26E3">
              <w:rPr>
                <w:rFonts w:ascii="Times New Roman" w:hAnsi="Times New Roman" w:cs="Times New Roman"/>
                <w:lang w:val="uk-UA"/>
              </w:rPr>
              <w:t>Контроль за дотриманням заборон та обмежень, які визначені антикорупційним законодавством.</w:t>
            </w:r>
          </w:p>
        </w:tc>
        <w:tc>
          <w:tcPr>
            <w:tcW w:w="1953" w:type="dxa"/>
          </w:tcPr>
          <w:p w14:paraId="6EB985A5" w14:textId="77777777" w:rsidR="00EF7BD8" w:rsidRPr="000D26E3" w:rsidRDefault="00EF7BD8" w:rsidP="00EF7BD8">
            <w:pPr>
              <w:ind w:left="57" w:right="57"/>
              <w:jc w:val="both"/>
              <w:rPr>
                <w:rFonts w:ascii="Times New Roman" w:hAnsi="Times New Roman" w:cs="Times New Roman"/>
                <w:lang w:val="uk-UA"/>
              </w:rPr>
            </w:pPr>
            <w:r w:rsidRPr="000D26E3">
              <w:rPr>
                <w:rFonts w:ascii="Times New Roman" w:hAnsi="Times New Roman" w:cs="Times New Roman"/>
                <w:lang w:val="uk-UA"/>
              </w:rPr>
              <w:t xml:space="preserve">Закон України «Про запобігання корупції»: </w:t>
            </w:r>
            <w:r w:rsidRPr="000D26E3">
              <w:rPr>
                <w:rFonts w:ascii="Times New Roman" w:eastAsia="Times New Roman" w:hAnsi="Times New Roman" w:cs="Times New Roman"/>
                <w:lang w:val="uk-UA"/>
              </w:rPr>
              <w:t xml:space="preserve">ст. </w:t>
            </w:r>
            <w:r w:rsidRPr="000D26E3">
              <w:rPr>
                <w:rFonts w:ascii="Times New Roman" w:hAnsi="Times New Roman" w:cs="Times New Roman"/>
                <w:lang w:val="uk-UA"/>
              </w:rPr>
              <w:t>13</w:t>
            </w:r>
            <w:r w:rsidRPr="000D26E3">
              <w:rPr>
                <w:rFonts w:ascii="Times New Roman" w:hAnsi="Times New Roman" w:cs="Times New Roman"/>
                <w:vertAlign w:val="superscript"/>
                <w:lang w:val="uk-UA"/>
              </w:rPr>
              <w:t>1</w:t>
            </w:r>
          </w:p>
        </w:tc>
        <w:tc>
          <w:tcPr>
            <w:tcW w:w="1925" w:type="dxa"/>
          </w:tcPr>
          <w:p w14:paraId="5E491050" w14:textId="77777777" w:rsidR="00EF7BD8" w:rsidRPr="000D26E3" w:rsidRDefault="00EF7BD8" w:rsidP="00EF7BD8">
            <w:pPr>
              <w:widowControl w:val="0"/>
              <w:ind w:right="57"/>
              <w:jc w:val="both"/>
              <w:rPr>
                <w:rFonts w:ascii="Times New Roman" w:hAnsi="Times New Roman" w:cs="Times New Roman"/>
                <w:lang w:val="uk-UA"/>
              </w:rPr>
            </w:pPr>
            <w:r w:rsidRPr="000D26E3">
              <w:rPr>
                <w:rFonts w:ascii="Times New Roman" w:hAnsi="Times New Roman" w:cs="Times New Roman"/>
                <w:bCs/>
                <w:lang w:val="uk-UA"/>
              </w:rPr>
              <w:t>Головний спеціаліст з питань запобігання корупції</w:t>
            </w:r>
          </w:p>
          <w:p w14:paraId="3403B331" w14:textId="77777777" w:rsidR="00EF7BD8" w:rsidRPr="000D26E3" w:rsidRDefault="00EF7BD8" w:rsidP="00EF7BD8">
            <w:pPr>
              <w:ind w:left="57" w:right="57"/>
              <w:jc w:val="both"/>
              <w:rPr>
                <w:rFonts w:ascii="Times New Roman" w:hAnsi="Times New Roman" w:cs="Times New Roman"/>
                <w:lang w:val="uk-UA"/>
              </w:rPr>
            </w:pPr>
          </w:p>
        </w:tc>
        <w:tc>
          <w:tcPr>
            <w:tcW w:w="1275" w:type="dxa"/>
          </w:tcPr>
          <w:p w14:paraId="0CFE2862" w14:textId="77777777" w:rsidR="00EF7BD8" w:rsidRPr="000D26E3" w:rsidRDefault="00EF7BD8" w:rsidP="00EF7BD8">
            <w:pPr>
              <w:ind w:left="57" w:right="57"/>
              <w:jc w:val="center"/>
              <w:rPr>
                <w:rFonts w:ascii="Times New Roman" w:hAnsi="Times New Roman" w:cs="Times New Roman"/>
                <w:lang w:val="uk-UA"/>
              </w:rPr>
            </w:pPr>
            <w:r w:rsidRPr="000D26E3">
              <w:rPr>
                <w:rFonts w:ascii="Times New Roman" w:hAnsi="Times New Roman" w:cs="Times New Roman"/>
                <w:lang w:val="uk-UA"/>
              </w:rPr>
              <w:t>Протягом року</w:t>
            </w:r>
          </w:p>
        </w:tc>
        <w:tc>
          <w:tcPr>
            <w:tcW w:w="6663" w:type="dxa"/>
          </w:tcPr>
          <w:p w14:paraId="0D5FF951" w14:textId="77777777" w:rsidR="00EF7BD8" w:rsidRPr="000D26E3" w:rsidRDefault="00EF7BD8" w:rsidP="005202CB">
            <w:pPr>
              <w:ind w:right="57" w:firstLine="166"/>
              <w:jc w:val="both"/>
              <w:rPr>
                <w:rFonts w:ascii="Times New Roman" w:hAnsi="Times New Roman" w:cs="Times New Roman"/>
                <w:lang w:val="uk-UA"/>
              </w:rPr>
            </w:pPr>
            <w:r w:rsidRPr="000D26E3">
              <w:rPr>
                <w:rFonts w:ascii="Times New Roman" w:eastAsia="Times New Roman" w:hAnsi="Times New Roman" w:cs="Times New Roman"/>
                <w:lang w:val="uk-UA"/>
              </w:rPr>
              <w:t>Протягом 2022 року контроль за дотриманням заборон та обмежень, які визначені антикорупційним законодавством проводився постійно. Порушень щодо питань дотриманням заборон та обмежень, які визначені антикорупційним законодавством у діяльності посадових осіб та державних службовців КРАІЛ не виявлено.</w:t>
            </w:r>
          </w:p>
        </w:tc>
      </w:tr>
      <w:tr w:rsidR="00377CAC" w:rsidRPr="000D26E3" w14:paraId="6594E6AB" w14:textId="77777777" w:rsidTr="00707E0A">
        <w:trPr>
          <w:trHeight w:val="667"/>
        </w:trPr>
        <w:tc>
          <w:tcPr>
            <w:tcW w:w="848" w:type="dxa"/>
          </w:tcPr>
          <w:p w14:paraId="46E07ACE" w14:textId="77777777" w:rsidR="00377CAC" w:rsidRPr="000D26E3" w:rsidRDefault="00377CAC" w:rsidP="00377CAC">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t>13.10</w:t>
            </w:r>
          </w:p>
        </w:tc>
        <w:tc>
          <w:tcPr>
            <w:tcW w:w="2930" w:type="dxa"/>
          </w:tcPr>
          <w:p w14:paraId="2CD3F985" w14:textId="77777777" w:rsidR="00377CAC" w:rsidRPr="000D26E3" w:rsidRDefault="00377CAC" w:rsidP="00377CAC">
            <w:pPr>
              <w:tabs>
                <w:tab w:val="left" w:pos="1387"/>
              </w:tabs>
              <w:autoSpaceDE w:val="0"/>
              <w:ind w:left="57" w:right="57"/>
              <w:jc w:val="both"/>
              <w:rPr>
                <w:rFonts w:ascii="Times New Roman" w:hAnsi="Times New Roman" w:cs="Times New Roman"/>
                <w:lang w:val="uk-UA"/>
              </w:rPr>
            </w:pPr>
            <w:r w:rsidRPr="000D26E3">
              <w:rPr>
                <w:rFonts w:ascii="Times New Roman" w:hAnsi="Times New Roman" w:cs="Times New Roman"/>
                <w:lang w:val="uk-UA"/>
              </w:rPr>
              <w:t xml:space="preserve">Проведення антикорупційної </w:t>
            </w:r>
            <w:r w:rsidRPr="000D26E3">
              <w:rPr>
                <w:rFonts w:ascii="Times New Roman" w:hAnsi="Times New Roman" w:cs="Times New Roman"/>
                <w:lang w:val="uk-UA" w:eastAsia="uk-UA"/>
              </w:rPr>
              <w:t>експертизи про</w:t>
            </w:r>
            <w:r w:rsidR="008D084C" w:rsidRPr="000D26E3">
              <w:rPr>
                <w:rFonts w:ascii="Times New Roman" w:hAnsi="Times New Roman" w:cs="Times New Roman"/>
                <w:lang w:val="uk-UA" w:eastAsia="uk-UA"/>
              </w:rPr>
              <w:t>є</w:t>
            </w:r>
            <w:r w:rsidRPr="000D26E3">
              <w:rPr>
                <w:rFonts w:ascii="Times New Roman" w:hAnsi="Times New Roman" w:cs="Times New Roman"/>
                <w:lang w:val="uk-UA" w:eastAsia="uk-UA"/>
              </w:rPr>
              <w:t xml:space="preserve">ктів нормативно-правових актів та організаційно-розпорядчих документів, </w:t>
            </w:r>
            <w:r w:rsidRPr="000D26E3">
              <w:rPr>
                <w:rFonts w:ascii="Times New Roman" w:hAnsi="Times New Roman" w:cs="Times New Roman"/>
                <w:lang w:val="uk-UA" w:eastAsia="uk-UA"/>
              </w:rPr>
              <w:lastRenderedPageBreak/>
              <w:t>що видаються КРАІЛ, з метою виявлення та оцінки корупціогенних чинників.</w:t>
            </w:r>
          </w:p>
        </w:tc>
        <w:tc>
          <w:tcPr>
            <w:tcW w:w="1953" w:type="dxa"/>
          </w:tcPr>
          <w:p w14:paraId="5B181E22" w14:textId="77777777" w:rsidR="00377CAC" w:rsidRPr="000D26E3" w:rsidRDefault="00377CAC" w:rsidP="00377CAC">
            <w:pPr>
              <w:ind w:left="57" w:right="57"/>
              <w:jc w:val="both"/>
              <w:rPr>
                <w:rFonts w:ascii="Times New Roman" w:hAnsi="Times New Roman" w:cs="Times New Roman"/>
                <w:lang w:val="uk-UA"/>
              </w:rPr>
            </w:pPr>
            <w:r w:rsidRPr="000D26E3">
              <w:rPr>
                <w:rFonts w:ascii="Times New Roman" w:hAnsi="Times New Roman" w:cs="Times New Roman"/>
                <w:lang w:val="uk-UA"/>
              </w:rPr>
              <w:lastRenderedPageBreak/>
              <w:t xml:space="preserve">Закон України «Про запобігання корупції»: </w:t>
            </w:r>
            <w:r w:rsidRPr="000D26E3">
              <w:rPr>
                <w:rFonts w:ascii="Times New Roman" w:eastAsia="Times New Roman" w:hAnsi="Times New Roman" w:cs="Times New Roman"/>
                <w:lang w:val="uk-UA" w:eastAsia="uk-UA"/>
              </w:rPr>
              <w:t xml:space="preserve">ст. </w:t>
            </w:r>
            <w:r w:rsidRPr="000D26E3">
              <w:rPr>
                <w:rFonts w:ascii="Times New Roman" w:hAnsi="Times New Roman" w:cs="Times New Roman"/>
                <w:lang w:val="uk-UA" w:eastAsia="uk-UA"/>
              </w:rPr>
              <w:t>13</w:t>
            </w:r>
            <w:r w:rsidRPr="000D26E3">
              <w:rPr>
                <w:rFonts w:ascii="Times New Roman" w:hAnsi="Times New Roman" w:cs="Times New Roman"/>
                <w:vertAlign w:val="superscript"/>
                <w:lang w:val="uk-UA" w:eastAsia="uk-UA"/>
              </w:rPr>
              <w:t>1</w:t>
            </w:r>
            <w:r w:rsidRPr="000D26E3">
              <w:rPr>
                <w:rFonts w:ascii="Times New Roman" w:hAnsi="Times New Roman" w:cs="Times New Roman"/>
                <w:lang w:val="uk-UA" w:eastAsia="uk-UA"/>
              </w:rPr>
              <w:t>, 55</w:t>
            </w:r>
          </w:p>
          <w:p w14:paraId="4748EEBE" w14:textId="77777777" w:rsidR="00377CAC" w:rsidRPr="000D26E3" w:rsidRDefault="00377CAC" w:rsidP="00377CAC">
            <w:pPr>
              <w:widowControl w:val="0"/>
              <w:snapToGrid w:val="0"/>
              <w:ind w:left="57" w:right="57"/>
              <w:jc w:val="both"/>
              <w:rPr>
                <w:rFonts w:ascii="Times New Roman" w:hAnsi="Times New Roman" w:cs="Times New Roman"/>
                <w:lang w:val="uk-UA"/>
              </w:rPr>
            </w:pPr>
            <w:r w:rsidRPr="000D26E3">
              <w:rPr>
                <w:rFonts w:ascii="Times New Roman" w:hAnsi="Times New Roman" w:cs="Times New Roman"/>
                <w:lang w:val="uk-UA"/>
              </w:rPr>
              <w:t xml:space="preserve">Доручення </w:t>
            </w:r>
            <w:r w:rsidRPr="000D26E3">
              <w:rPr>
                <w:rFonts w:ascii="Times New Roman" w:hAnsi="Times New Roman" w:cs="Times New Roman"/>
                <w:lang w:val="uk-UA"/>
              </w:rPr>
              <w:lastRenderedPageBreak/>
              <w:t>Голови КРАІЛ від 10 грудня 2020 р. № 1/01</w:t>
            </w:r>
          </w:p>
        </w:tc>
        <w:tc>
          <w:tcPr>
            <w:tcW w:w="1925" w:type="dxa"/>
          </w:tcPr>
          <w:p w14:paraId="53FBDA8B" w14:textId="77777777" w:rsidR="00377CAC" w:rsidRPr="000D26E3" w:rsidRDefault="00377CAC" w:rsidP="00377CAC">
            <w:pPr>
              <w:widowControl w:val="0"/>
              <w:ind w:right="57"/>
              <w:jc w:val="both"/>
              <w:rPr>
                <w:rFonts w:ascii="Times New Roman" w:hAnsi="Times New Roman" w:cs="Times New Roman"/>
                <w:lang w:val="uk-UA"/>
              </w:rPr>
            </w:pPr>
            <w:r w:rsidRPr="000D26E3">
              <w:rPr>
                <w:rFonts w:ascii="Times New Roman" w:hAnsi="Times New Roman" w:cs="Times New Roman"/>
                <w:bCs/>
                <w:lang w:val="uk-UA"/>
              </w:rPr>
              <w:lastRenderedPageBreak/>
              <w:t>Головний спеціаліст з питань запобігання корупції</w:t>
            </w:r>
          </w:p>
        </w:tc>
        <w:tc>
          <w:tcPr>
            <w:tcW w:w="1275" w:type="dxa"/>
          </w:tcPr>
          <w:p w14:paraId="7FFBF96F" w14:textId="77777777" w:rsidR="00377CAC" w:rsidRPr="000D26E3" w:rsidRDefault="00377CAC" w:rsidP="00377CAC">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t>Протягом року</w:t>
            </w:r>
          </w:p>
        </w:tc>
        <w:tc>
          <w:tcPr>
            <w:tcW w:w="6663" w:type="dxa"/>
          </w:tcPr>
          <w:p w14:paraId="009D0998" w14:textId="77777777" w:rsidR="00BF5D37" w:rsidRPr="000D26E3" w:rsidRDefault="00377CAC" w:rsidP="005202CB">
            <w:pPr>
              <w:pStyle w:val="a3"/>
              <w:ind w:firstLine="166"/>
              <w:jc w:val="both"/>
              <w:rPr>
                <w:rFonts w:ascii="Times New Roman" w:eastAsia="Times New Roman" w:hAnsi="Times New Roman" w:cs="Times New Roman"/>
                <w:lang w:val="uk-UA"/>
              </w:rPr>
            </w:pPr>
            <w:r w:rsidRPr="000D26E3">
              <w:rPr>
                <w:rFonts w:ascii="Times New Roman" w:eastAsia="Times New Roman" w:hAnsi="Times New Roman" w:cs="Times New Roman"/>
                <w:lang w:val="uk-UA"/>
              </w:rPr>
              <w:t>Протягом 2022 року  була проведена антикорупційна експертиза про</w:t>
            </w:r>
            <w:r w:rsidR="008D084C" w:rsidRPr="000D26E3">
              <w:rPr>
                <w:rFonts w:ascii="Times New Roman" w:eastAsia="Times New Roman" w:hAnsi="Times New Roman" w:cs="Times New Roman"/>
                <w:lang w:val="uk-UA"/>
              </w:rPr>
              <w:t>є</w:t>
            </w:r>
            <w:r w:rsidRPr="000D26E3">
              <w:rPr>
                <w:rFonts w:ascii="Times New Roman" w:eastAsia="Times New Roman" w:hAnsi="Times New Roman" w:cs="Times New Roman"/>
                <w:lang w:val="uk-UA"/>
              </w:rPr>
              <w:t>ктів нормативно-правових актів та організаційно-розпорядчих документів, що видаються КРАІЛ, з метою виявлення та усунення корупціогенних чинників, а саме:</w:t>
            </w:r>
          </w:p>
          <w:p w14:paraId="2385BFD9" w14:textId="77777777" w:rsidR="00BF5D37" w:rsidRPr="000D26E3" w:rsidRDefault="00377CAC" w:rsidP="005202CB">
            <w:pPr>
              <w:pStyle w:val="a3"/>
              <w:numPr>
                <w:ilvl w:val="0"/>
                <w:numId w:val="3"/>
              </w:numPr>
              <w:ind w:left="0"/>
              <w:jc w:val="both"/>
              <w:rPr>
                <w:rFonts w:ascii="Times New Roman" w:eastAsia="Times New Roman" w:hAnsi="Times New Roman" w:cs="Times New Roman"/>
                <w:lang w:val="uk-UA"/>
              </w:rPr>
            </w:pPr>
            <w:r w:rsidRPr="000D26E3">
              <w:rPr>
                <w:rFonts w:ascii="Times New Roman" w:hAnsi="Times New Roman" w:cs="Times New Roman"/>
                <w:lang w:val="uk-UA"/>
              </w:rPr>
              <w:t>вихідних листів та додатків до них – 2068;</w:t>
            </w:r>
          </w:p>
          <w:p w14:paraId="5D1DA114" w14:textId="77777777" w:rsidR="00BF5D37" w:rsidRPr="000D26E3" w:rsidRDefault="00377CAC" w:rsidP="005202CB">
            <w:pPr>
              <w:pStyle w:val="a3"/>
              <w:numPr>
                <w:ilvl w:val="0"/>
                <w:numId w:val="3"/>
              </w:numPr>
              <w:ind w:left="0"/>
              <w:jc w:val="both"/>
              <w:rPr>
                <w:rFonts w:ascii="Times New Roman" w:eastAsia="Times New Roman" w:hAnsi="Times New Roman" w:cs="Times New Roman"/>
                <w:lang w:val="uk-UA"/>
              </w:rPr>
            </w:pPr>
            <w:r w:rsidRPr="000D26E3">
              <w:rPr>
                <w:rFonts w:ascii="Times New Roman" w:hAnsi="Times New Roman" w:cs="Times New Roman"/>
                <w:lang w:val="uk-UA"/>
              </w:rPr>
              <w:t>наказів з основної діяльності – 148;</w:t>
            </w:r>
          </w:p>
          <w:p w14:paraId="54B958EA" w14:textId="77777777" w:rsidR="00377CAC" w:rsidRPr="000D26E3" w:rsidRDefault="00377CAC" w:rsidP="005202CB">
            <w:pPr>
              <w:pStyle w:val="a3"/>
              <w:numPr>
                <w:ilvl w:val="0"/>
                <w:numId w:val="3"/>
              </w:numPr>
              <w:ind w:left="0"/>
              <w:jc w:val="both"/>
              <w:rPr>
                <w:rFonts w:ascii="Times New Roman" w:eastAsia="Times New Roman" w:hAnsi="Times New Roman" w:cs="Times New Roman"/>
                <w:lang w:val="uk-UA"/>
              </w:rPr>
            </w:pPr>
            <w:r w:rsidRPr="000D26E3">
              <w:rPr>
                <w:rFonts w:ascii="Times New Roman" w:hAnsi="Times New Roman" w:cs="Times New Roman"/>
                <w:lang w:val="uk-UA"/>
              </w:rPr>
              <w:lastRenderedPageBreak/>
              <w:t>рішень КРАІЛ – 474.</w:t>
            </w:r>
          </w:p>
        </w:tc>
      </w:tr>
      <w:tr w:rsidR="00377CAC" w:rsidRPr="000D26E3" w14:paraId="3459ED87" w14:textId="77777777" w:rsidTr="00707E0A">
        <w:trPr>
          <w:trHeight w:val="667"/>
        </w:trPr>
        <w:tc>
          <w:tcPr>
            <w:tcW w:w="848" w:type="dxa"/>
          </w:tcPr>
          <w:p w14:paraId="1C6209E9" w14:textId="77777777" w:rsidR="00377CAC" w:rsidRPr="000D26E3" w:rsidRDefault="00377CAC" w:rsidP="00377CAC">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lastRenderedPageBreak/>
              <w:t>13.11</w:t>
            </w:r>
          </w:p>
        </w:tc>
        <w:tc>
          <w:tcPr>
            <w:tcW w:w="2930" w:type="dxa"/>
          </w:tcPr>
          <w:p w14:paraId="7822F6AC" w14:textId="77777777" w:rsidR="00377CAC" w:rsidRPr="000D26E3" w:rsidRDefault="00377CAC" w:rsidP="00377CAC">
            <w:pPr>
              <w:tabs>
                <w:tab w:val="left" w:pos="1387"/>
              </w:tabs>
              <w:autoSpaceDE w:val="0"/>
              <w:ind w:left="57" w:right="57"/>
              <w:jc w:val="both"/>
              <w:rPr>
                <w:rFonts w:ascii="Times New Roman" w:hAnsi="Times New Roman" w:cs="Times New Roman"/>
                <w:lang w:val="uk-UA"/>
              </w:rPr>
            </w:pPr>
            <w:r w:rsidRPr="000D26E3">
              <w:rPr>
                <w:rFonts w:ascii="Times New Roman" w:hAnsi="Times New Roman" w:cs="Times New Roman"/>
                <w:lang w:val="uk-UA"/>
              </w:rPr>
              <w:t>Виявлення фактів колабораційної діяльності посадових осіб та працівників КРАІЛ та надання відповідної інформації Національному агентству з питань запобігання корупції.</w:t>
            </w:r>
          </w:p>
        </w:tc>
        <w:tc>
          <w:tcPr>
            <w:tcW w:w="1953" w:type="dxa"/>
          </w:tcPr>
          <w:p w14:paraId="705E2C2D" w14:textId="77777777" w:rsidR="00377CAC" w:rsidRPr="000D26E3" w:rsidRDefault="00377CAC" w:rsidP="00377CAC">
            <w:pPr>
              <w:ind w:left="57" w:right="57"/>
              <w:jc w:val="both"/>
              <w:rPr>
                <w:rFonts w:ascii="Times New Roman" w:hAnsi="Times New Roman" w:cs="Times New Roman"/>
                <w:lang w:val="uk-UA"/>
              </w:rPr>
            </w:pPr>
            <w:r w:rsidRPr="000D26E3">
              <w:rPr>
                <w:rFonts w:ascii="Times New Roman" w:hAnsi="Times New Roman" w:cs="Times New Roman"/>
                <w:lang w:val="uk-UA"/>
              </w:rPr>
              <w:t>Закон України «</w:t>
            </w:r>
            <w:r w:rsidRPr="000D26E3">
              <w:rPr>
                <w:rFonts w:ascii="Times New Roman" w:hAnsi="Times New Roman" w:cs="Times New Roman"/>
                <w:bCs/>
                <w:shd w:val="clear" w:color="auto" w:fill="FFFFFF"/>
                <w:lang w:val="uk-UA"/>
              </w:rPr>
              <w:t>Про внесення змін до деяких законодавчих актів України щодо встановлення кримінальної відповідальності за колабораційну діяльність»</w:t>
            </w:r>
          </w:p>
        </w:tc>
        <w:tc>
          <w:tcPr>
            <w:tcW w:w="1925" w:type="dxa"/>
          </w:tcPr>
          <w:p w14:paraId="67D1B8C0" w14:textId="77777777" w:rsidR="00377CAC" w:rsidRPr="000D26E3" w:rsidRDefault="00377CAC" w:rsidP="00377CAC">
            <w:pPr>
              <w:widowControl w:val="0"/>
              <w:ind w:right="57"/>
              <w:jc w:val="both"/>
              <w:rPr>
                <w:rFonts w:ascii="Times New Roman" w:hAnsi="Times New Roman" w:cs="Times New Roman"/>
                <w:lang w:val="uk-UA"/>
              </w:rPr>
            </w:pPr>
            <w:r w:rsidRPr="000D26E3">
              <w:rPr>
                <w:rFonts w:ascii="Times New Roman" w:hAnsi="Times New Roman" w:cs="Times New Roman"/>
                <w:bCs/>
                <w:lang w:val="uk-UA"/>
              </w:rPr>
              <w:t>Головний спеціаліст з питань запобігання корупції</w:t>
            </w:r>
          </w:p>
        </w:tc>
        <w:tc>
          <w:tcPr>
            <w:tcW w:w="1275" w:type="dxa"/>
          </w:tcPr>
          <w:p w14:paraId="73A98812" w14:textId="77777777" w:rsidR="00377CAC" w:rsidRPr="000D26E3" w:rsidRDefault="00377CAC" w:rsidP="00377CAC">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t>Протягом року</w:t>
            </w:r>
          </w:p>
        </w:tc>
        <w:tc>
          <w:tcPr>
            <w:tcW w:w="6663" w:type="dxa"/>
          </w:tcPr>
          <w:p w14:paraId="49D61113" w14:textId="77777777" w:rsidR="00377CAC" w:rsidRPr="000D26E3" w:rsidRDefault="00232B90" w:rsidP="00BF5D37">
            <w:pPr>
              <w:widowControl w:val="0"/>
              <w:ind w:left="57" w:right="57" w:firstLine="166"/>
              <w:jc w:val="both"/>
              <w:rPr>
                <w:rFonts w:ascii="Times New Roman" w:hAnsi="Times New Roman" w:cs="Times New Roman"/>
                <w:lang w:val="uk-UA"/>
              </w:rPr>
            </w:pPr>
            <w:r w:rsidRPr="000D26E3">
              <w:rPr>
                <w:rFonts w:ascii="Times New Roman" w:eastAsia="Times New Roman" w:hAnsi="Times New Roman" w:cs="Times New Roman"/>
                <w:lang w:val="uk-UA"/>
              </w:rPr>
              <w:t>Протягом 2022 року у зв’язку із впровадженням та продовженням строку дії воєнного стану в Україні робота щодо виявлення фактів колабораційної діяльності посадових осіб та працівників КРАІЛ проводилася постійно. Фактів колабораційної діяльності посадових осіб та працівників КРАІЛ на виявлено.</w:t>
            </w:r>
          </w:p>
        </w:tc>
      </w:tr>
      <w:tr w:rsidR="00377CAC" w:rsidRPr="000D26E3" w14:paraId="432EAFB2" w14:textId="77777777" w:rsidTr="00707E0A">
        <w:trPr>
          <w:trHeight w:val="381"/>
        </w:trPr>
        <w:tc>
          <w:tcPr>
            <w:tcW w:w="848" w:type="dxa"/>
          </w:tcPr>
          <w:p w14:paraId="78FA35E5" w14:textId="77777777" w:rsidR="00377CAC" w:rsidRPr="000D26E3" w:rsidRDefault="00377CAC" w:rsidP="00377CAC">
            <w:pPr>
              <w:pStyle w:val="a3"/>
              <w:jc w:val="center"/>
              <w:rPr>
                <w:rFonts w:ascii="Times New Roman" w:eastAsia="Batang" w:hAnsi="Times New Roman" w:cs="Times New Roman"/>
                <w:b/>
                <w:lang w:val="uk-UA" w:bidi="ar-SA"/>
              </w:rPr>
            </w:pPr>
          </w:p>
        </w:tc>
        <w:tc>
          <w:tcPr>
            <w:tcW w:w="14746" w:type="dxa"/>
            <w:gridSpan w:val="5"/>
          </w:tcPr>
          <w:p w14:paraId="31F29AF0" w14:textId="77777777" w:rsidR="00377CAC" w:rsidRPr="000D26E3" w:rsidRDefault="00377CAC" w:rsidP="00377CAC">
            <w:pPr>
              <w:pStyle w:val="a3"/>
              <w:jc w:val="center"/>
              <w:rPr>
                <w:rFonts w:ascii="Times New Roman" w:eastAsia="Times New Roman" w:hAnsi="Times New Roman" w:cs="Times New Roman"/>
                <w:lang w:val="uk-UA"/>
              </w:rPr>
            </w:pPr>
            <w:r w:rsidRPr="000D26E3">
              <w:rPr>
                <w:rFonts w:ascii="Times New Roman" w:eastAsia="Batang" w:hAnsi="Times New Roman" w:cs="Times New Roman"/>
                <w:b/>
                <w:lang w:val="uk-UA" w:bidi="ar-SA"/>
              </w:rPr>
              <w:t>Розділ</w:t>
            </w:r>
            <w:r w:rsidRPr="000D26E3">
              <w:rPr>
                <w:rFonts w:ascii="Times New Roman" w:hAnsi="Times New Roman" w:cs="Times New Roman"/>
                <w:b/>
                <w:lang w:val="uk-UA"/>
              </w:rPr>
              <w:t xml:space="preserve"> 14. Здійснення внутрішнього аудиту та контролю</w:t>
            </w:r>
          </w:p>
        </w:tc>
      </w:tr>
      <w:tr w:rsidR="00377CAC" w:rsidRPr="000D26E3" w14:paraId="5A1F1354" w14:textId="77777777" w:rsidTr="00707E0A">
        <w:trPr>
          <w:trHeight w:val="667"/>
        </w:trPr>
        <w:tc>
          <w:tcPr>
            <w:tcW w:w="848" w:type="dxa"/>
          </w:tcPr>
          <w:p w14:paraId="71171694" w14:textId="77777777" w:rsidR="00377CAC" w:rsidRPr="000D26E3" w:rsidRDefault="00377CAC" w:rsidP="00377CAC">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t>14.1</w:t>
            </w:r>
          </w:p>
        </w:tc>
        <w:tc>
          <w:tcPr>
            <w:tcW w:w="2930" w:type="dxa"/>
          </w:tcPr>
          <w:p w14:paraId="1DCA2095" w14:textId="77777777" w:rsidR="00377CAC" w:rsidRPr="000D26E3" w:rsidRDefault="00377CAC" w:rsidP="00377CAC">
            <w:pPr>
              <w:ind w:left="57" w:right="57"/>
              <w:jc w:val="both"/>
              <w:rPr>
                <w:rFonts w:ascii="Times New Roman" w:hAnsi="Times New Roman" w:cs="Times New Roman"/>
                <w:lang w:val="uk-UA"/>
              </w:rPr>
            </w:pPr>
            <w:r w:rsidRPr="000D26E3">
              <w:rPr>
                <w:rFonts w:ascii="Times New Roman" w:hAnsi="Times New Roman" w:cs="Times New Roman"/>
                <w:lang w:val="uk-UA"/>
              </w:rPr>
              <w:t>Забезпечення виконання стратегічного плану діяльності з внутрішнього аудиту на 2021-2023 роки.</w:t>
            </w:r>
          </w:p>
        </w:tc>
        <w:tc>
          <w:tcPr>
            <w:tcW w:w="1953" w:type="dxa"/>
          </w:tcPr>
          <w:p w14:paraId="6E50AE7F" w14:textId="77777777" w:rsidR="00377CAC" w:rsidRPr="000D26E3" w:rsidRDefault="00377CAC" w:rsidP="00377CAC">
            <w:pPr>
              <w:pStyle w:val="ac"/>
              <w:ind w:left="57" w:right="57" w:firstLine="0"/>
              <w:rPr>
                <w:rFonts w:ascii="Times New Roman" w:eastAsia="Batang" w:hAnsi="Times New Roman" w:cs="Times New Roman"/>
                <w:lang w:bidi="ar-SA"/>
              </w:rPr>
            </w:pPr>
            <w:r w:rsidRPr="000D26E3">
              <w:rPr>
                <w:rFonts w:ascii="Times New Roman" w:eastAsia="Batang" w:hAnsi="Times New Roman" w:cs="Times New Roman"/>
                <w:lang w:bidi="ar-SA"/>
              </w:rPr>
              <w:t>Постанова Кабінету Міністрів України</w:t>
            </w:r>
            <w:r w:rsidRPr="000D26E3">
              <w:rPr>
                <w:rFonts w:ascii="Times New Roman" w:eastAsia="Batang" w:hAnsi="Times New Roman" w:cs="Times New Roman"/>
                <w:lang w:bidi="ar-SA"/>
              </w:rPr>
              <w:br/>
              <w:t xml:space="preserve">від 28 вересня 2011 р. № 1001 «Деякі питання здійснення внутрішнього </w:t>
            </w:r>
            <w:r w:rsidRPr="000D26E3">
              <w:rPr>
                <w:rFonts w:ascii="Times New Roman" w:eastAsia="Batang" w:hAnsi="Times New Roman" w:cs="Times New Roman"/>
                <w:lang w:bidi="ar-SA"/>
              </w:rPr>
              <w:lastRenderedPageBreak/>
              <w:t>аудиту та утворення підрозділів внутрішнього аудиту»</w:t>
            </w:r>
          </w:p>
        </w:tc>
        <w:tc>
          <w:tcPr>
            <w:tcW w:w="1925" w:type="dxa"/>
          </w:tcPr>
          <w:p w14:paraId="28432B16" w14:textId="77777777" w:rsidR="00377CAC" w:rsidRPr="000D26E3" w:rsidRDefault="00377CAC" w:rsidP="00377CAC">
            <w:pPr>
              <w:widowControl w:val="0"/>
              <w:ind w:right="57"/>
              <w:jc w:val="both"/>
              <w:rPr>
                <w:rFonts w:ascii="Times New Roman" w:hAnsi="Times New Roman" w:cs="Times New Roman"/>
                <w:lang w:val="uk-UA"/>
              </w:rPr>
            </w:pPr>
            <w:r w:rsidRPr="000D26E3">
              <w:rPr>
                <w:rFonts w:ascii="Times New Roman" w:hAnsi="Times New Roman" w:cs="Times New Roman"/>
                <w:lang w:val="uk-UA"/>
              </w:rPr>
              <w:lastRenderedPageBreak/>
              <w:t>Головний спеціаліст з питань внутрішнього аудиту</w:t>
            </w:r>
          </w:p>
          <w:p w14:paraId="33D8A2AA" w14:textId="77777777" w:rsidR="00377CAC" w:rsidRPr="000D26E3" w:rsidRDefault="00377CAC" w:rsidP="00377CAC">
            <w:pPr>
              <w:widowControl w:val="0"/>
              <w:ind w:right="57"/>
              <w:jc w:val="both"/>
              <w:rPr>
                <w:rFonts w:ascii="Times New Roman" w:hAnsi="Times New Roman" w:cs="Times New Roman"/>
                <w:lang w:val="uk-UA"/>
              </w:rPr>
            </w:pPr>
            <w:r w:rsidRPr="000D26E3">
              <w:rPr>
                <w:rFonts w:ascii="Times New Roman" w:hAnsi="Times New Roman" w:cs="Times New Roman"/>
                <w:lang w:val="uk-UA"/>
              </w:rPr>
              <w:t>ССП</w:t>
            </w:r>
          </w:p>
        </w:tc>
        <w:tc>
          <w:tcPr>
            <w:tcW w:w="1275" w:type="dxa"/>
          </w:tcPr>
          <w:p w14:paraId="18E52C07" w14:textId="77777777" w:rsidR="00377CAC" w:rsidRPr="000D26E3" w:rsidRDefault="00377CAC" w:rsidP="00377CAC">
            <w:pPr>
              <w:widowControl w:val="0"/>
              <w:ind w:left="57" w:right="57"/>
              <w:jc w:val="center"/>
              <w:rPr>
                <w:rFonts w:ascii="Times New Roman" w:hAnsi="Times New Roman" w:cs="Times New Roman"/>
                <w:bCs/>
                <w:lang w:val="uk-UA" w:eastAsia="en-US"/>
              </w:rPr>
            </w:pPr>
            <w:r w:rsidRPr="000D26E3">
              <w:rPr>
                <w:rFonts w:ascii="Times New Roman" w:hAnsi="Times New Roman" w:cs="Times New Roman"/>
                <w:bCs/>
                <w:lang w:val="uk-UA" w:eastAsia="en-US"/>
              </w:rPr>
              <w:t>Протягом року</w:t>
            </w:r>
          </w:p>
        </w:tc>
        <w:tc>
          <w:tcPr>
            <w:tcW w:w="6663" w:type="dxa"/>
          </w:tcPr>
          <w:p w14:paraId="2AD6BAF9" w14:textId="77777777" w:rsidR="00BF5D37" w:rsidRPr="000D26E3" w:rsidRDefault="001C4176" w:rsidP="00BF5D37">
            <w:pPr>
              <w:suppressAutoHyphens w:val="0"/>
              <w:autoSpaceDE w:val="0"/>
              <w:autoSpaceDN w:val="0"/>
              <w:adjustRightInd w:val="0"/>
              <w:ind w:firstLine="223"/>
              <w:jc w:val="both"/>
              <w:rPr>
                <w:rFonts w:ascii="Times New Roman" w:hAnsi="Times New Roman" w:cs="Times New Roman"/>
                <w:lang w:val="uk-UA"/>
              </w:rPr>
            </w:pPr>
            <w:r w:rsidRPr="000D26E3">
              <w:rPr>
                <w:rFonts w:ascii="Times New Roman" w:hAnsi="Times New Roman" w:cs="Times New Roman"/>
                <w:lang w:val="uk-UA"/>
              </w:rPr>
              <w:t>Забезпечено виконання заходів, визначених стратегічним планом діяльності з внутрішнього аудиту на 2021-2023 роки.</w:t>
            </w:r>
          </w:p>
          <w:p w14:paraId="0ACF9F4D" w14:textId="77777777" w:rsidR="00377CAC" w:rsidRPr="000D26E3" w:rsidRDefault="001C4176" w:rsidP="00BF5D37">
            <w:pPr>
              <w:suppressAutoHyphens w:val="0"/>
              <w:autoSpaceDE w:val="0"/>
              <w:autoSpaceDN w:val="0"/>
              <w:adjustRightInd w:val="0"/>
              <w:ind w:firstLine="223"/>
              <w:jc w:val="both"/>
              <w:rPr>
                <w:rFonts w:ascii="Times New Roman" w:hAnsi="Times New Roman" w:cs="Times New Roman"/>
                <w:lang w:val="uk-UA"/>
              </w:rPr>
            </w:pPr>
            <w:r w:rsidRPr="000D26E3">
              <w:rPr>
                <w:rFonts w:ascii="Times New Roman" w:eastAsia="Times New Roman" w:hAnsi="Times New Roman" w:cs="Times New Roman"/>
                <w:lang w:val="uk-UA"/>
              </w:rPr>
              <w:t>Звіт про результати діяльності з внутрішнього аудиту за 2022 рік, згідно встановленої форми № 1-ДВА</w:t>
            </w:r>
            <w:r w:rsidR="00BF5D37" w:rsidRPr="000D26E3">
              <w:rPr>
                <w:rFonts w:ascii="Times New Roman" w:eastAsia="Times New Roman" w:hAnsi="Times New Roman" w:cs="Times New Roman"/>
                <w:lang w:val="uk-UA"/>
              </w:rPr>
              <w:t>, на</w:t>
            </w:r>
            <w:r w:rsidR="00424EF9" w:rsidRPr="000D26E3">
              <w:rPr>
                <w:rFonts w:ascii="Times New Roman" w:eastAsia="Times New Roman" w:hAnsi="Times New Roman" w:cs="Times New Roman"/>
                <w:lang w:val="uk-UA"/>
              </w:rPr>
              <w:t>дісла</w:t>
            </w:r>
            <w:r w:rsidR="00BF5D37" w:rsidRPr="000D26E3">
              <w:rPr>
                <w:rFonts w:ascii="Times New Roman" w:eastAsia="Times New Roman" w:hAnsi="Times New Roman" w:cs="Times New Roman"/>
                <w:lang w:val="uk-UA"/>
              </w:rPr>
              <w:t>но Міністерству фінансів України.</w:t>
            </w:r>
          </w:p>
        </w:tc>
      </w:tr>
      <w:tr w:rsidR="00377CAC" w:rsidRPr="000D26E3" w14:paraId="5528DCC9" w14:textId="77777777" w:rsidTr="00707E0A">
        <w:trPr>
          <w:trHeight w:val="667"/>
        </w:trPr>
        <w:tc>
          <w:tcPr>
            <w:tcW w:w="848" w:type="dxa"/>
          </w:tcPr>
          <w:p w14:paraId="75356CDB" w14:textId="77777777" w:rsidR="00377CAC" w:rsidRPr="000D26E3" w:rsidRDefault="00377CAC" w:rsidP="00377CAC">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t>14.2</w:t>
            </w:r>
          </w:p>
        </w:tc>
        <w:tc>
          <w:tcPr>
            <w:tcW w:w="2930" w:type="dxa"/>
          </w:tcPr>
          <w:p w14:paraId="1D9E0A9E" w14:textId="77777777" w:rsidR="00377CAC" w:rsidRPr="000D26E3" w:rsidRDefault="00377CAC" w:rsidP="00377CAC">
            <w:pPr>
              <w:ind w:left="57" w:right="57"/>
              <w:jc w:val="both"/>
              <w:rPr>
                <w:rFonts w:ascii="Times New Roman" w:hAnsi="Times New Roman" w:cs="Times New Roman"/>
                <w:lang w:val="uk-UA"/>
              </w:rPr>
            </w:pPr>
            <w:r w:rsidRPr="000D26E3">
              <w:rPr>
                <w:rFonts w:ascii="Times New Roman" w:eastAsia="Batang" w:hAnsi="Times New Roman" w:cs="Times New Roman"/>
                <w:lang w:val="uk-UA" w:bidi="ar-SA"/>
              </w:rPr>
              <w:t>Підготовка Плану діяльності з внутрішнього аудиту на 2023 рік.</w:t>
            </w:r>
          </w:p>
          <w:p w14:paraId="530A0904" w14:textId="77777777" w:rsidR="00377CAC" w:rsidRPr="000D26E3" w:rsidRDefault="00377CAC" w:rsidP="00377CAC">
            <w:pPr>
              <w:ind w:left="57" w:right="57"/>
              <w:jc w:val="both"/>
              <w:rPr>
                <w:rFonts w:ascii="Times New Roman" w:eastAsia="Batang" w:hAnsi="Times New Roman" w:cs="Times New Roman"/>
                <w:lang w:val="uk-UA" w:bidi="ar-SA"/>
              </w:rPr>
            </w:pPr>
          </w:p>
        </w:tc>
        <w:tc>
          <w:tcPr>
            <w:tcW w:w="1953" w:type="dxa"/>
          </w:tcPr>
          <w:p w14:paraId="4308D271" w14:textId="77777777" w:rsidR="00377CAC" w:rsidRPr="000D26E3" w:rsidRDefault="00377CAC" w:rsidP="00377CAC">
            <w:pPr>
              <w:pStyle w:val="ac"/>
              <w:ind w:left="57" w:right="57" w:firstLine="0"/>
              <w:rPr>
                <w:rFonts w:ascii="Times New Roman" w:eastAsia="Batang" w:hAnsi="Times New Roman" w:cs="Times New Roman"/>
                <w:lang w:bidi="ar-SA"/>
              </w:rPr>
            </w:pPr>
            <w:r w:rsidRPr="000D26E3">
              <w:rPr>
                <w:rFonts w:ascii="Times New Roman" w:eastAsia="Batang" w:hAnsi="Times New Roman" w:cs="Times New Roman"/>
                <w:lang w:bidi="ar-SA"/>
              </w:rPr>
              <w:t>Постанова Кабінету Міністрів України</w:t>
            </w:r>
            <w:r w:rsidRPr="000D26E3">
              <w:rPr>
                <w:rFonts w:ascii="Times New Roman" w:eastAsia="Batang" w:hAnsi="Times New Roman" w:cs="Times New Roman"/>
                <w:lang w:bidi="ar-SA"/>
              </w:rPr>
              <w:br/>
              <w:t>від 28 вересня 2011 р. № 1001 «Деякі питання здійснення внутрішнього аудиту та утворення підрозділів внутрішнього аудиту»</w:t>
            </w:r>
          </w:p>
        </w:tc>
        <w:tc>
          <w:tcPr>
            <w:tcW w:w="1925" w:type="dxa"/>
          </w:tcPr>
          <w:p w14:paraId="447E19C9" w14:textId="77777777" w:rsidR="00377CAC" w:rsidRPr="000D26E3" w:rsidRDefault="00377CAC" w:rsidP="00377CAC">
            <w:pPr>
              <w:widowControl w:val="0"/>
              <w:ind w:right="57"/>
              <w:jc w:val="both"/>
              <w:rPr>
                <w:rFonts w:ascii="Times New Roman" w:hAnsi="Times New Roman" w:cs="Times New Roman"/>
                <w:lang w:val="uk-UA"/>
              </w:rPr>
            </w:pPr>
            <w:r w:rsidRPr="000D26E3">
              <w:rPr>
                <w:rFonts w:ascii="Times New Roman" w:hAnsi="Times New Roman" w:cs="Times New Roman"/>
                <w:lang w:val="uk-UA"/>
              </w:rPr>
              <w:t>Головний спеціаліст з питань внутрішнього аудиту</w:t>
            </w:r>
          </w:p>
          <w:p w14:paraId="34AFFA9A" w14:textId="77777777" w:rsidR="00377CAC" w:rsidRPr="000D26E3" w:rsidRDefault="00377CAC" w:rsidP="00377CAC">
            <w:pPr>
              <w:widowControl w:val="0"/>
              <w:ind w:right="57"/>
              <w:jc w:val="both"/>
              <w:rPr>
                <w:rFonts w:ascii="Times New Roman" w:hAnsi="Times New Roman" w:cs="Times New Roman"/>
                <w:lang w:val="uk-UA"/>
              </w:rPr>
            </w:pPr>
            <w:r w:rsidRPr="000D26E3">
              <w:rPr>
                <w:rStyle w:val="2"/>
                <w:bCs/>
                <w:sz w:val="24"/>
                <w:szCs w:val="24"/>
                <w:highlight w:val="none"/>
                <w:lang w:val="uk-UA"/>
              </w:rPr>
              <w:t>ССП</w:t>
            </w:r>
          </w:p>
        </w:tc>
        <w:tc>
          <w:tcPr>
            <w:tcW w:w="1275" w:type="dxa"/>
          </w:tcPr>
          <w:p w14:paraId="5E2DC3D4" w14:textId="77777777" w:rsidR="00377CAC" w:rsidRPr="000D26E3" w:rsidRDefault="00377CAC" w:rsidP="00377CAC">
            <w:pPr>
              <w:widowControl w:val="0"/>
              <w:ind w:left="57" w:right="57"/>
              <w:jc w:val="center"/>
              <w:rPr>
                <w:rFonts w:ascii="Times New Roman" w:hAnsi="Times New Roman" w:cs="Times New Roman"/>
                <w:lang w:val="uk-UA"/>
              </w:rPr>
            </w:pPr>
            <w:r w:rsidRPr="000D26E3">
              <w:rPr>
                <w:rFonts w:ascii="Times New Roman" w:hAnsi="Times New Roman" w:cs="Times New Roman"/>
                <w:bCs/>
                <w:lang w:val="uk-UA" w:eastAsia="en-US"/>
              </w:rPr>
              <w:t>До 31 грудня</w:t>
            </w:r>
          </w:p>
        </w:tc>
        <w:tc>
          <w:tcPr>
            <w:tcW w:w="6663" w:type="dxa"/>
          </w:tcPr>
          <w:p w14:paraId="1CBE8CB6" w14:textId="77777777" w:rsidR="00377CAC" w:rsidRPr="000D26E3" w:rsidRDefault="00495427" w:rsidP="00BF5D37">
            <w:pPr>
              <w:widowControl w:val="0"/>
              <w:ind w:right="-23" w:firstLine="166"/>
              <w:jc w:val="both"/>
              <w:rPr>
                <w:rFonts w:ascii="Times New Roman" w:hAnsi="Times New Roman" w:cs="Times New Roman"/>
                <w:bCs/>
                <w:lang w:val="uk-UA" w:eastAsia="en-US"/>
              </w:rPr>
            </w:pPr>
            <w:r w:rsidRPr="000D26E3">
              <w:rPr>
                <w:rFonts w:ascii="Times New Roman" w:hAnsi="Times New Roman" w:cs="Times New Roman"/>
                <w:bCs/>
                <w:lang w:val="uk-UA" w:eastAsia="en-US"/>
              </w:rPr>
              <w:t xml:space="preserve">Затверджений </w:t>
            </w:r>
            <w:r w:rsidR="001C4176" w:rsidRPr="000D26E3">
              <w:rPr>
                <w:rFonts w:ascii="Times New Roman" w:hAnsi="Times New Roman" w:cs="Times New Roman"/>
                <w:bCs/>
                <w:lang w:val="uk-UA" w:eastAsia="en-US"/>
              </w:rPr>
              <w:t>Голов</w:t>
            </w:r>
            <w:r w:rsidR="00C7636D" w:rsidRPr="000D26E3">
              <w:rPr>
                <w:rFonts w:ascii="Times New Roman" w:hAnsi="Times New Roman" w:cs="Times New Roman"/>
                <w:bCs/>
                <w:lang w:val="uk-UA" w:eastAsia="en-US"/>
              </w:rPr>
              <w:t>ою</w:t>
            </w:r>
            <w:r w:rsidR="001C4176" w:rsidRPr="000D26E3">
              <w:rPr>
                <w:rFonts w:ascii="Times New Roman" w:hAnsi="Times New Roman" w:cs="Times New Roman"/>
                <w:bCs/>
                <w:lang w:val="uk-UA" w:eastAsia="en-US"/>
              </w:rPr>
              <w:t xml:space="preserve"> 26.12.2022</w:t>
            </w:r>
            <w:r w:rsidRPr="000D26E3">
              <w:rPr>
                <w:rFonts w:ascii="Times New Roman" w:hAnsi="Times New Roman" w:cs="Times New Roman"/>
                <w:bCs/>
                <w:lang w:val="uk-UA" w:eastAsia="en-US"/>
              </w:rPr>
              <w:t xml:space="preserve"> </w:t>
            </w:r>
            <w:r w:rsidR="001C4176" w:rsidRPr="000D26E3">
              <w:rPr>
                <w:rFonts w:ascii="Times New Roman" w:eastAsia="Batang" w:hAnsi="Times New Roman" w:cs="Times New Roman"/>
                <w:lang w:val="uk-UA" w:bidi="ar-SA"/>
              </w:rPr>
              <w:t>План діяльності з внутрішнього аудиту на 2023</w:t>
            </w:r>
            <w:r w:rsidR="00BF5D37" w:rsidRPr="000D26E3">
              <w:rPr>
                <w:rFonts w:ascii="Times New Roman" w:eastAsia="Batang" w:hAnsi="Times New Roman" w:cs="Times New Roman"/>
                <w:lang w:val="uk-UA" w:bidi="ar-SA"/>
              </w:rPr>
              <w:t>-</w:t>
            </w:r>
            <w:r w:rsidR="001C4176" w:rsidRPr="000D26E3">
              <w:rPr>
                <w:rFonts w:ascii="Times New Roman" w:eastAsia="Batang" w:hAnsi="Times New Roman" w:cs="Times New Roman"/>
                <w:lang w:val="uk-UA" w:bidi="ar-SA"/>
              </w:rPr>
              <w:t>2025 роки Комісії з регулювання азартних ігор та лотерей</w:t>
            </w:r>
            <w:r w:rsidRPr="000D26E3">
              <w:rPr>
                <w:rFonts w:ascii="Times New Roman" w:eastAsia="Batang" w:hAnsi="Times New Roman" w:cs="Times New Roman"/>
                <w:lang w:val="uk-UA" w:bidi="ar-SA"/>
              </w:rPr>
              <w:t>, оприлюднено на офіційному вебсайті КРАІЛ</w:t>
            </w:r>
            <w:r w:rsidR="001C4176" w:rsidRPr="000D26E3">
              <w:rPr>
                <w:rFonts w:ascii="Times New Roman" w:eastAsia="Batang" w:hAnsi="Times New Roman" w:cs="Times New Roman"/>
                <w:lang w:val="uk-UA" w:bidi="ar-SA"/>
              </w:rPr>
              <w:t>.</w:t>
            </w:r>
          </w:p>
        </w:tc>
      </w:tr>
      <w:tr w:rsidR="00377CAC" w:rsidRPr="000D26E3" w14:paraId="3AA38EC5" w14:textId="77777777" w:rsidTr="00707E0A">
        <w:trPr>
          <w:trHeight w:val="332"/>
        </w:trPr>
        <w:tc>
          <w:tcPr>
            <w:tcW w:w="848" w:type="dxa"/>
          </w:tcPr>
          <w:p w14:paraId="1BAAED7A" w14:textId="77777777" w:rsidR="00377CAC" w:rsidRPr="000D26E3" w:rsidRDefault="00377CAC" w:rsidP="00377CAC">
            <w:pPr>
              <w:widowControl w:val="0"/>
              <w:snapToGrid w:val="0"/>
              <w:ind w:left="57" w:right="57"/>
              <w:jc w:val="center"/>
              <w:rPr>
                <w:rFonts w:ascii="Times New Roman" w:hAnsi="Times New Roman" w:cs="Times New Roman"/>
                <w:lang w:val="uk-UA"/>
              </w:rPr>
            </w:pPr>
            <w:r w:rsidRPr="000D26E3">
              <w:rPr>
                <w:rFonts w:ascii="Times New Roman" w:hAnsi="Times New Roman" w:cs="Times New Roman"/>
                <w:bCs/>
                <w:lang w:val="uk-UA" w:eastAsia="en-US"/>
              </w:rPr>
              <w:t>14.3</w:t>
            </w:r>
          </w:p>
        </w:tc>
        <w:tc>
          <w:tcPr>
            <w:tcW w:w="2930" w:type="dxa"/>
          </w:tcPr>
          <w:p w14:paraId="07652EBA" w14:textId="77777777" w:rsidR="00377CAC" w:rsidRPr="000D26E3" w:rsidRDefault="00377CAC" w:rsidP="00377CAC">
            <w:pPr>
              <w:ind w:left="57" w:right="57"/>
              <w:jc w:val="both"/>
              <w:rPr>
                <w:rFonts w:ascii="Times New Roman" w:hAnsi="Times New Roman" w:cs="Times New Roman"/>
                <w:lang w:val="uk-UA"/>
              </w:rPr>
            </w:pPr>
            <w:r w:rsidRPr="000D26E3">
              <w:rPr>
                <w:rFonts w:ascii="Times New Roman" w:eastAsia="Batang" w:hAnsi="Times New Roman" w:cs="Times New Roman"/>
                <w:lang w:val="uk-UA" w:bidi="ar-SA"/>
              </w:rPr>
              <w:t xml:space="preserve">Проведення внутрішнього аудиту діяльності КРАІЛ. </w:t>
            </w:r>
          </w:p>
        </w:tc>
        <w:tc>
          <w:tcPr>
            <w:tcW w:w="1953" w:type="dxa"/>
          </w:tcPr>
          <w:p w14:paraId="4FBE3B09" w14:textId="77777777" w:rsidR="00377CAC" w:rsidRPr="000D26E3" w:rsidRDefault="00377CAC" w:rsidP="00377CAC">
            <w:pPr>
              <w:pStyle w:val="ac"/>
              <w:ind w:left="57" w:right="57" w:firstLine="0"/>
              <w:rPr>
                <w:rFonts w:ascii="Times New Roman" w:eastAsia="Batang" w:hAnsi="Times New Roman" w:cs="Times New Roman"/>
                <w:lang w:bidi="ar-SA"/>
              </w:rPr>
            </w:pPr>
            <w:r w:rsidRPr="000D26E3">
              <w:rPr>
                <w:rFonts w:ascii="Times New Roman" w:eastAsia="Batang" w:hAnsi="Times New Roman" w:cs="Times New Roman"/>
                <w:lang w:bidi="ar-SA"/>
              </w:rPr>
              <w:t>Постанова Кабінету Міністрів України</w:t>
            </w:r>
            <w:r w:rsidRPr="000D26E3">
              <w:rPr>
                <w:rFonts w:ascii="Times New Roman" w:eastAsia="Batang" w:hAnsi="Times New Roman" w:cs="Times New Roman"/>
                <w:lang w:bidi="ar-SA"/>
              </w:rPr>
              <w:br/>
              <w:t xml:space="preserve">від 28 вересня 2011 р. № 1001 «Деякі питання здійснення </w:t>
            </w:r>
            <w:r w:rsidRPr="000D26E3">
              <w:rPr>
                <w:rFonts w:ascii="Times New Roman" w:eastAsia="Batang" w:hAnsi="Times New Roman" w:cs="Times New Roman"/>
                <w:lang w:bidi="ar-SA"/>
              </w:rPr>
              <w:lastRenderedPageBreak/>
              <w:t>внутрішнього аудиту та утворення підрозділів внутрішнього аудиту»</w:t>
            </w:r>
          </w:p>
          <w:p w14:paraId="4FEB9B37" w14:textId="77777777" w:rsidR="00377CAC" w:rsidRPr="000D26E3" w:rsidRDefault="00377CAC" w:rsidP="00377CAC">
            <w:pPr>
              <w:pStyle w:val="ac"/>
              <w:ind w:left="57" w:right="57" w:firstLine="0"/>
              <w:rPr>
                <w:rFonts w:ascii="Times New Roman" w:hAnsi="Times New Roman" w:cs="Times New Roman"/>
              </w:rPr>
            </w:pPr>
            <w:r w:rsidRPr="000D26E3">
              <w:rPr>
                <w:rFonts w:ascii="Times New Roman" w:hAnsi="Times New Roman" w:cs="Times New Roman"/>
              </w:rPr>
              <w:t>Стратегічний план КРАІЛ на 2022-2024 рр.: завдання 4.1</w:t>
            </w:r>
          </w:p>
        </w:tc>
        <w:tc>
          <w:tcPr>
            <w:tcW w:w="1925" w:type="dxa"/>
          </w:tcPr>
          <w:p w14:paraId="1CAE69BF" w14:textId="77777777" w:rsidR="00377CAC" w:rsidRPr="000D26E3" w:rsidRDefault="00377CAC" w:rsidP="00377CAC">
            <w:pPr>
              <w:widowControl w:val="0"/>
              <w:ind w:right="57"/>
              <w:jc w:val="both"/>
              <w:rPr>
                <w:rFonts w:ascii="Times New Roman" w:hAnsi="Times New Roman" w:cs="Times New Roman"/>
                <w:lang w:val="uk-UA"/>
              </w:rPr>
            </w:pPr>
            <w:r w:rsidRPr="000D26E3">
              <w:rPr>
                <w:rFonts w:ascii="Times New Roman" w:hAnsi="Times New Roman" w:cs="Times New Roman"/>
                <w:lang w:val="uk-UA"/>
              </w:rPr>
              <w:lastRenderedPageBreak/>
              <w:t>Головний спеціаліст з питань внутрішнього аудиту</w:t>
            </w:r>
          </w:p>
          <w:p w14:paraId="6A1B72EA" w14:textId="77777777" w:rsidR="00377CAC" w:rsidRPr="000D26E3" w:rsidRDefault="00377CAC" w:rsidP="00377CAC">
            <w:pPr>
              <w:widowControl w:val="0"/>
              <w:ind w:right="57"/>
              <w:jc w:val="both"/>
              <w:rPr>
                <w:rFonts w:ascii="Times New Roman" w:hAnsi="Times New Roman" w:cs="Times New Roman"/>
                <w:lang w:val="uk-UA"/>
              </w:rPr>
            </w:pPr>
            <w:r w:rsidRPr="000D26E3">
              <w:rPr>
                <w:rStyle w:val="2"/>
                <w:bCs/>
                <w:sz w:val="24"/>
                <w:szCs w:val="24"/>
                <w:highlight w:val="none"/>
                <w:lang w:val="uk-UA"/>
              </w:rPr>
              <w:t>ССП</w:t>
            </w:r>
          </w:p>
        </w:tc>
        <w:tc>
          <w:tcPr>
            <w:tcW w:w="1275" w:type="dxa"/>
          </w:tcPr>
          <w:p w14:paraId="3A14737E" w14:textId="77777777" w:rsidR="00377CAC" w:rsidRPr="000D26E3" w:rsidRDefault="00377CAC" w:rsidP="00377CAC">
            <w:pPr>
              <w:widowControl w:val="0"/>
              <w:ind w:left="57" w:right="57"/>
              <w:jc w:val="center"/>
              <w:rPr>
                <w:rFonts w:ascii="Times New Roman" w:hAnsi="Times New Roman" w:cs="Times New Roman"/>
                <w:lang w:val="uk-UA"/>
              </w:rPr>
            </w:pPr>
            <w:r w:rsidRPr="000D26E3">
              <w:rPr>
                <w:rFonts w:ascii="Times New Roman" w:hAnsi="Times New Roman" w:cs="Times New Roman"/>
                <w:bCs/>
                <w:lang w:val="uk-UA" w:eastAsia="en-US"/>
              </w:rPr>
              <w:t>Протягом року, відповідно до окремо визначе</w:t>
            </w:r>
            <w:r w:rsidR="00C80E90" w:rsidRPr="000D26E3">
              <w:rPr>
                <w:rFonts w:ascii="Times New Roman" w:hAnsi="Times New Roman" w:cs="Times New Roman"/>
                <w:bCs/>
                <w:lang w:val="uk-UA" w:eastAsia="en-US"/>
              </w:rPr>
              <w:t>-</w:t>
            </w:r>
            <w:r w:rsidRPr="000D26E3">
              <w:rPr>
                <w:rFonts w:ascii="Times New Roman" w:hAnsi="Times New Roman" w:cs="Times New Roman"/>
                <w:bCs/>
                <w:lang w:val="uk-UA" w:eastAsia="en-US"/>
              </w:rPr>
              <w:t xml:space="preserve">них  термінів </w:t>
            </w:r>
            <w:r w:rsidRPr="000D26E3">
              <w:rPr>
                <w:rFonts w:ascii="Times New Roman" w:hAnsi="Times New Roman" w:cs="Times New Roman"/>
                <w:bCs/>
                <w:lang w:val="uk-UA" w:eastAsia="en-US"/>
              </w:rPr>
              <w:lastRenderedPageBreak/>
              <w:t>щодо проведення внутрішнього аудиту</w:t>
            </w:r>
          </w:p>
        </w:tc>
        <w:tc>
          <w:tcPr>
            <w:tcW w:w="6663" w:type="dxa"/>
          </w:tcPr>
          <w:p w14:paraId="3D9F859C" w14:textId="77777777" w:rsidR="00062823" w:rsidRPr="000D26E3" w:rsidRDefault="003E2245" w:rsidP="00BF5D37">
            <w:pPr>
              <w:ind w:firstLine="223"/>
              <w:jc w:val="both"/>
              <w:rPr>
                <w:rFonts w:ascii="Times New Roman" w:hAnsi="Times New Roman"/>
                <w:lang w:val="uk-UA"/>
              </w:rPr>
            </w:pPr>
            <w:r w:rsidRPr="000D26E3">
              <w:rPr>
                <w:rFonts w:ascii="Times New Roman" w:hAnsi="Times New Roman"/>
                <w:lang w:val="uk-UA"/>
              </w:rPr>
              <w:lastRenderedPageBreak/>
              <w:t>В</w:t>
            </w:r>
            <w:r w:rsidR="00062823" w:rsidRPr="000D26E3">
              <w:rPr>
                <w:rFonts w:ascii="Times New Roman" w:hAnsi="Times New Roman"/>
                <w:lang w:val="uk-UA"/>
              </w:rPr>
              <w:t>ідповідно до Операційного плану діяльності з внутрішнього аудиту на 2022 рік та наказу КРАІЛ</w:t>
            </w:r>
            <w:r w:rsidR="00BF5D37" w:rsidRPr="000D26E3">
              <w:rPr>
                <w:rFonts w:ascii="Times New Roman" w:hAnsi="Times New Roman"/>
                <w:lang w:val="uk-UA"/>
              </w:rPr>
              <w:br/>
            </w:r>
            <w:r w:rsidR="00062823" w:rsidRPr="000D26E3">
              <w:rPr>
                <w:rFonts w:ascii="Times New Roman" w:hAnsi="Times New Roman"/>
                <w:lang w:val="uk-UA"/>
              </w:rPr>
              <w:t>від 01.08.2022 № 67-ОД «Про проведення планового внутрішнього аудиту»</w:t>
            </w:r>
            <w:r w:rsidRPr="000D26E3">
              <w:rPr>
                <w:rFonts w:ascii="Times New Roman" w:hAnsi="Times New Roman"/>
                <w:lang w:val="uk-UA"/>
              </w:rPr>
              <w:t xml:space="preserve"> забезпечено</w:t>
            </w:r>
            <w:r w:rsidR="00062823" w:rsidRPr="000D26E3">
              <w:rPr>
                <w:rFonts w:ascii="Times New Roman" w:hAnsi="Times New Roman"/>
                <w:lang w:val="uk-UA"/>
              </w:rPr>
              <w:t xml:space="preserve"> проведення планового внутрішнього аудиту діяльності КРАІЛ щодо надання адміністративних послуг з видачі дозволів, що підтверджують відповідність приміщення для організації та проведення азартних ігор у гральному закладі вимогам, встановленим </w:t>
            </w:r>
            <w:r w:rsidR="00062823" w:rsidRPr="000D26E3">
              <w:rPr>
                <w:rFonts w:ascii="Times New Roman" w:hAnsi="Times New Roman"/>
                <w:lang w:val="uk-UA"/>
              </w:rPr>
              <w:lastRenderedPageBreak/>
              <w:t xml:space="preserve">Законом України «Про державне регулювання діяльності щодо організації та проведення азартних ігор» за період з 01.01.2021 по 30.06.2022. </w:t>
            </w:r>
          </w:p>
          <w:p w14:paraId="2BD58D89" w14:textId="77777777" w:rsidR="00377CAC" w:rsidRPr="000D26E3" w:rsidRDefault="00062823" w:rsidP="00BF5D37">
            <w:pPr>
              <w:suppressAutoHyphens w:val="0"/>
              <w:autoSpaceDE w:val="0"/>
              <w:autoSpaceDN w:val="0"/>
              <w:adjustRightInd w:val="0"/>
              <w:ind w:firstLine="223"/>
              <w:jc w:val="both"/>
              <w:rPr>
                <w:rFonts w:ascii="Times New Roman" w:hAnsi="Times New Roman" w:cs="Times New Roman"/>
                <w:bCs/>
                <w:lang w:val="uk-UA" w:eastAsia="en-US"/>
              </w:rPr>
            </w:pPr>
            <w:r w:rsidRPr="000D26E3">
              <w:rPr>
                <w:rFonts w:ascii="Times New Roman" w:hAnsi="Times New Roman"/>
                <w:lang w:val="uk-UA"/>
              </w:rPr>
              <w:t>За результатами проведеного внутрішнього аудиту складено аудиторський звіт від 28.09.2022 № 1/23 та розроблено рекомендації, які мають на меті підвищення ефективності функціонування системи внутрішнього контролю діяльності КРАІЛ щодо надання адміністративної послуги з видачі дозволів.</w:t>
            </w:r>
          </w:p>
        </w:tc>
      </w:tr>
      <w:tr w:rsidR="00377CAC" w:rsidRPr="000D26E3" w14:paraId="01A3A09D" w14:textId="77777777" w:rsidTr="00707E0A">
        <w:trPr>
          <w:trHeight w:val="252"/>
        </w:trPr>
        <w:tc>
          <w:tcPr>
            <w:tcW w:w="848" w:type="dxa"/>
          </w:tcPr>
          <w:p w14:paraId="2FA8F8C7" w14:textId="77777777" w:rsidR="00377CAC" w:rsidRPr="000D26E3" w:rsidRDefault="00377CAC" w:rsidP="00377CAC">
            <w:pPr>
              <w:pStyle w:val="a3"/>
              <w:jc w:val="center"/>
              <w:rPr>
                <w:rFonts w:ascii="Times New Roman" w:hAnsi="Times New Roman" w:cs="Times New Roman"/>
                <w:b/>
                <w:lang w:val="uk-UA"/>
              </w:rPr>
            </w:pPr>
          </w:p>
        </w:tc>
        <w:tc>
          <w:tcPr>
            <w:tcW w:w="14746" w:type="dxa"/>
            <w:gridSpan w:val="5"/>
            <w:vAlign w:val="center"/>
          </w:tcPr>
          <w:p w14:paraId="005CC2A3" w14:textId="77777777" w:rsidR="00377CAC" w:rsidRPr="000D26E3" w:rsidRDefault="00377CAC" w:rsidP="00377CAC">
            <w:pPr>
              <w:pStyle w:val="a3"/>
              <w:jc w:val="center"/>
              <w:rPr>
                <w:rFonts w:ascii="Times New Roman" w:eastAsia="Times New Roman" w:hAnsi="Times New Roman" w:cs="Times New Roman"/>
                <w:lang w:val="uk-UA"/>
              </w:rPr>
            </w:pPr>
            <w:r w:rsidRPr="000D26E3">
              <w:rPr>
                <w:rFonts w:ascii="Times New Roman" w:hAnsi="Times New Roman" w:cs="Times New Roman"/>
                <w:b/>
                <w:lang w:val="uk-UA"/>
              </w:rPr>
              <w:t>Розділ 15. Організація фінансової діяльності КРАІЛ. Матеріально-технічний розвиток</w:t>
            </w:r>
          </w:p>
        </w:tc>
      </w:tr>
      <w:tr w:rsidR="00377CAC" w:rsidRPr="000D26E3" w14:paraId="2CD8DAFB" w14:textId="77777777" w:rsidTr="00707E0A">
        <w:trPr>
          <w:trHeight w:val="667"/>
        </w:trPr>
        <w:tc>
          <w:tcPr>
            <w:tcW w:w="848" w:type="dxa"/>
          </w:tcPr>
          <w:p w14:paraId="7D555FC1" w14:textId="77777777" w:rsidR="00377CAC" w:rsidRPr="000D26E3" w:rsidRDefault="00377CAC" w:rsidP="00377CAC">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t>15.1</w:t>
            </w:r>
          </w:p>
        </w:tc>
        <w:tc>
          <w:tcPr>
            <w:tcW w:w="2930" w:type="dxa"/>
          </w:tcPr>
          <w:p w14:paraId="4F476A95" w14:textId="77777777" w:rsidR="00377CAC" w:rsidRPr="000D26E3" w:rsidRDefault="00377CAC" w:rsidP="00377CAC">
            <w:pPr>
              <w:widowControl w:val="0"/>
              <w:ind w:left="57" w:right="57"/>
              <w:jc w:val="both"/>
              <w:rPr>
                <w:rFonts w:ascii="Times New Roman" w:eastAsia="Times New Roman" w:hAnsi="Times New Roman" w:cs="Times New Roman"/>
                <w:lang w:val="uk-UA"/>
              </w:rPr>
            </w:pPr>
            <w:r w:rsidRPr="000D26E3">
              <w:rPr>
                <w:rFonts w:ascii="Times New Roman" w:eastAsia="Times New Roman" w:hAnsi="Times New Roman" w:cs="Times New Roman"/>
                <w:lang w:val="uk-UA"/>
              </w:rPr>
              <w:t>Затвердження кошторису, плану асигнувань (за винятком надання кредитів з бюджету) та розрахунків до кошторису КРАІЛ на 2022 рік.</w:t>
            </w:r>
          </w:p>
        </w:tc>
        <w:tc>
          <w:tcPr>
            <w:tcW w:w="1953" w:type="dxa"/>
          </w:tcPr>
          <w:p w14:paraId="01D0B1EC" w14:textId="77777777" w:rsidR="00377CAC" w:rsidRPr="000D26E3" w:rsidRDefault="00377CAC" w:rsidP="00377CAC">
            <w:pPr>
              <w:widowControl w:val="0"/>
              <w:ind w:left="57" w:right="57"/>
              <w:jc w:val="both"/>
              <w:rPr>
                <w:rFonts w:ascii="Times New Roman" w:hAnsi="Times New Roman" w:cs="Times New Roman"/>
                <w:lang w:val="uk-UA"/>
              </w:rPr>
            </w:pPr>
            <w:r w:rsidRPr="000D26E3">
              <w:rPr>
                <w:rFonts w:ascii="Times New Roman" w:hAnsi="Times New Roman" w:cs="Times New Roman"/>
                <w:lang w:val="uk-UA"/>
              </w:rPr>
              <w:t>Закон України «Про Державний бюджет України на 2022 рік»;</w:t>
            </w:r>
          </w:p>
          <w:p w14:paraId="3E464B67" w14:textId="77777777" w:rsidR="00377CAC" w:rsidRPr="000D26E3" w:rsidRDefault="00377CAC" w:rsidP="00377CAC">
            <w:pPr>
              <w:widowControl w:val="0"/>
              <w:ind w:left="57" w:right="57"/>
              <w:jc w:val="both"/>
              <w:rPr>
                <w:rFonts w:ascii="Times New Roman" w:hAnsi="Times New Roman" w:cs="Times New Roman"/>
                <w:lang w:val="uk-UA"/>
              </w:rPr>
            </w:pPr>
            <w:r w:rsidRPr="000D26E3">
              <w:rPr>
                <w:rFonts w:ascii="Times New Roman" w:hAnsi="Times New Roman" w:cs="Times New Roman"/>
                <w:lang w:val="uk-UA"/>
              </w:rPr>
              <w:t>Постанова Кабінету Міністрів України</w:t>
            </w:r>
            <w:r w:rsidRPr="000D26E3">
              <w:rPr>
                <w:rFonts w:ascii="Times New Roman" w:hAnsi="Times New Roman" w:cs="Times New Roman"/>
                <w:lang w:val="uk-UA"/>
              </w:rPr>
              <w:br/>
              <w:t xml:space="preserve">від 28 лютого 2002 р. № 228 «Про затвердження Порядку складання, розгляду, </w:t>
            </w:r>
            <w:r w:rsidRPr="000D26E3">
              <w:rPr>
                <w:rFonts w:ascii="Times New Roman" w:hAnsi="Times New Roman" w:cs="Times New Roman"/>
                <w:lang w:val="uk-UA"/>
              </w:rPr>
              <w:lastRenderedPageBreak/>
              <w:t>затвердження та основних вимог до виконання кошторисів бюджетних установ»;</w:t>
            </w:r>
          </w:p>
          <w:p w14:paraId="29C78FC1" w14:textId="77777777" w:rsidR="00377CAC" w:rsidRPr="000D26E3" w:rsidRDefault="00377CAC" w:rsidP="00377CAC">
            <w:pPr>
              <w:widowControl w:val="0"/>
              <w:ind w:left="57" w:right="57"/>
              <w:jc w:val="both"/>
              <w:rPr>
                <w:rFonts w:ascii="Times New Roman" w:hAnsi="Times New Roman" w:cs="Times New Roman"/>
                <w:lang w:val="uk-UA"/>
              </w:rPr>
            </w:pPr>
            <w:r w:rsidRPr="000D26E3">
              <w:rPr>
                <w:rFonts w:ascii="Times New Roman" w:hAnsi="Times New Roman" w:cs="Times New Roman"/>
                <w:lang w:val="uk-UA"/>
              </w:rPr>
              <w:t>Наказ Міністерства фінансів України</w:t>
            </w:r>
            <w:r w:rsidRPr="000D26E3">
              <w:rPr>
                <w:rFonts w:ascii="Times New Roman" w:hAnsi="Times New Roman" w:cs="Times New Roman"/>
                <w:lang w:val="uk-UA"/>
              </w:rPr>
              <w:br/>
              <w:t>від 28 січня 2002 р. № 57 «Про затвердження документів, що застосовуються в процесі виконання бюджету»</w:t>
            </w:r>
          </w:p>
        </w:tc>
        <w:tc>
          <w:tcPr>
            <w:tcW w:w="1925" w:type="dxa"/>
          </w:tcPr>
          <w:p w14:paraId="67E2A7B7" w14:textId="77777777" w:rsidR="00377CAC" w:rsidRPr="000D26E3" w:rsidRDefault="00377CAC" w:rsidP="00377CAC">
            <w:pPr>
              <w:widowControl w:val="0"/>
              <w:ind w:right="57"/>
              <w:jc w:val="both"/>
              <w:rPr>
                <w:rFonts w:ascii="Times New Roman" w:hAnsi="Times New Roman" w:cs="Times New Roman"/>
                <w:lang w:val="uk-UA"/>
              </w:rPr>
            </w:pPr>
            <w:r w:rsidRPr="000D26E3">
              <w:rPr>
                <w:rFonts w:ascii="Times New Roman" w:hAnsi="Times New Roman" w:cs="Times New Roman"/>
                <w:lang w:val="uk-UA"/>
              </w:rPr>
              <w:lastRenderedPageBreak/>
              <w:t>Управління фінансів, бухгалтерського обліку та звітності</w:t>
            </w:r>
          </w:p>
          <w:p w14:paraId="7D49180E" w14:textId="77777777" w:rsidR="00377CAC" w:rsidRPr="000D26E3" w:rsidRDefault="00377CAC" w:rsidP="00377CAC">
            <w:pPr>
              <w:widowControl w:val="0"/>
              <w:ind w:left="57" w:right="57"/>
              <w:jc w:val="both"/>
              <w:rPr>
                <w:rFonts w:ascii="Times New Roman" w:hAnsi="Times New Roman" w:cs="Times New Roman"/>
                <w:lang w:val="uk-UA"/>
              </w:rPr>
            </w:pPr>
          </w:p>
        </w:tc>
        <w:tc>
          <w:tcPr>
            <w:tcW w:w="1275" w:type="dxa"/>
          </w:tcPr>
          <w:p w14:paraId="782CC599" w14:textId="77777777" w:rsidR="00377CAC" w:rsidRPr="000D26E3" w:rsidRDefault="00377CAC" w:rsidP="00377CAC">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t>Протягом року (у встановлені терміни)</w:t>
            </w:r>
          </w:p>
        </w:tc>
        <w:tc>
          <w:tcPr>
            <w:tcW w:w="6663" w:type="dxa"/>
          </w:tcPr>
          <w:p w14:paraId="68A569CD" w14:textId="77777777" w:rsidR="00377CAC" w:rsidRPr="000D26E3" w:rsidRDefault="00AA681C" w:rsidP="00BF5D37">
            <w:pPr>
              <w:widowControl w:val="0"/>
              <w:ind w:right="-23" w:firstLine="166"/>
              <w:jc w:val="both"/>
              <w:rPr>
                <w:rFonts w:ascii="Times New Roman" w:hAnsi="Times New Roman" w:cs="Times New Roman"/>
                <w:lang w:val="uk-UA"/>
              </w:rPr>
            </w:pPr>
            <w:r w:rsidRPr="000D26E3">
              <w:rPr>
                <w:rFonts w:ascii="Times New Roman" w:hAnsi="Times New Roman" w:cs="Times New Roman"/>
                <w:lang w:val="uk-UA"/>
              </w:rPr>
              <w:t>Кошторис, план асигнувань та розрахунк</w:t>
            </w:r>
            <w:r w:rsidR="00DE558F" w:rsidRPr="000D26E3">
              <w:rPr>
                <w:rFonts w:ascii="Times New Roman" w:hAnsi="Times New Roman" w:cs="Times New Roman"/>
                <w:lang w:val="uk-UA"/>
              </w:rPr>
              <w:t>и</w:t>
            </w:r>
            <w:r w:rsidRPr="000D26E3">
              <w:rPr>
                <w:rFonts w:ascii="Times New Roman" w:hAnsi="Times New Roman" w:cs="Times New Roman"/>
                <w:lang w:val="uk-UA"/>
              </w:rPr>
              <w:t xml:space="preserve"> до кошторису КРАІЛ на 2022 рік затверджені та погоджені М</w:t>
            </w:r>
            <w:r w:rsidR="00BF5D37" w:rsidRPr="000D26E3">
              <w:rPr>
                <w:rFonts w:ascii="Times New Roman" w:hAnsi="Times New Roman" w:cs="Times New Roman"/>
                <w:lang w:val="uk-UA"/>
              </w:rPr>
              <w:t xml:space="preserve">іністерством </w:t>
            </w:r>
            <w:r w:rsidRPr="000D26E3">
              <w:rPr>
                <w:rFonts w:ascii="Times New Roman" w:hAnsi="Times New Roman" w:cs="Times New Roman"/>
                <w:lang w:val="uk-UA"/>
              </w:rPr>
              <w:t>Ф</w:t>
            </w:r>
            <w:r w:rsidR="00BF5D37" w:rsidRPr="000D26E3">
              <w:rPr>
                <w:rFonts w:ascii="Times New Roman" w:hAnsi="Times New Roman" w:cs="Times New Roman"/>
                <w:lang w:val="uk-UA"/>
              </w:rPr>
              <w:t xml:space="preserve">інансів </w:t>
            </w:r>
            <w:r w:rsidRPr="000D26E3">
              <w:rPr>
                <w:rFonts w:ascii="Times New Roman" w:hAnsi="Times New Roman" w:cs="Times New Roman"/>
                <w:lang w:val="uk-UA"/>
              </w:rPr>
              <w:t>У</w:t>
            </w:r>
            <w:r w:rsidR="00BF5D37" w:rsidRPr="000D26E3">
              <w:rPr>
                <w:rFonts w:ascii="Times New Roman" w:hAnsi="Times New Roman" w:cs="Times New Roman"/>
                <w:lang w:val="uk-UA"/>
              </w:rPr>
              <w:t>країни.</w:t>
            </w:r>
          </w:p>
        </w:tc>
      </w:tr>
      <w:tr w:rsidR="00377CAC" w:rsidRPr="000D26E3" w14:paraId="37D925C8" w14:textId="77777777" w:rsidTr="00707E0A">
        <w:trPr>
          <w:trHeight w:val="667"/>
        </w:trPr>
        <w:tc>
          <w:tcPr>
            <w:tcW w:w="848" w:type="dxa"/>
          </w:tcPr>
          <w:p w14:paraId="16558C2E" w14:textId="77777777" w:rsidR="00377CAC" w:rsidRPr="000D26E3" w:rsidRDefault="00377CAC" w:rsidP="00377CAC">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t>15.2</w:t>
            </w:r>
          </w:p>
        </w:tc>
        <w:tc>
          <w:tcPr>
            <w:tcW w:w="2930" w:type="dxa"/>
          </w:tcPr>
          <w:p w14:paraId="6AEF6EA4" w14:textId="77777777" w:rsidR="00377CAC" w:rsidRPr="000D26E3" w:rsidRDefault="00377CAC" w:rsidP="00377CAC">
            <w:pPr>
              <w:widowControl w:val="0"/>
              <w:ind w:left="57" w:right="57"/>
              <w:jc w:val="both"/>
              <w:rPr>
                <w:rFonts w:ascii="Times New Roman" w:hAnsi="Times New Roman" w:cs="Times New Roman"/>
                <w:lang w:val="uk-UA"/>
              </w:rPr>
            </w:pPr>
            <w:r w:rsidRPr="000D26E3">
              <w:rPr>
                <w:rFonts w:ascii="Times New Roman" w:eastAsia="Times New Roman" w:hAnsi="Times New Roman" w:cs="Times New Roman"/>
                <w:lang w:val="uk-UA"/>
              </w:rPr>
              <w:t>Підготовка проєкту паспорта бюджетної програми на 2022 рік.</w:t>
            </w:r>
          </w:p>
        </w:tc>
        <w:tc>
          <w:tcPr>
            <w:tcW w:w="1953" w:type="dxa"/>
          </w:tcPr>
          <w:p w14:paraId="7E7470AD" w14:textId="77777777" w:rsidR="00377CAC" w:rsidRPr="000D26E3" w:rsidRDefault="00377CAC" w:rsidP="00377CAC">
            <w:pPr>
              <w:widowControl w:val="0"/>
              <w:ind w:left="57" w:right="57"/>
              <w:jc w:val="both"/>
              <w:rPr>
                <w:rFonts w:ascii="Times New Roman" w:hAnsi="Times New Roman" w:cs="Times New Roman"/>
                <w:lang w:val="uk-UA"/>
              </w:rPr>
            </w:pPr>
            <w:r w:rsidRPr="000D26E3">
              <w:rPr>
                <w:rFonts w:ascii="Times New Roman" w:hAnsi="Times New Roman" w:cs="Times New Roman"/>
                <w:lang w:val="uk-UA"/>
              </w:rPr>
              <w:t>Наказ Міністерства фінансів України</w:t>
            </w:r>
            <w:r w:rsidRPr="000D26E3">
              <w:rPr>
                <w:rFonts w:ascii="Times New Roman" w:hAnsi="Times New Roman" w:cs="Times New Roman"/>
                <w:lang w:val="uk-UA"/>
              </w:rPr>
              <w:br/>
              <w:t>від 29 грудня 2012 р. № 1098 «Про паспорти бюджетних програм».</w:t>
            </w:r>
          </w:p>
        </w:tc>
        <w:tc>
          <w:tcPr>
            <w:tcW w:w="1925" w:type="dxa"/>
          </w:tcPr>
          <w:p w14:paraId="54139AA7" w14:textId="77777777" w:rsidR="00377CAC" w:rsidRPr="000D26E3" w:rsidRDefault="00377CAC" w:rsidP="00377CAC">
            <w:pPr>
              <w:widowControl w:val="0"/>
              <w:ind w:right="57"/>
              <w:jc w:val="both"/>
              <w:rPr>
                <w:rFonts w:ascii="Times New Roman" w:hAnsi="Times New Roman" w:cs="Times New Roman"/>
                <w:lang w:val="uk-UA"/>
              </w:rPr>
            </w:pPr>
            <w:r w:rsidRPr="000D26E3">
              <w:rPr>
                <w:rFonts w:ascii="Times New Roman" w:hAnsi="Times New Roman" w:cs="Times New Roman"/>
                <w:lang w:val="uk-UA"/>
              </w:rPr>
              <w:t>Управління фінансів, бухгалтерського обліку та звітності</w:t>
            </w:r>
          </w:p>
          <w:p w14:paraId="0F20D19C" w14:textId="77777777" w:rsidR="00377CAC" w:rsidRPr="000D26E3" w:rsidRDefault="00377CAC" w:rsidP="00377CAC">
            <w:pPr>
              <w:widowControl w:val="0"/>
              <w:ind w:right="57"/>
              <w:jc w:val="both"/>
              <w:rPr>
                <w:rFonts w:ascii="Times New Roman" w:hAnsi="Times New Roman" w:cs="Times New Roman"/>
                <w:lang w:val="uk-UA"/>
              </w:rPr>
            </w:pPr>
            <w:r w:rsidRPr="000D26E3">
              <w:rPr>
                <w:rFonts w:ascii="Times New Roman" w:hAnsi="Times New Roman" w:cs="Times New Roman"/>
                <w:lang w:val="uk-UA"/>
              </w:rPr>
              <w:t>ССП</w:t>
            </w:r>
          </w:p>
        </w:tc>
        <w:tc>
          <w:tcPr>
            <w:tcW w:w="1275" w:type="dxa"/>
          </w:tcPr>
          <w:p w14:paraId="79161872" w14:textId="77777777" w:rsidR="00377CAC" w:rsidRPr="000D26E3" w:rsidRDefault="00377CAC" w:rsidP="00377CAC">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t>Протягом 30 днів після набрання чинності Законом України</w:t>
            </w:r>
            <w:r w:rsidR="005D0362" w:rsidRPr="000D26E3">
              <w:rPr>
                <w:rFonts w:ascii="Times New Roman" w:hAnsi="Times New Roman" w:cs="Times New Roman"/>
                <w:lang w:val="uk-UA"/>
              </w:rPr>
              <w:t xml:space="preserve"> </w:t>
            </w:r>
            <w:r w:rsidRPr="000D26E3">
              <w:rPr>
                <w:rFonts w:ascii="Times New Roman" w:hAnsi="Times New Roman" w:cs="Times New Roman"/>
                <w:lang w:val="uk-UA"/>
              </w:rPr>
              <w:t>про Державни</w:t>
            </w:r>
            <w:r w:rsidRPr="000D26E3">
              <w:rPr>
                <w:rFonts w:ascii="Times New Roman" w:hAnsi="Times New Roman" w:cs="Times New Roman"/>
                <w:lang w:val="uk-UA"/>
              </w:rPr>
              <w:lastRenderedPageBreak/>
              <w:t>й бюджет</w:t>
            </w:r>
          </w:p>
        </w:tc>
        <w:tc>
          <w:tcPr>
            <w:tcW w:w="6663" w:type="dxa"/>
          </w:tcPr>
          <w:p w14:paraId="5FB4D841" w14:textId="77777777" w:rsidR="00AA681C" w:rsidRPr="000D26E3" w:rsidRDefault="00AA681C" w:rsidP="00BF5D37">
            <w:pPr>
              <w:widowControl w:val="0"/>
              <w:ind w:right="-23" w:firstLine="223"/>
              <w:jc w:val="both"/>
              <w:rPr>
                <w:rFonts w:ascii="Times New Roman" w:hAnsi="Times New Roman" w:cs="Times New Roman"/>
                <w:lang w:val="uk-UA"/>
              </w:rPr>
            </w:pPr>
            <w:r w:rsidRPr="000D26E3">
              <w:rPr>
                <w:rFonts w:ascii="Times New Roman" w:hAnsi="Times New Roman" w:cs="Times New Roman"/>
                <w:lang w:val="uk-UA"/>
              </w:rPr>
              <w:lastRenderedPageBreak/>
              <w:t>Наказ Секретаріату КМУ від 28.01.2022 р. № 2 «Про затвердження Паспорт</w:t>
            </w:r>
            <w:r w:rsidR="00DE558F" w:rsidRPr="000D26E3">
              <w:rPr>
                <w:rFonts w:ascii="Times New Roman" w:hAnsi="Times New Roman" w:cs="Times New Roman"/>
                <w:lang w:val="uk-UA"/>
              </w:rPr>
              <w:t>у</w:t>
            </w:r>
            <w:r w:rsidRPr="000D26E3">
              <w:rPr>
                <w:rFonts w:ascii="Times New Roman" w:hAnsi="Times New Roman" w:cs="Times New Roman"/>
                <w:lang w:val="uk-UA"/>
              </w:rPr>
              <w:t xml:space="preserve"> бюджетної програми на 2022 рік» розміщено на офіційному вебсайті КРАІЛ у рубриці: для громадськості/публічна інформація/Бюджет та закупівлі/ Бюджет.</w:t>
            </w:r>
          </w:p>
        </w:tc>
      </w:tr>
      <w:tr w:rsidR="00377CAC" w:rsidRPr="000D26E3" w14:paraId="271FC5FE" w14:textId="77777777" w:rsidTr="00707E0A">
        <w:trPr>
          <w:trHeight w:val="667"/>
        </w:trPr>
        <w:tc>
          <w:tcPr>
            <w:tcW w:w="848" w:type="dxa"/>
          </w:tcPr>
          <w:p w14:paraId="208B4047" w14:textId="77777777" w:rsidR="00377CAC" w:rsidRPr="000D26E3" w:rsidRDefault="00377CAC" w:rsidP="00377CAC">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t>15.3</w:t>
            </w:r>
          </w:p>
        </w:tc>
        <w:tc>
          <w:tcPr>
            <w:tcW w:w="2930" w:type="dxa"/>
          </w:tcPr>
          <w:p w14:paraId="192D965F" w14:textId="77777777" w:rsidR="00377CAC" w:rsidRPr="000D26E3" w:rsidRDefault="00377CAC" w:rsidP="00377CAC">
            <w:pPr>
              <w:widowControl w:val="0"/>
              <w:ind w:left="57" w:right="57"/>
              <w:jc w:val="both"/>
              <w:rPr>
                <w:rFonts w:ascii="Times New Roman" w:hAnsi="Times New Roman" w:cs="Times New Roman"/>
                <w:lang w:val="uk-UA"/>
              </w:rPr>
            </w:pPr>
            <w:r w:rsidRPr="000D26E3">
              <w:rPr>
                <w:rFonts w:ascii="Times New Roman" w:eastAsia="Times New Roman" w:hAnsi="Times New Roman" w:cs="Times New Roman"/>
                <w:lang w:val="uk-UA"/>
              </w:rPr>
              <w:t>Підготовка звіту про виконання паспорта бюджетної програми за 2022 рік.</w:t>
            </w:r>
          </w:p>
        </w:tc>
        <w:tc>
          <w:tcPr>
            <w:tcW w:w="1953" w:type="dxa"/>
          </w:tcPr>
          <w:p w14:paraId="04EE854B" w14:textId="77777777" w:rsidR="00377CAC" w:rsidRPr="000D26E3" w:rsidRDefault="00377CAC" w:rsidP="00377CAC">
            <w:pPr>
              <w:widowControl w:val="0"/>
              <w:ind w:left="57" w:right="57"/>
              <w:jc w:val="both"/>
              <w:rPr>
                <w:rFonts w:ascii="Times New Roman" w:hAnsi="Times New Roman" w:cs="Times New Roman"/>
                <w:lang w:val="uk-UA"/>
              </w:rPr>
            </w:pPr>
            <w:r w:rsidRPr="000D26E3">
              <w:rPr>
                <w:rFonts w:ascii="Times New Roman" w:hAnsi="Times New Roman" w:cs="Times New Roman"/>
                <w:lang w:val="uk-UA"/>
              </w:rPr>
              <w:t>Наказ Міністерства фінансів України</w:t>
            </w:r>
            <w:r w:rsidRPr="000D26E3">
              <w:rPr>
                <w:rFonts w:ascii="Times New Roman" w:hAnsi="Times New Roman" w:cs="Times New Roman"/>
                <w:lang w:val="uk-UA"/>
              </w:rPr>
              <w:br/>
              <w:t>від 29 грудня 2012 р. № 1098 «Про паспорти бюджетних програм».</w:t>
            </w:r>
          </w:p>
        </w:tc>
        <w:tc>
          <w:tcPr>
            <w:tcW w:w="1925" w:type="dxa"/>
          </w:tcPr>
          <w:p w14:paraId="4D7C4C5C" w14:textId="77777777" w:rsidR="00377CAC" w:rsidRPr="000D26E3" w:rsidRDefault="00377CAC" w:rsidP="00377CAC">
            <w:pPr>
              <w:widowControl w:val="0"/>
              <w:ind w:right="57"/>
              <w:jc w:val="both"/>
              <w:rPr>
                <w:rFonts w:ascii="Times New Roman" w:hAnsi="Times New Roman" w:cs="Times New Roman"/>
                <w:lang w:val="uk-UA"/>
              </w:rPr>
            </w:pPr>
            <w:r w:rsidRPr="000D26E3">
              <w:rPr>
                <w:rFonts w:ascii="Times New Roman" w:hAnsi="Times New Roman" w:cs="Times New Roman"/>
                <w:lang w:val="uk-UA"/>
              </w:rPr>
              <w:t>Управління фінансів, бухгалтерського обліку та звітності</w:t>
            </w:r>
          </w:p>
          <w:p w14:paraId="348A5584" w14:textId="77777777" w:rsidR="00377CAC" w:rsidRPr="000D26E3" w:rsidRDefault="00377CAC" w:rsidP="00377CAC">
            <w:pPr>
              <w:widowControl w:val="0"/>
              <w:ind w:right="57"/>
              <w:jc w:val="both"/>
              <w:rPr>
                <w:rFonts w:ascii="Times New Roman" w:hAnsi="Times New Roman" w:cs="Times New Roman"/>
                <w:lang w:val="uk-UA"/>
              </w:rPr>
            </w:pPr>
            <w:r w:rsidRPr="000D26E3">
              <w:rPr>
                <w:rFonts w:ascii="Times New Roman" w:hAnsi="Times New Roman" w:cs="Times New Roman"/>
                <w:lang w:val="uk-UA"/>
              </w:rPr>
              <w:t>ССП</w:t>
            </w:r>
          </w:p>
        </w:tc>
        <w:tc>
          <w:tcPr>
            <w:tcW w:w="1275" w:type="dxa"/>
          </w:tcPr>
          <w:p w14:paraId="39FF789A" w14:textId="77777777" w:rsidR="00377CAC" w:rsidRPr="000D26E3" w:rsidRDefault="00377CAC" w:rsidP="00377CAC">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t>У терміни, визначені для подання річної зведеної фінансової звітності</w:t>
            </w:r>
          </w:p>
        </w:tc>
        <w:tc>
          <w:tcPr>
            <w:tcW w:w="6663" w:type="dxa"/>
          </w:tcPr>
          <w:p w14:paraId="18C28902" w14:textId="77777777" w:rsidR="006533BE" w:rsidRPr="000D26E3" w:rsidRDefault="006533BE" w:rsidP="00BF5D37">
            <w:pPr>
              <w:pStyle w:val="a3"/>
              <w:ind w:right="-23" w:firstLine="223"/>
              <w:jc w:val="both"/>
              <w:rPr>
                <w:rFonts w:ascii="Times New Roman" w:eastAsia="Times New Roman" w:hAnsi="Times New Roman" w:cs="Times New Roman"/>
                <w:lang w:val="uk-UA"/>
              </w:rPr>
            </w:pPr>
            <w:r w:rsidRPr="000D26E3">
              <w:rPr>
                <w:rFonts w:ascii="Times New Roman" w:hAnsi="Times New Roman" w:cs="Times New Roman"/>
                <w:lang w:val="uk-UA"/>
              </w:rPr>
              <w:t>Підготовлено проєкт Звіту про виконання паспорта бюджетної програми за 2022 рік для направлення до Секретаріату КМУ та подальшого розміщення на офіційному вебсайті КРАІЛ.</w:t>
            </w:r>
          </w:p>
          <w:p w14:paraId="7A0EDC21" w14:textId="77777777" w:rsidR="00377CAC" w:rsidRPr="000D26E3" w:rsidRDefault="00377CAC" w:rsidP="00BF5D37">
            <w:pPr>
              <w:widowControl w:val="0"/>
              <w:ind w:right="-23" w:firstLine="223"/>
              <w:jc w:val="center"/>
              <w:rPr>
                <w:rFonts w:ascii="Times New Roman" w:hAnsi="Times New Roman" w:cs="Times New Roman"/>
                <w:lang w:val="uk-UA"/>
              </w:rPr>
            </w:pPr>
          </w:p>
        </w:tc>
      </w:tr>
      <w:tr w:rsidR="00377CAC" w:rsidRPr="000D26E3" w14:paraId="4BA8526F" w14:textId="77777777" w:rsidTr="00707E0A">
        <w:trPr>
          <w:trHeight w:val="667"/>
        </w:trPr>
        <w:tc>
          <w:tcPr>
            <w:tcW w:w="848" w:type="dxa"/>
          </w:tcPr>
          <w:p w14:paraId="08FB5940" w14:textId="77777777" w:rsidR="00377CAC" w:rsidRPr="000D26E3" w:rsidRDefault="00377CAC" w:rsidP="00377CAC">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t>15.4</w:t>
            </w:r>
          </w:p>
        </w:tc>
        <w:tc>
          <w:tcPr>
            <w:tcW w:w="2930" w:type="dxa"/>
          </w:tcPr>
          <w:p w14:paraId="2D9B93AA" w14:textId="77777777" w:rsidR="00377CAC" w:rsidRPr="000D26E3" w:rsidRDefault="00377CAC" w:rsidP="00377CAC">
            <w:pPr>
              <w:widowControl w:val="0"/>
              <w:ind w:left="57" w:right="57"/>
              <w:jc w:val="both"/>
              <w:rPr>
                <w:rFonts w:ascii="Times New Roman" w:hAnsi="Times New Roman" w:cs="Times New Roman"/>
                <w:lang w:val="uk-UA"/>
              </w:rPr>
            </w:pPr>
            <w:r w:rsidRPr="000D26E3">
              <w:rPr>
                <w:rFonts w:ascii="Times New Roman" w:hAnsi="Times New Roman" w:cs="Times New Roman"/>
                <w:lang w:val="uk-UA"/>
              </w:rPr>
              <w:t>Забезпечення ефективного та раціонального використання державних коштів, передбачених для утримання КРАІЛ.</w:t>
            </w:r>
          </w:p>
          <w:p w14:paraId="447CA910" w14:textId="77777777" w:rsidR="00377CAC" w:rsidRPr="000D26E3" w:rsidRDefault="00377CAC" w:rsidP="00377CAC">
            <w:pPr>
              <w:widowControl w:val="0"/>
              <w:ind w:left="57" w:right="57"/>
              <w:jc w:val="both"/>
              <w:rPr>
                <w:rFonts w:ascii="Times New Roman" w:hAnsi="Times New Roman" w:cs="Times New Roman"/>
                <w:lang w:val="uk-UA"/>
              </w:rPr>
            </w:pPr>
          </w:p>
        </w:tc>
        <w:tc>
          <w:tcPr>
            <w:tcW w:w="1953" w:type="dxa"/>
          </w:tcPr>
          <w:p w14:paraId="7D6EAF83" w14:textId="77777777" w:rsidR="00377CAC" w:rsidRPr="000D26E3" w:rsidRDefault="00377CAC" w:rsidP="00377CAC">
            <w:pPr>
              <w:widowControl w:val="0"/>
              <w:ind w:left="57" w:right="57"/>
              <w:jc w:val="both"/>
              <w:rPr>
                <w:rFonts w:ascii="Times New Roman" w:hAnsi="Times New Roman" w:cs="Times New Roman"/>
                <w:lang w:val="uk-UA"/>
              </w:rPr>
            </w:pPr>
            <w:r w:rsidRPr="000D26E3">
              <w:rPr>
                <w:rFonts w:ascii="Times New Roman" w:hAnsi="Times New Roman" w:cs="Times New Roman"/>
                <w:lang w:val="uk-UA"/>
              </w:rPr>
              <w:t>Постанова Кабінету Міністрів України</w:t>
            </w:r>
            <w:r w:rsidRPr="000D26E3">
              <w:rPr>
                <w:rFonts w:ascii="Times New Roman" w:hAnsi="Times New Roman" w:cs="Times New Roman"/>
                <w:lang w:val="uk-UA"/>
              </w:rPr>
              <w:br/>
              <w:t>від 11 жовтня 2016 р. № 710 «Про ефективне використання державних коштів».</w:t>
            </w:r>
          </w:p>
        </w:tc>
        <w:tc>
          <w:tcPr>
            <w:tcW w:w="1925" w:type="dxa"/>
          </w:tcPr>
          <w:p w14:paraId="1A503997" w14:textId="77777777" w:rsidR="00377CAC" w:rsidRPr="000D26E3" w:rsidRDefault="00377CAC" w:rsidP="00377CAC">
            <w:pPr>
              <w:widowControl w:val="0"/>
              <w:ind w:right="57"/>
              <w:jc w:val="both"/>
              <w:rPr>
                <w:rFonts w:ascii="Times New Roman" w:hAnsi="Times New Roman" w:cs="Times New Roman"/>
                <w:lang w:val="uk-UA"/>
              </w:rPr>
            </w:pPr>
            <w:r w:rsidRPr="000D26E3">
              <w:rPr>
                <w:rFonts w:ascii="Times New Roman" w:hAnsi="Times New Roman" w:cs="Times New Roman"/>
                <w:lang w:val="uk-UA"/>
              </w:rPr>
              <w:t>Управління фінансів, бухгалтерського обліку та звітності</w:t>
            </w:r>
          </w:p>
        </w:tc>
        <w:tc>
          <w:tcPr>
            <w:tcW w:w="1275" w:type="dxa"/>
          </w:tcPr>
          <w:p w14:paraId="12BE1938" w14:textId="77777777" w:rsidR="00377CAC" w:rsidRPr="000D26E3" w:rsidRDefault="00377CAC" w:rsidP="00377CAC">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t>Протягом року</w:t>
            </w:r>
          </w:p>
        </w:tc>
        <w:tc>
          <w:tcPr>
            <w:tcW w:w="6663" w:type="dxa"/>
          </w:tcPr>
          <w:p w14:paraId="21DA3823" w14:textId="77777777" w:rsidR="00377CAC" w:rsidRPr="000D26E3" w:rsidRDefault="006533BE" w:rsidP="00BF5D37">
            <w:pPr>
              <w:widowControl w:val="0"/>
              <w:ind w:right="57" w:firstLine="166"/>
              <w:jc w:val="both"/>
              <w:rPr>
                <w:rFonts w:ascii="Times New Roman" w:hAnsi="Times New Roman" w:cs="Times New Roman"/>
                <w:lang w:val="uk-UA"/>
              </w:rPr>
            </w:pPr>
            <w:r w:rsidRPr="000D26E3">
              <w:rPr>
                <w:rFonts w:ascii="Times New Roman" w:hAnsi="Times New Roman" w:cs="Times New Roman"/>
                <w:lang w:val="uk-UA"/>
              </w:rPr>
              <w:t>Наказ Голови КРАІЛ від 07.06.2022</w:t>
            </w:r>
            <w:r w:rsidR="00BF5D37" w:rsidRPr="000D26E3">
              <w:rPr>
                <w:rFonts w:ascii="Times New Roman" w:hAnsi="Times New Roman" w:cs="Times New Roman"/>
                <w:lang w:val="uk-UA"/>
              </w:rPr>
              <w:t xml:space="preserve"> </w:t>
            </w:r>
            <w:r w:rsidRPr="000D26E3">
              <w:rPr>
                <w:rFonts w:ascii="Times New Roman" w:hAnsi="Times New Roman" w:cs="Times New Roman"/>
                <w:lang w:val="uk-UA"/>
              </w:rPr>
              <w:t>р. №</w:t>
            </w:r>
            <w:r w:rsidR="007A2565" w:rsidRPr="000D26E3">
              <w:rPr>
                <w:rFonts w:ascii="Times New Roman" w:hAnsi="Times New Roman" w:cs="Times New Roman"/>
                <w:lang w:val="uk-UA"/>
              </w:rPr>
              <w:t xml:space="preserve"> </w:t>
            </w:r>
            <w:r w:rsidRPr="000D26E3">
              <w:rPr>
                <w:rFonts w:ascii="Times New Roman" w:hAnsi="Times New Roman" w:cs="Times New Roman"/>
                <w:lang w:val="uk-UA"/>
              </w:rPr>
              <w:t>50-ОД «Про Затвердження Плану заходів щодо ефективного та раціонального використання державних коштів». Контроль щодо ефективного та раціонального використання державних коштів КРАІЛ здійснюється на постійній основі.</w:t>
            </w:r>
          </w:p>
        </w:tc>
      </w:tr>
      <w:tr w:rsidR="00377CAC" w:rsidRPr="000D26E3" w14:paraId="3EFE2B93" w14:textId="77777777" w:rsidTr="00707E0A">
        <w:trPr>
          <w:trHeight w:val="332"/>
        </w:trPr>
        <w:tc>
          <w:tcPr>
            <w:tcW w:w="848" w:type="dxa"/>
          </w:tcPr>
          <w:p w14:paraId="136F3D40" w14:textId="77777777" w:rsidR="00377CAC" w:rsidRPr="000D26E3" w:rsidRDefault="00377CAC" w:rsidP="00377CAC">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t>15.5</w:t>
            </w:r>
          </w:p>
        </w:tc>
        <w:tc>
          <w:tcPr>
            <w:tcW w:w="2930" w:type="dxa"/>
          </w:tcPr>
          <w:p w14:paraId="2D8D7A52" w14:textId="77777777" w:rsidR="00377CAC" w:rsidRPr="000D26E3" w:rsidRDefault="00377CAC" w:rsidP="00377CAC">
            <w:pPr>
              <w:widowControl w:val="0"/>
              <w:ind w:left="57" w:right="57"/>
              <w:jc w:val="both"/>
              <w:rPr>
                <w:rFonts w:ascii="Times New Roman" w:hAnsi="Times New Roman" w:cs="Times New Roman"/>
                <w:lang w:val="uk-UA"/>
              </w:rPr>
            </w:pPr>
            <w:r w:rsidRPr="000D26E3">
              <w:rPr>
                <w:rFonts w:ascii="Times New Roman" w:eastAsia="Times New Roman" w:hAnsi="Times New Roman" w:cs="Times New Roman"/>
                <w:lang w:val="uk-UA"/>
              </w:rPr>
              <w:t xml:space="preserve">Підготовка і складання бюджетного запиту на плановий та наступні за плановим два бюджетні періоди виходячи з </w:t>
            </w:r>
            <w:r w:rsidRPr="000D26E3">
              <w:rPr>
                <w:rFonts w:ascii="Times New Roman" w:eastAsia="Times New Roman" w:hAnsi="Times New Roman" w:cs="Times New Roman"/>
                <w:lang w:val="uk-UA"/>
              </w:rPr>
              <w:lastRenderedPageBreak/>
              <w:t>індикативних прогнозних показників обсягів видатків і надання кредитів з бюджету.</w:t>
            </w:r>
          </w:p>
        </w:tc>
        <w:tc>
          <w:tcPr>
            <w:tcW w:w="1953" w:type="dxa"/>
          </w:tcPr>
          <w:p w14:paraId="279A6CDD" w14:textId="77777777" w:rsidR="00377CAC" w:rsidRPr="000D26E3" w:rsidRDefault="00377CAC" w:rsidP="00377CAC">
            <w:pPr>
              <w:widowControl w:val="0"/>
              <w:ind w:left="57" w:right="57"/>
              <w:jc w:val="both"/>
              <w:rPr>
                <w:rFonts w:ascii="Times New Roman" w:hAnsi="Times New Roman" w:cs="Times New Roman"/>
                <w:lang w:val="uk-UA"/>
              </w:rPr>
            </w:pPr>
            <w:r w:rsidRPr="000D26E3">
              <w:rPr>
                <w:rFonts w:ascii="Times New Roman" w:hAnsi="Times New Roman" w:cs="Times New Roman"/>
                <w:lang w:val="uk-UA"/>
              </w:rPr>
              <w:lastRenderedPageBreak/>
              <w:t xml:space="preserve">Бюджетний кодекс України, </w:t>
            </w:r>
          </w:p>
          <w:p w14:paraId="6A4F224A" w14:textId="77777777" w:rsidR="00377CAC" w:rsidRPr="000D26E3" w:rsidRDefault="00377CAC" w:rsidP="00377CAC">
            <w:pPr>
              <w:widowControl w:val="0"/>
              <w:ind w:left="57" w:right="57"/>
              <w:jc w:val="both"/>
              <w:rPr>
                <w:rFonts w:ascii="Times New Roman" w:hAnsi="Times New Roman" w:cs="Times New Roman"/>
                <w:lang w:val="uk-UA"/>
              </w:rPr>
            </w:pPr>
            <w:r w:rsidRPr="000D26E3">
              <w:rPr>
                <w:rFonts w:ascii="Times New Roman" w:hAnsi="Times New Roman" w:cs="Times New Roman"/>
                <w:lang w:val="uk-UA"/>
              </w:rPr>
              <w:t>ст. 32, 34, 35, 36.</w:t>
            </w:r>
          </w:p>
          <w:p w14:paraId="78E36013" w14:textId="77777777" w:rsidR="00377CAC" w:rsidRPr="000D26E3" w:rsidRDefault="00377CAC" w:rsidP="00377CAC">
            <w:pPr>
              <w:widowControl w:val="0"/>
              <w:ind w:left="57" w:right="57"/>
              <w:jc w:val="both"/>
              <w:rPr>
                <w:rFonts w:ascii="Times New Roman" w:hAnsi="Times New Roman" w:cs="Times New Roman"/>
                <w:lang w:val="uk-UA"/>
              </w:rPr>
            </w:pPr>
            <w:r w:rsidRPr="000D26E3">
              <w:rPr>
                <w:rFonts w:ascii="Times New Roman" w:hAnsi="Times New Roman" w:cs="Times New Roman"/>
                <w:lang w:val="uk-UA"/>
              </w:rPr>
              <w:t xml:space="preserve">Наказ Міністерства </w:t>
            </w:r>
            <w:r w:rsidRPr="000D26E3">
              <w:rPr>
                <w:rFonts w:ascii="Times New Roman" w:hAnsi="Times New Roman" w:cs="Times New Roman"/>
                <w:lang w:val="uk-UA"/>
              </w:rPr>
              <w:lastRenderedPageBreak/>
              <w:t>фінансів України</w:t>
            </w:r>
            <w:r w:rsidRPr="000D26E3">
              <w:rPr>
                <w:rFonts w:ascii="Times New Roman" w:hAnsi="Times New Roman" w:cs="Times New Roman"/>
                <w:lang w:val="uk-UA"/>
              </w:rPr>
              <w:br/>
              <w:t>від 06 червня 2012 р. № 687 «Про затвердження Інструкції з підготовки бюджетних запитів».</w:t>
            </w:r>
          </w:p>
        </w:tc>
        <w:tc>
          <w:tcPr>
            <w:tcW w:w="1925" w:type="dxa"/>
          </w:tcPr>
          <w:p w14:paraId="45E9A805" w14:textId="77777777" w:rsidR="00377CAC" w:rsidRPr="000D26E3" w:rsidRDefault="00377CAC" w:rsidP="00377CAC">
            <w:pPr>
              <w:widowControl w:val="0"/>
              <w:ind w:right="57"/>
              <w:jc w:val="both"/>
              <w:rPr>
                <w:rFonts w:ascii="Times New Roman" w:hAnsi="Times New Roman" w:cs="Times New Roman"/>
                <w:lang w:val="uk-UA"/>
              </w:rPr>
            </w:pPr>
            <w:r w:rsidRPr="000D26E3">
              <w:rPr>
                <w:rFonts w:ascii="Times New Roman" w:hAnsi="Times New Roman" w:cs="Times New Roman"/>
                <w:lang w:val="uk-UA"/>
              </w:rPr>
              <w:lastRenderedPageBreak/>
              <w:t>Управління фінансів, бухгалтерського обліку та звітності</w:t>
            </w:r>
          </w:p>
          <w:p w14:paraId="2FDFB00B" w14:textId="77777777" w:rsidR="00377CAC" w:rsidRPr="000D26E3" w:rsidRDefault="00377CAC" w:rsidP="00377CAC">
            <w:pPr>
              <w:widowControl w:val="0"/>
              <w:ind w:right="57"/>
              <w:jc w:val="both"/>
              <w:rPr>
                <w:rFonts w:ascii="Times New Roman" w:hAnsi="Times New Roman" w:cs="Times New Roman"/>
                <w:lang w:val="uk-UA"/>
              </w:rPr>
            </w:pPr>
            <w:r w:rsidRPr="000D26E3">
              <w:rPr>
                <w:rFonts w:ascii="Times New Roman" w:hAnsi="Times New Roman" w:cs="Times New Roman"/>
                <w:lang w:val="uk-UA"/>
              </w:rPr>
              <w:lastRenderedPageBreak/>
              <w:t>ССП</w:t>
            </w:r>
          </w:p>
        </w:tc>
        <w:tc>
          <w:tcPr>
            <w:tcW w:w="1275" w:type="dxa"/>
          </w:tcPr>
          <w:p w14:paraId="337162E0" w14:textId="77777777" w:rsidR="00377CAC" w:rsidRPr="000D26E3" w:rsidRDefault="00377CAC" w:rsidP="00377CAC">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lastRenderedPageBreak/>
              <w:t xml:space="preserve">У терміни, визначені Міністерством </w:t>
            </w:r>
            <w:r w:rsidRPr="000D26E3">
              <w:rPr>
                <w:rFonts w:ascii="Times New Roman" w:hAnsi="Times New Roman" w:cs="Times New Roman"/>
                <w:lang w:val="uk-UA"/>
              </w:rPr>
              <w:lastRenderedPageBreak/>
              <w:t>фінансів України</w:t>
            </w:r>
          </w:p>
        </w:tc>
        <w:tc>
          <w:tcPr>
            <w:tcW w:w="6663" w:type="dxa"/>
          </w:tcPr>
          <w:p w14:paraId="1FEAECCA" w14:textId="77777777" w:rsidR="0013114A" w:rsidRPr="000D26E3" w:rsidRDefault="0013114A" w:rsidP="00BF5D37">
            <w:pPr>
              <w:widowControl w:val="0"/>
              <w:ind w:right="57" w:firstLine="166"/>
              <w:jc w:val="both"/>
              <w:rPr>
                <w:rFonts w:ascii="Times New Roman" w:hAnsi="Times New Roman" w:cs="Times New Roman"/>
                <w:lang w:val="uk-UA"/>
              </w:rPr>
            </w:pPr>
            <w:r w:rsidRPr="000D26E3">
              <w:rPr>
                <w:rFonts w:ascii="Times New Roman" w:hAnsi="Times New Roman" w:cs="Times New Roman"/>
                <w:lang w:val="uk-UA"/>
              </w:rPr>
              <w:lastRenderedPageBreak/>
              <w:t>Листом КРАІЛ від 16.08.2022</w:t>
            </w:r>
            <w:r w:rsidR="00D37708" w:rsidRPr="000D26E3">
              <w:rPr>
                <w:rFonts w:ascii="Times New Roman" w:hAnsi="Times New Roman" w:cs="Times New Roman"/>
                <w:lang w:val="uk-UA"/>
              </w:rPr>
              <w:t xml:space="preserve"> </w:t>
            </w:r>
            <w:r w:rsidRPr="000D26E3">
              <w:rPr>
                <w:rFonts w:ascii="Times New Roman" w:hAnsi="Times New Roman" w:cs="Times New Roman"/>
                <w:lang w:val="uk-UA"/>
              </w:rPr>
              <w:t>р. № 20-2/1192 направлено до Секретаріату КМУ Бюджетний запит КРАІЛ на 2023-2025</w:t>
            </w:r>
            <w:r w:rsidR="00D37708" w:rsidRPr="000D26E3">
              <w:rPr>
                <w:rFonts w:ascii="Times New Roman" w:hAnsi="Times New Roman" w:cs="Times New Roman"/>
                <w:lang w:val="uk-UA"/>
              </w:rPr>
              <w:t xml:space="preserve"> </w:t>
            </w:r>
            <w:r w:rsidRPr="000D26E3">
              <w:rPr>
                <w:rFonts w:ascii="Times New Roman" w:hAnsi="Times New Roman" w:cs="Times New Roman"/>
                <w:lang w:val="uk-UA"/>
              </w:rPr>
              <w:t>р.</w:t>
            </w:r>
          </w:p>
          <w:p w14:paraId="128ACAD1" w14:textId="77777777" w:rsidR="0013114A" w:rsidRPr="000D26E3" w:rsidRDefault="0013114A" w:rsidP="005202CB">
            <w:pPr>
              <w:widowControl w:val="0"/>
              <w:ind w:right="57" w:firstLine="227"/>
              <w:jc w:val="both"/>
              <w:rPr>
                <w:rFonts w:ascii="Times New Roman" w:eastAsia="Times New Roman" w:hAnsi="Times New Roman" w:cs="Times New Roman"/>
                <w:bCs/>
                <w:lang w:val="uk-UA"/>
              </w:rPr>
            </w:pPr>
            <w:r w:rsidRPr="000D26E3">
              <w:rPr>
                <w:rFonts w:ascii="Times New Roman" w:hAnsi="Times New Roman" w:cs="Times New Roman"/>
                <w:lang w:val="uk-UA"/>
              </w:rPr>
              <w:t>Інформацію щодо бюджетного запиту КРАІЛ на 2023-2025 роки розміщено на офіційному вебсайті КРАІЛ у рубриці: для громадськості/публічна інформація/Бюджет та закупівлі/</w:t>
            </w:r>
            <w:r w:rsidR="00D37708" w:rsidRPr="000D26E3">
              <w:rPr>
                <w:rFonts w:ascii="Times New Roman" w:hAnsi="Times New Roman" w:cs="Times New Roman"/>
                <w:lang w:val="uk-UA"/>
              </w:rPr>
              <w:t xml:space="preserve"> </w:t>
            </w:r>
            <w:r w:rsidRPr="000D26E3">
              <w:rPr>
                <w:rFonts w:ascii="Times New Roman" w:hAnsi="Times New Roman" w:cs="Times New Roman"/>
                <w:lang w:val="uk-UA"/>
              </w:rPr>
              <w:lastRenderedPageBreak/>
              <w:t>Бюджет.</w:t>
            </w:r>
          </w:p>
          <w:p w14:paraId="719367B3" w14:textId="77777777" w:rsidR="00377CAC" w:rsidRPr="000D26E3" w:rsidRDefault="00377CAC" w:rsidP="00BF5D37">
            <w:pPr>
              <w:widowControl w:val="0"/>
              <w:ind w:left="57" w:right="57" w:firstLine="166"/>
              <w:jc w:val="center"/>
              <w:rPr>
                <w:rFonts w:ascii="Times New Roman" w:hAnsi="Times New Roman" w:cs="Times New Roman"/>
                <w:lang w:val="uk-UA"/>
              </w:rPr>
            </w:pPr>
          </w:p>
        </w:tc>
      </w:tr>
      <w:tr w:rsidR="00377CAC" w:rsidRPr="000D26E3" w14:paraId="30EEA8B4" w14:textId="77777777" w:rsidTr="00707E0A">
        <w:trPr>
          <w:trHeight w:val="667"/>
        </w:trPr>
        <w:tc>
          <w:tcPr>
            <w:tcW w:w="848" w:type="dxa"/>
          </w:tcPr>
          <w:p w14:paraId="37DA6F75" w14:textId="77777777" w:rsidR="00377CAC" w:rsidRPr="000D26E3" w:rsidRDefault="00377CAC" w:rsidP="00377CAC">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lastRenderedPageBreak/>
              <w:t>15.6</w:t>
            </w:r>
          </w:p>
        </w:tc>
        <w:tc>
          <w:tcPr>
            <w:tcW w:w="2930" w:type="dxa"/>
          </w:tcPr>
          <w:p w14:paraId="51F2B92A" w14:textId="77777777" w:rsidR="00377CAC" w:rsidRPr="000D26E3" w:rsidRDefault="00377CAC" w:rsidP="00377CAC">
            <w:pPr>
              <w:widowControl w:val="0"/>
              <w:tabs>
                <w:tab w:val="left" w:pos="113"/>
              </w:tabs>
              <w:ind w:left="57" w:right="57"/>
              <w:jc w:val="both"/>
              <w:rPr>
                <w:rFonts w:ascii="Times New Roman" w:hAnsi="Times New Roman" w:cs="Times New Roman"/>
                <w:lang w:val="uk-UA"/>
              </w:rPr>
            </w:pPr>
            <w:r w:rsidRPr="000D26E3">
              <w:rPr>
                <w:rFonts w:ascii="Times New Roman" w:hAnsi="Times New Roman" w:cs="Times New Roman"/>
                <w:lang w:val="uk-UA"/>
              </w:rPr>
              <w:t>З</w:t>
            </w:r>
            <w:r w:rsidRPr="000D26E3">
              <w:rPr>
                <w:rStyle w:val="FontStyle25"/>
                <w:sz w:val="24"/>
                <w:szCs w:val="24"/>
                <w:lang w:val="uk-UA" w:eastAsia="uk-UA"/>
              </w:rPr>
              <w:t>дійснення контролю за використанням державних коштів згідно з цільовим призначенням, передбаченим кошторисом, чітко дотримуючись фінансово-бюджетної дисципліни і максимальної економії грошових коштів та матеріальних цінностей.</w:t>
            </w:r>
          </w:p>
        </w:tc>
        <w:tc>
          <w:tcPr>
            <w:tcW w:w="1953" w:type="dxa"/>
          </w:tcPr>
          <w:p w14:paraId="67B65C0B" w14:textId="77777777" w:rsidR="00377CAC" w:rsidRPr="000D26E3" w:rsidRDefault="00377CAC" w:rsidP="00377CAC">
            <w:pPr>
              <w:widowControl w:val="0"/>
              <w:ind w:left="57" w:right="57"/>
              <w:jc w:val="both"/>
              <w:rPr>
                <w:rFonts w:ascii="Times New Roman" w:hAnsi="Times New Roman" w:cs="Times New Roman"/>
                <w:lang w:val="uk-UA"/>
              </w:rPr>
            </w:pPr>
            <w:r w:rsidRPr="000D26E3">
              <w:rPr>
                <w:rFonts w:ascii="Times New Roman" w:hAnsi="Times New Roman" w:cs="Times New Roman"/>
                <w:lang w:val="uk-UA"/>
              </w:rPr>
              <w:t xml:space="preserve">Бюджетний кодекс України </w:t>
            </w:r>
          </w:p>
          <w:p w14:paraId="59F5FF64" w14:textId="77777777" w:rsidR="00377CAC" w:rsidRPr="000D26E3" w:rsidRDefault="00377CAC" w:rsidP="00377CAC">
            <w:pPr>
              <w:widowControl w:val="0"/>
              <w:ind w:left="57" w:right="57"/>
              <w:jc w:val="both"/>
              <w:rPr>
                <w:rFonts w:ascii="Times New Roman" w:hAnsi="Times New Roman" w:cs="Times New Roman"/>
                <w:lang w:val="uk-UA"/>
              </w:rPr>
            </w:pPr>
            <w:r w:rsidRPr="000D26E3">
              <w:rPr>
                <w:rFonts w:ascii="Times New Roman" w:hAnsi="Times New Roman" w:cs="Times New Roman"/>
                <w:lang w:val="uk-UA"/>
              </w:rPr>
              <w:t>Постанова Кабінету Міністрів України від 11 жовтня 2016 року № 710 «Про ефективне використання державних коштів».</w:t>
            </w:r>
          </w:p>
          <w:p w14:paraId="4D5380A9" w14:textId="77777777" w:rsidR="00377CAC" w:rsidRPr="000D26E3" w:rsidRDefault="00377CAC" w:rsidP="00377CAC">
            <w:pPr>
              <w:widowControl w:val="0"/>
              <w:ind w:left="57" w:right="57"/>
              <w:jc w:val="both"/>
              <w:rPr>
                <w:rFonts w:ascii="Times New Roman" w:hAnsi="Times New Roman" w:cs="Times New Roman"/>
                <w:lang w:val="uk-UA"/>
              </w:rPr>
            </w:pPr>
            <w:r w:rsidRPr="000D26E3">
              <w:rPr>
                <w:rFonts w:ascii="Times New Roman" w:hAnsi="Times New Roman" w:cs="Times New Roman"/>
                <w:lang w:val="uk-UA"/>
              </w:rPr>
              <w:t>Постанова Кабінету Міністрів України</w:t>
            </w:r>
            <w:r w:rsidRPr="000D26E3">
              <w:rPr>
                <w:rFonts w:ascii="Times New Roman" w:hAnsi="Times New Roman" w:cs="Times New Roman"/>
                <w:lang w:val="uk-UA"/>
              </w:rPr>
              <w:br/>
              <w:t xml:space="preserve">від 04 квітня </w:t>
            </w:r>
            <w:r w:rsidRPr="000D26E3">
              <w:rPr>
                <w:rFonts w:ascii="Times New Roman" w:hAnsi="Times New Roman" w:cs="Times New Roman"/>
                <w:lang w:val="uk-UA"/>
              </w:rPr>
              <w:lastRenderedPageBreak/>
              <w:t>2001 р. № 332 «Про граничні суми витрат на придбання автомобілів, меблів, іншого обладнання та устаткування, мобільних телефонів, комп'ютерів державними органами, а також установами та організаціями, які утримуються за рахунок державного бюджету».</w:t>
            </w:r>
          </w:p>
        </w:tc>
        <w:tc>
          <w:tcPr>
            <w:tcW w:w="1925" w:type="dxa"/>
          </w:tcPr>
          <w:p w14:paraId="177BAB5D" w14:textId="77777777" w:rsidR="00377CAC" w:rsidRPr="000D26E3" w:rsidRDefault="00377CAC" w:rsidP="00377CAC">
            <w:pPr>
              <w:widowControl w:val="0"/>
              <w:ind w:right="57"/>
              <w:jc w:val="both"/>
              <w:rPr>
                <w:rFonts w:ascii="Times New Roman" w:hAnsi="Times New Roman" w:cs="Times New Roman"/>
                <w:lang w:val="uk-UA"/>
              </w:rPr>
            </w:pPr>
            <w:r w:rsidRPr="000D26E3">
              <w:rPr>
                <w:rFonts w:ascii="Times New Roman" w:hAnsi="Times New Roman" w:cs="Times New Roman"/>
                <w:lang w:val="uk-UA"/>
              </w:rPr>
              <w:lastRenderedPageBreak/>
              <w:t>Управління фінансів, бухгалтерського обліку та звітності</w:t>
            </w:r>
          </w:p>
        </w:tc>
        <w:tc>
          <w:tcPr>
            <w:tcW w:w="1275" w:type="dxa"/>
          </w:tcPr>
          <w:p w14:paraId="7E69CBB3" w14:textId="77777777" w:rsidR="00377CAC" w:rsidRPr="000D26E3" w:rsidRDefault="00377CAC" w:rsidP="00377CAC">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t>Протягом року</w:t>
            </w:r>
          </w:p>
        </w:tc>
        <w:tc>
          <w:tcPr>
            <w:tcW w:w="6663" w:type="dxa"/>
          </w:tcPr>
          <w:p w14:paraId="3BB885B8" w14:textId="77777777" w:rsidR="00377CAC" w:rsidRPr="000D26E3" w:rsidRDefault="0013114A" w:rsidP="00BF5D37">
            <w:pPr>
              <w:widowControl w:val="0"/>
              <w:ind w:right="57" w:firstLine="223"/>
              <w:jc w:val="both"/>
              <w:rPr>
                <w:rFonts w:ascii="Times New Roman" w:hAnsi="Times New Roman" w:cs="Times New Roman"/>
                <w:lang w:val="uk-UA"/>
              </w:rPr>
            </w:pPr>
            <w:r w:rsidRPr="000D26E3">
              <w:rPr>
                <w:rFonts w:ascii="Times New Roman" w:hAnsi="Times New Roman" w:cs="Times New Roman"/>
                <w:lang w:val="uk-UA"/>
              </w:rPr>
              <w:t>Забезпечено контроль за використанням державних коштів згідно з цільовим призначенням, передбаченим кошторисом, чітко дотримуючись фінансово-бюджетної дисципліни і максимальної економії грошових коштів та матеріальних цінностей.</w:t>
            </w:r>
          </w:p>
        </w:tc>
      </w:tr>
      <w:tr w:rsidR="00377CAC" w:rsidRPr="000D26E3" w14:paraId="7BAE3602" w14:textId="77777777" w:rsidTr="00707E0A">
        <w:trPr>
          <w:trHeight w:val="667"/>
        </w:trPr>
        <w:tc>
          <w:tcPr>
            <w:tcW w:w="848" w:type="dxa"/>
          </w:tcPr>
          <w:p w14:paraId="4ECAD875" w14:textId="77777777" w:rsidR="00377CAC" w:rsidRPr="000D26E3" w:rsidRDefault="00377CAC" w:rsidP="00377CAC">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t>15.7</w:t>
            </w:r>
          </w:p>
        </w:tc>
        <w:tc>
          <w:tcPr>
            <w:tcW w:w="2930" w:type="dxa"/>
          </w:tcPr>
          <w:p w14:paraId="56DEDCE4" w14:textId="77777777" w:rsidR="00377CAC" w:rsidRPr="000D26E3" w:rsidRDefault="00377CAC" w:rsidP="00377CAC">
            <w:pPr>
              <w:widowControl w:val="0"/>
              <w:ind w:left="57" w:right="57"/>
              <w:jc w:val="both"/>
              <w:rPr>
                <w:rFonts w:ascii="Times New Roman" w:hAnsi="Times New Roman" w:cs="Times New Roman"/>
                <w:lang w:val="uk-UA"/>
              </w:rPr>
            </w:pPr>
            <w:r w:rsidRPr="000D26E3">
              <w:rPr>
                <w:rStyle w:val="rvts0"/>
                <w:rFonts w:ascii="Times New Roman" w:hAnsi="Times New Roman" w:cs="Times New Roman"/>
                <w:lang w:val="uk-UA"/>
              </w:rPr>
              <w:t>Забезпечення розміщення інформації про використання публічних коштів КРАІЛ на єдиному вебпорталі використання публічних коштів.</w:t>
            </w:r>
          </w:p>
        </w:tc>
        <w:tc>
          <w:tcPr>
            <w:tcW w:w="1953" w:type="dxa"/>
          </w:tcPr>
          <w:p w14:paraId="3ECCEF3E" w14:textId="77777777" w:rsidR="00377CAC" w:rsidRPr="000D26E3" w:rsidRDefault="00377CAC" w:rsidP="00377CAC">
            <w:pPr>
              <w:widowControl w:val="0"/>
              <w:ind w:left="57" w:right="57"/>
              <w:jc w:val="both"/>
              <w:rPr>
                <w:rFonts w:ascii="Times New Roman" w:hAnsi="Times New Roman" w:cs="Times New Roman"/>
                <w:lang w:val="uk-UA"/>
              </w:rPr>
            </w:pPr>
            <w:r w:rsidRPr="000D26E3">
              <w:rPr>
                <w:rFonts w:ascii="Times New Roman" w:hAnsi="Times New Roman" w:cs="Times New Roman"/>
                <w:lang w:val="uk-UA"/>
              </w:rPr>
              <w:t>Закон України «Про відкритість використання публічних коштів».</w:t>
            </w:r>
          </w:p>
        </w:tc>
        <w:tc>
          <w:tcPr>
            <w:tcW w:w="1925" w:type="dxa"/>
          </w:tcPr>
          <w:p w14:paraId="57030440" w14:textId="77777777" w:rsidR="00377CAC" w:rsidRPr="000D26E3" w:rsidRDefault="00377CAC" w:rsidP="00377CAC">
            <w:pPr>
              <w:widowControl w:val="0"/>
              <w:ind w:right="57"/>
              <w:jc w:val="both"/>
              <w:rPr>
                <w:rFonts w:ascii="Times New Roman" w:hAnsi="Times New Roman" w:cs="Times New Roman"/>
                <w:lang w:val="uk-UA"/>
              </w:rPr>
            </w:pPr>
            <w:r w:rsidRPr="000D26E3">
              <w:rPr>
                <w:rFonts w:ascii="Times New Roman" w:hAnsi="Times New Roman" w:cs="Times New Roman"/>
                <w:lang w:val="uk-UA"/>
              </w:rPr>
              <w:t>Управління фінансів, бухгалтерського обліку та звітності</w:t>
            </w:r>
          </w:p>
        </w:tc>
        <w:tc>
          <w:tcPr>
            <w:tcW w:w="1275" w:type="dxa"/>
          </w:tcPr>
          <w:p w14:paraId="29C6E637" w14:textId="77777777" w:rsidR="00377CAC" w:rsidRPr="000D26E3" w:rsidRDefault="00377CAC" w:rsidP="00377CAC">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t xml:space="preserve">Протягом року </w:t>
            </w:r>
          </w:p>
        </w:tc>
        <w:tc>
          <w:tcPr>
            <w:tcW w:w="6663" w:type="dxa"/>
          </w:tcPr>
          <w:p w14:paraId="4E7A9316" w14:textId="77777777" w:rsidR="00377CAC" w:rsidRPr="000D26E3" w:rsidRDefault="0013114A" w:rsidP="00D37708">
            <w:pPr>
              <w:widowControl w:val="0"/>
              <w:ind w:right="57" w:firstLine="223"/>
              <w:jc w:val="both"/>
              <w:rPr>
                <w:rFonts w:ascii="Times New Roman" w:hAnsi="Times New Roman" w:cs="Times New Roman"/>
                <w:lang w:val="uk-UA"/>
              </w:rPr>
            </w:pPr>
            <w:r w:rsidRPr="000D26E3">
              <w:rPr>
                <w:rFonts w:ascii="Times New Roman" w:hAnsi="Times New Roman" w:cs="Times New Roman"/>
                <w:lang w:val="uk-UA"/>
              </w:rPr>
              <w:t>Інформація щодо використання публічних коштів КРАІЛ оприлюднюється на єдиному веб-порталі використання публічних коштів Є-data відповідно до встановлених законодавством термінів.</w:t>
            </w:r>
          </w:p>
          <w:p w14:paraId="4F699B4B" w14:textId="77777777" w:rsidR="0013114A" w:rsidRPr="000D26E3" w:rsidRDefault="0013114A" w:rsidP="0013114A">
            <w:pPr>
              <w:widowControl w:val="0"/>
              <w:ind w:left="57" w:right="57"/>
              <w:jc w:val="both"/>
              <w:rPr>
                <w:rFonts w:ascii="Times New Roman" w:hAnsi="Times New Roman" w:cs="Times New Roman"/>
                <w:lang w:val="uk-UA"/>
              </w:rPr>
            </w:pPr>
          </w:p>
          <w:p w14:paraId="21776018" w14:textId="77777777" w:rsidR="0013114A" w:rsidRPr="000D26E3" w:rsidRDefault="0013114A" w:rsidP="0013114A">
            <w:pPr>
              <w:widowControl w:val="0"/>
              <w:ind w:left="57" w:right="57"/>
              <w:jc w:val="both"/>
              <w:rPr>
                <w:rFonts w:ascii="Times New Roman" w:hAnsi="Times New Roman" w:cs="Times New Roman"/>
                <w:lang w:val="uk-UA"/>
              </w:rPr>
            </w:pPr>
          </w:p>
        </w:tc>
      </w:tr>
      <w:tr w:rsidR="00377CAC" w:rsidRPr="000D26E3" w14:paraId="00557FE3" w14:textId="77777777" w:rsidTr="00707E0A">
        <w:trPr>
          <w:trHeight w:val="2600"/>
        </w:trPr>
        <w:tc>
          <w:tcPr>
            <w:tcW w:w="848" w:type="dxa"/>
          </w:tcPr>
          <w:p w14:paraId="655ADAE4" w14:textId="77777777" w:rsidR="00377CAC" w:rsidRPr="000D26E3" w:rsidRDefault="00377CAC" w:rsidP="00377CAC">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lastRenderedPageBreak/>
              <w:t>15.8</w:t>
            </w:r>
          </w:p>
        </w:tc>
        <w:tc>
          <w:tcPr>
            <w:tcW w:w="2930" w:type="dxa"/>
          </w:tcPr>
          <w:p w14:paraId="698C59E2" w14:textId="77777777" w:rsidR="00377CAC" w:rsidRPr="000D26E3" w:rsidRDefault="00377CAC" w:rsidP="00377CAC">
            <w:pPr>
              <w:widowControl w:val="0"/>
              <w:ind w:left="57" w:right="57"/>
              <w:jc w:val="both"/>
              <w:rPr>
                <w:rFonts w:ascii="Times New Roman" w:hAnsi="Times New Roman" w:cs="Times New Roman"/>
                <w:lang w:val="uk-UA"/>
              </w:rPr>
            </w:pPr>
            <w:r w:rsidRPr="000D26E3">
              <w:rPr>
                <w:rFonts w:ascii="Times New Roman" w:hAnsi="Times New Roman" w:cs="Times New Roman"/>
                <w:lang w:val="uk-UA"/>
              </w:rPr>
              <w:t>Проведення процеду</w:t>
            </w:r>
            <w:r w:rsidRPr="000D26E3">
              <w:rPr>
                <w:rFonts w:ascii="Times New Roman" w:eastAsia="Batang" w:hAnsi="Times New Roman" w:cs="Times New Roman"/>
                <w:lang w:val="uk-UA" w:bidi="ar-SA"/>
              </w:rPr>
              <w:t>ри закупівлі послуг з розширення функціоналу програмного забезпечення комплексної інформаційної системи Державної комісії з регулювання ринків фінансових послуг (для забезпечення функціонування реєстрів).</w:t>
            </w:r>
          </w:p>
        </w:tc>
        <w:tc>
          <w:tcPr>
            <w:tcW w:w="1953" w:type="dxa"/>
          </w:tcPr>
          <w:p w14:paraId="48611302" w14:textId="77777777" w:rsidR="00377CAC" w:rsidRPr="000D26E3" w:rsidRDefault="00377CAC" w:rsidP="00377CAC">
            <w:pPr>
              <w:ind w:left="57" w:right="57"/>
              <w:jc w:val="both"/>
              <w:rPr>
                <w:rFonts w:ascii="Times New Roman" w:hAnsi="Times New Roman" w:cs="Times New Roman"/>
                <w:lang w:val="uk-UA"/>
              </w:rPr>
            </w:pPr>
            <w:r w:rsidRPr="000D26E3">
              <w:rPr>
                <w:rFonts w:ascii="Times New Roman" w:hAnsi="Times New Roman" w:cs="Times New Roman"/>
                <w:lang w:val="uk-UA"/>
              </w:rPr>
              <w:t>Закон № 768: ч. 4 ст. 5</w:t>
            </w:r>
          </w:p>
          <w:p w14:paraId="4F2320BF" w14:textId="77777777" w:rsidR="00377CAC" w:rsidRPr="000D26E3" w:rsidRDefault="00377CAC" w:rsidP="00377CAC">
            <w:pPr>
              <w:ind w:left="57" w:right="57"/>
              <w:jc w:val="both"/>
              <w:rPr>
                <w:rFonts w:ascii="Times New Roman" w:hAnsi="Times New Roman" w:cs="Times New Roman"/>
                <w:lang w:val="uk-UA"/>
              </w:rPr>
            </w:pPr>
            <w:r w:rsidRPr="000D26E3">
              <w:rPr>
                <w:rFonts w:ascii="Times New Roman" w:hAnsi="Times New Roman" w:cs="Times New Roman"/>
                <w:lang w:val="uk-UA"/>
              </w:rPr>
              <w:t>Закон України «Про публічні закупівлі»;</w:t>
            </w:r>
          </w:p>
          <w:p w14:paraId="11AC243E" w14:textId="77777777" w:rsidR="00377CAC" w:rsidRPr="000D26E3" w:rsidRDefault="00377CAC" w:rsidP="00377CAC">
            <w:pPr>
              <w:ind w:left="57" w:right="57"/>
              <w:jc w:val="both"/>
              <w:rPr>
                <w:rFonts w:ascii="Times New Roman" w:hAnsi="Times New Roman" w:cs="Times New Roman"/>
                <w:lang w:val="uk-UA"/>
              </w:rPr>
            </w:pPr>
            <w:r w:rsidRPr="000D26E3">
              <w:rPr>
                <w:rFonts w:ascii="Times New Roman" w:hAnsi="Times New Roman" w:cs="Times New Roman"/>
                <w:lang w:val="uk-UA"/>
              </w:rPr>
              <w:t>Стратегічний план КРАІЛ на 2022-2024 рр.: завдання 1.1</w:t>
            </w:r>
          </w:p>
        </w:tc>
        <w:tc>
          <w:tcPr>
            <w:tcW w:w="1925" w:type="dxa"/>
          </w:tcPr>
          <w:p w14:paraId="13F724BC" w14:textId="77777777" w:rsidR="00377CAC" w:rsidRPr="000D26E3" w:rsidRDefault="00377CAC" w:rsidP="00377CAC">
            <w:pPr>
              <w:ind w:right="57"/>
              <w:jc w:val="both"/>
              <w:rPr>
                <w:rFonts w:ascii="Times New Roman" w:hAnsi="Times New Roman" w:cs="Times New Roman"/>
                <w:lang w:val="uk-UA"/>
              </w:rPr>
            </w:pPr>
            <w:r w:rsidRPr="000D26E3">
              <w:rPr>
                <w:rFonts w:ascii="Times New Roman" w:hAnsi="Times New Roman" w:cs="Times New Roman"/>
                <w:lang w:val="uk-UA"/>
              </w:rPr>
              <w:t>Уповноважена особа з питань інформатизації</w:t>
            </w:r>
          </w:p>
          <w:p w14:paraId="0B48FB58" w14:textId="77777777" w:rsidR="00377CAC" w:rsidRPr="000D26E3" w:rsidRDefault="00377CAC" w:rsidP="00377CAC">
            <w:pPr>
              <w:ind w:right="57"/>
              <w:jc w:val="both"/>
              <w:rPr>
                <w:rFonts w:ascii="Times New Roman" w:hAnsi="Times New Roman" w:cs="Times New Roman"/>
                <w:lang w:val="uk-UA"/>
              </w:rPr>
            </w:pPr>
            <w:r w:rsidRPr="000D26E3">
              <w:rPr>
                <w:rFonts w:ascii="Times New Roman" w:hAnsi="Times New Roman" w:cs="Times New Roman"/>
                <w:lang w:val="uk-UA"/>
              </w:rPr>
              <w:t>Департамент адміністрування Державної системи онлайн-моніторингу</w:t>
            </w:r>
          </w:p>
          <w:p w14:paraId="09DF178B" w14:textId="77777777" w:rsidR="00377CAC" w:rsidRPr="000D26E3" w:rsidRDefault="00377CAC" w:rsidP="00377CAC">
            <w:pPr>
              <w:ind w:right="57"/>
              <w:jc w:val="both"/>
              <w:rPr>
                <w:rFonts w:ascii="Times New Roman" w:hAnsi="Times New Roman" w:cs="Times New Roman"/>
                <w:lang w:val="uk-UA"/>
              </w:rPr>
            </w:pPr>
            <w:r w:rsidRPr="000D26E3">
              <w:rPr>
                <w:rFonts w:ascii="Times New Roman" w:hAnsi="Times New Roman" w:cs="Times New Roman"/>
                <w:lang w:val="uk-UA"/>
              </w:rPr>
              <w:t>Управління фінансів, бухгалтерського обліку та звітності</w:t>
            </w:r>
          </w:p>
          <w:p w14:paraId="4E96E84B" w14:textId="77777777" w:rsidR="00377CAC" w:rsidRPr="000D26E3" w:rsidRDefault="00377CAC" w:rsidP="00377CAC">
            <w:pPr>
              <w:ind w:right="57"/>
              <w:jc w:val="both"/>
              <w:rPr>
                <w:rFonts w:ascii="Times New Roman" w:hAnsi="Times New Roman" w:cs="Times New Roman"/>
                <w:lang w:val="uk-UA"/>
              </w:rPr>
            </w:pPr>
            <w:r w:rsidRPr="000D26E3">
              <w:rPr>
                <w:rFonts w:ascii="Times New Roman" w:hAnsi="Times New Roman" w:cs="Times New Roman"/>
                <w:lang w:val="uk-UA"/>
              </w:rPr>
              <w:t>Управління ведення реєстрів та переліків</w:t>
            </w:r>
          </w:p>
          <w:p w14:paraId="0E5A52F3" w14:textId="77777777" w:rsidR="00377CAC" w:rsidRPr="000D26E3" w:rsidRDefault="00377CAC" w:rsidP="00DD6618">
            <w:pPr>
              <w:ind w:right="57"/>
              <w:jc w:val="both"/>
              <w:rPr>
                <w:rFonts w:ascii="Times New Roman" w:hAnsi="Times New Roman" w:cs="Times New Roman"/>
                <w:lang w:val="uk-UA"/>
              </w:rPr>
            </w:pPr>
            <w:r w:rsidRPr="000D26E3">
              <w:rPr>
                <w:rFonts w:ascii="Times New Roman" w:hAnsi="Times New Roman" w:cs="Times New Roman"/>
                <w:lang w:val="uk-UA"/>
              </w:rPr>
              <w:t>Департамент юридичного забезпечення</w:t>
            </w:r>
          </w:p>
        </w:tc>
        <w:tc>
          <w:tcPr>
            <w:tcW w:w="1275" w:type="dxa"/>
          </w:tcPr>
          <w:p w14:paraId="3A2CF59E" w14:textId="77777777" w:rsidR="00377CAC" w:rsidRPr="000D26E3" w:rsidRDefault="00377CAC" w:rsidP="00377CAC">
            <w:pPr>
              <w:widowControl w:val="0"/>
              <w:snapToGrid w:val="0"/>
              <w:ind w:left="57" w:right="57"/>
              <w:jc w:val="center"/>
              <w:rPr>
                <w:rFonts w:ascii="Times New Roman" w:hAnsi="Times New Roman" w:cs="Times New Roman"/>
                <w:lang w:val="uk-UA"/>
              </w:rPr>
            </w:pPr>
            <w:r w:rsidRPr="000D26E3">
              <w:rPr>
                <w:rFonts w:ascii="Times New Roman" w:hAnsi="Times New Roman" w:cs="Times New Roman"/>
                <w:lang w:val="uk-UA"/>
              </w:rPr>
              <w:t>Протягом року</w:t>
            </w:r>
          </w:p>
        </w:tc>
        <w:tc>
          <w:tcPr>
            <w:tcW w:w="6663" w:type="dxa"/>
          </w:tcPr>
          <w:p w14:paraId="69D770DC" w14:textId="77777777" w:rsidR="00D37708" w:rsidRPr="000D26E3" w:rsidRDefault="0039782E" w:rsidP="00D37708">
            <w:pPr>
              <w:pStyle w:val="af2"/>
              <w:tabs>
                <w:tab w:val="left" w:pos="7938"/>
              </w:tabs>
              <w:spacing w:before="0" w:beforeAutospacing="0" w:after="0" w:afterAutospacing="0"/>
              <w:ind w:right="-23" w:firstLine="223"/>
              <w:jc w:val="both"/>
              <w:rPr>
                <w:lang w:val="uk-UA"/>
              </w:rPr>
            </w:pPr>
            <w:r w:rsidRPr="000D26E3">
              <w:rPr>
                <w:lang w:val="uk-UA"/>
              </w:rPr>
              <w:t>Відповідно до постанов Кабінету Міністрів України від 10 березня 2022 р. № 245 та від 1 квітня 2022 р. № 401 «Про спрямування коштів до резервного фонду державного бюджету» кошти бюджетної програми «Національна програма інформатизації», за рахунок яких передбачено здійснення фінансування завдань (про</w:t>
            </w:r>
            <w:r w:rsidR="008D084C" w:rsidRPr="000D26E3">
              <w:rPr>
                <w:lang w:val="uk-UA"/>
              </w:rPr>
              <w:t>є</w:t>
            </w:r>
            <w:r w:rsidRPr="000D26E3">
              <w:rPr>
                <w:lang w:val="uk-UA"/>
              </w:rPr>
              <w:t>ктів) інформатизації у 2022 році (в т. ч. створення інформаційної системи електронних реєстрів КРАІЛ), спрямовано до резервного фонду державного бюджету в повному обсязі. Також в кошторисі КРАІЛ 2022 рік відсутні видатки за КЕКВ 3160 «Придбання землі та нематеріальних активів» для виконання зазначеного завдання.</w:t>
            </w:r>
          </w:p>
          <w:p w14:paraId="0911862F" w14:textId="77777777" w:rsidR="00377CAC" w:rsidRPr="000D26E3" w:rsidRDefault="0039782E" w:rsidP="00D37708">
            <w:pPr>
              <w:pStyle w:val="af2"/>
              <w:tabs>
                <w:tab w:val="left" w:pos="7938"/>
              </w:tabs>
              <w:spacing w:before="0" w:beforeAutospacing="0" w:after="0" w:afterAutospacing="0"/>
              <w:ind w:right="-23" w:firstLine="223"/>
              <w:jc w:val="both"/>
              <w:rPr>
                <w:lang w:val="uk-UA"/>
              </w:rPr>
            </w:pPr>
            <w:r w:rsidRPr="000D26E3">
              <w:rPr>
                <w:lang w:val="uk-UA"/>
              </w:rPr>
              <w:t>Забезпечено контроль в частині відповідності видатків кошторисним призначенням, наявності або відсутності бюджетних асигнувань відповідно до бюджетної програми або бюджетного запиту.</w:t>
            </w:r>
          </w:p>
        </w:tc>
      </w:tr>
      <w:tr w:rsidR="00377CAC" w:rsidRPr="000D26E3" w14:paraId="7BC66520" w14:textId="77777777" w:rsidTr="00707E0A">
        <w:trPr>
          <w:trHeight w:val="304"/>
        </w:trPr>
        <w:tc>
          <w:tcPr>
            <w:tcW w:w="848" w:type="dxa"/>
          </w:tcPr>
          <w:p w14:paraId="6B17CD87" w14:textId="77777777" w:rsidR="00377CAC" w:rsidRPr="000D26E3" w:rsidRDefault="00377CAC" w:rsidP="00377CAC">
            <w:pPr>
              <w:pStyle w:val="a3"/>
              <w:jc w:val="center"/>
              <w:rPr>
                <w:rFonts w:ascii="Times New Roman" w:hAnsi="Times New Roman" w:cs="Times New Roman"/>
                <w:b/>
                <w:bCs/>
                <w:lang w:val="uk-UA" w:eastAsia="en-US"/>
              </w:rPr>
            </w:pPr>
          </w:p>
        </w:tc>
        <w:tc>
          <w:tcPr>
            <w:tcW w:w="14746" w:type="dxa"/>
            <w:gridSpan w:val="5"/>
          </w:tcPr>
          <w:p w14:paraId="0B349861" w14:textId="77777777" w:rsidR="00377CAC" w:rsidRPr="000D26E3" w:rsidRDefault="00377CAC" w:rsidP="00377CAC">
            <w:pPr>
              <w:pStyle w:val="a3"/>
              <w:jc w:val="center"/>
              <w:rPr>
                <w:rFonts w:ascii="Times New Roman" w:eastAsia="Times New Roman" w:hAnsi="Times New Roman" w:cs="Times New Roman"/>
                <w:lang w:val="uk-UA"/>
              </w:rPr>
            </w:pPr>
            <w:r w:rsidRPr="000D26E3">
              <w:rPr>
                <w:rFonts w:ascii="Times New Roman" w:hAnsi="Times New Roman" w:cs="Times New Roman"/>
                <w:b/>
                <w:bCs/>
                <w:lang w:val="uk-UA" w:eastAsia="en-US"/>
              </w:rPr>
              <w:t>Розділ 16. Фінансовий моніторинг</w:t>
            </w:r>
          </w:p>
        </w:tc>
      </w:tr>
      <w:tr w:rsidR="00377CAC" w:rsidRPr="000D26E3" w14:paraId="32F83111" w14:textId="77777777" w:rsidTr="00707E0A">
        <w:trPr>
          <w:trHeight w:val="667"/>
        </w:trPr>
        <w:tc>
          <w:tcPr>
            <w:tcW w:w="848" w:type="dxa"/>
          </w:tcPr>
          <w:p w14:paraId="05227D0E" w14:textId="77777777" w:rsidR="00377CAC" w:rsidRPr="000D26E3" w:rsidRDefault="00377CAC" w:rsidP="00377CAC">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t>16.1</w:t>
            </w:r>
          </w:p>
        </w:tc>
        <w:tc>
          <w:tcPr>
            <w:tcW w:w="2930" w:type="dxa"/>
          </w:tcPr>
          <w:p w14:paraId="17244274" w14:textId="77777777" w:rsidR="00377CAC" w:rsidRPr="000D26E3" w:rsidRDefault="00377CAC" w:rsidP="00377CAC">
            <w:pPr>
              <w:pStyle w:val="HTML"/>
              <w:ind w:left="57" w:right="57"/>
              <w:jc w:val="both"/>
              <w:rPr>
                <w:rFonts w:ascii="Times New Roman" w:hAnsi="Times New Roman" w:cs="Times New Roman"/>
                <w:sz w:val="24"/>
                <w:szCs w:val="24"/>
              </w:rPr>
            </w:pPr>
            <w:r w:rsidRPr="000D26E3">
              <w:rPr>
                <w:rFonts w:ascii="Times New Roman" w:hAnsi="Times New Roman" w:cs="Times New Roman"/>
                <w:sz w:val="24"/>
                <w:szCs w:val="24"/>
              </w:rPr>
              <w:t xml:space="preserve">Здійснення, в межах повноважень КРАІЛ, заходів по перевірці дотримання організаторами азартних ігор та операторами державних лотерей вимог </w:t>
            </w:r>
            <w:r w:rsidRPr="000D26E3">
              <w:rPr>
                <w:rFonts w:ascii="Times New Roman" w:hAnsi="Times New Roman" w:cs="Times New Roman"/>
                <w:sz w:val="24"/>
                <w:szCs w:val="24"/>
              </w:rPr>
              <w:lastRenderedPageBreak/>
              <w:t>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1953" w:type="dxa"/>
          </w:tcPr>
          <w:p w14:paraId="651610BD" w14:textId="77777777" w:rsidR="00377CAC" w:rsidRPr="000D26E3" w:rsidRDefault="00377CAC" w:rsidP="00377CAC">
            <w:pPr>
              <w:pStyle w:val="HTML"/>
              <w:widowControl w:val="0"/>
              <w:ind w:left="57" w:right="57"/>
              <w:jc w:val="both"/>
              <w:rPr>
                <w:rFonts w:ascii="Times New Roman" w:hAnsi="Times New Roman" w:cs="Times New Roman"/>
                <w:sz w:val="24"/>
                <w:szCs w:val="24"/>
              </w:rPr>
            </w:pPr>
            <w:r w:rsidRPr="000D26E3">
              <w:rPr>
                <w:rFonts w:ascii="Times New Roman" w:hAnsi="Times New Roman" w:cs="Times New Roman"/>
                <w:sz w:val="24"/>
                <w:szCs w:val="24"/>
              </w:rPr>
              <w:lastRenderedPageBreak/>
              <w:t xml:space="preserve">Закон України «Про запобігання та протидію легалізації (відмиванню) доходів, </w:t>
            </w:r>
            <w:r w:rsidRPr="000D26E3">
              <w:rPr>
                <w:rFonts w:ascii="Times New Roman" w:hAnsi="Times New Roman" w:cs="Times New Roman"/>
                <w:sz w:val="24"/>
                <w:szCs w:val="24"/>
              </w:rPr>
              <w:lastRenderedPageBreak/>
              <w:t>одержаних злочинним шляхом, фінансуванню тероризму та фінансуванню розповсюдження зброї масового знищення»;</w:t>
            </w:r>
          </w:p>
          <w:p w14:paraId="1A8D1022" w14:textId="77777777" w:rsidR="00377CAC" w:rsidRPr="000D26E3" w:rsidRDefault="00377CAC" w:rsidP="000C2252">
            <w:pPr>
              <w:widowControl w:val="0"/>
              <w:ind w:left="57" w:right="57"/>
              <w:jc w:val="both"/>
              <w:rPr>
                <w:rFonts w:ascii="Times New Roman" w:hAnsi="Times New Roman" w:cs="Times New Roman"/>
                <w:lang w:val="uk-UA"/>
              </w:rPr>
            </w:pPr>
            <w:r w:rsidRPr="000D26E3">
              <w:rPr>
                <w:rFonts w:ascii="Times New Roman" w:eastAsia="Times New Roman" w:hAnsi="Times New Roman" w:cs="Times New Roman"/>
                <w:lang w:val="uk-UA"/>
              </w:rPr>
              <w:t>Закон №768: ст.3.</w:t>
            </w:r>
          </w:p>
        </w:tc>
        <w:tc>
          <w:tcPr>
            <w:tcW w:w="1925" w:type="dxa"/>
          </w:tcPr>
          <w:p w14:paraId="30B0AA4A" w14:textId="77777777" w:rsidR="00377CAC" w:rsidRPr="000D26E3" w:rsidRDefault="00377CAC" w:rsidP="00377CAC">
            <w:pPr>
              <w:ind w:right="57"/>
              <w:rPr>
                <w:rFonts w:ascii="Times New Roman" w:hAnsi="Times New Roman" w:cs="Times New Roman"/>
                <w:lang w:val="uk-UA"/>
              </w:rPr>
            </w:pPr>
            <w:r w:rsidRPr="000D26E3">
              <w:rPr>
                <w:rFonts w:ascii="Times New Roman" w:hAnsi="Times New Roman" w:cs="Times New Roman"/>
                <w:lang w:val="uk-UA"/>
              </w:rPr>
              <w:lastRenderedPageBreak/>
              <w:t>Департамент нагляду та контролю</w:t>
            </w:r>
          </w:p>
          <w:p w14:paraId="0481ACBB" w14:textId="77777777" w:rsidR="00377CAC" w:rsidRPr="000D26E3" w:rsidRDefault="00377CAC" w:rsidP="00377CAC">
            <w:pPr>
              <w:ind w:left="57" w:right="57"/>
              <w:rPr>
                <w:rFonts w:ascii="Times New Roman" w:hAnsi="Times New Roman" w:cs="Times New Roman"/>
                <w:lang w:val="uk-UA"/>
              </w:rPr>
            </w:pPr>
          </w:p>
        </w:tc>
        <w:tc>
          <w:tcPr>
            <w:tcW w:w="1275" w:type="dxa"/>
          </w:tcPr>
          <w:p w14:paraId="7DCC3F39" w14:textId="77777777" w:rsidR="00377CAC" w:rsidRPr="000D26E3" w:rsidRDefault="00377CAC" w:rsidP="00377CAC">
            <w:pPr>
              <w:ind w:left="57" w:right="57"/>
              <w:jc w:val="center"/>
              <w:rPr>
                <w:rFonts w:ascii="Times New Roman" w:hAnsi="Times New Roman" w:cs="Times New Roman"/>
                <w:lang w:val="uk-UA"/>
              </w:rPr>
            </w:pPr>
            <w:r w:rsidRPr="000D26E3">
              <w:rPr>
                <w:rFonts w:ascii="Times New Roman" w:hAnsi="Times New Roman" w:cs="Times New Roman"/>
                <w:lang w:val="uk-UA"/>
              </w:rPr>
              <w:t>Протягом року</w:t>
            </w:r>
          </w:p>
        </w:tc>
        <w:tc>
          <w:tcPr>
            <w:tcW w:w="6663" w:type="dxa"/>
          </w:tcPr>
          <w:p w14:paraId="1FA25DE1" w14:textId="77777777" w:rsidR="00377CAC" w:rsidRPr="000D26E3" w:rsidRDefault="00C80E90" w:rsidP="00696E60">
            <w:pPr>
              <w:ind w:left="57" w:right="57" w:firstLine="168"/>
              <w:jc w:val="both"/>
              <w:rPr>
                <w:rFonts w:ascii="Times New Roman" w:hAnsi="Times New Roman" w:cs="Times New Roman"/>
                <w:lang w:val="uk-UA"/>
              </w:rPr>
            </w:pPr>
            <w:r w:rsidRPr="000D26E3">
              <w:rPr>
                <w:rFonts w:ascii="Times New Roman" w:hAnsi="Times New Roman"/>
                <w:lang w:val="uk-UA"/>
              </w:rPr>
              <w:t>Відповідна інформація до КРАІЛ не надходила.</w:t>
            </w:r>
          </w:p>
        </w:tc>
      </w:tr>
      <w:tr w:rsidR="00377CAC" w:rsidRPr="000D26E3" w14:paraId="50A1103B" w14:textId="77777777" w:rsidTr="00707E0A">
        <w:trPr>
          <w:trHeight w:val="314"/>
        </w:trPr>
        <w:tc>
          <w:tcPr>
            <w:tcW w:w="848" w:type="dxa"/>
          </w:tcPr>
          <w:p w14:paraId="767F3915" w14:textId="77777777" w:rsidR="00377CAC" w:rsidRPr="000D26E3" w:rsidRDefault="00377CAC" w:rsidP="00377CAC">
            <w:pPr>
              <w:pStyle w:val="a3"/>
              <w:jc w:val="center"/>
              <w:rPr>
                <w:rFonts w:ascii="Times New Roman" w:hAnsi="Times New Roman" w:cs="Times New Roman"/>
                <w:b/>
                <w:bCs/>
                <w:lang w:val="uk-UA" w:eastAsia="en-US"/>
              </w:rPr>
            </w:pPr>
          </w:p>
        </w:tc>
        <w:tc>
          <w:tcPr>
            <w:tcW w:w="14746" w:type="dxa"/>
            <w:gridSpan w:val="5"/>
          </w:tcPr>
          <w:p w14:paraId="09BDC7A7" w14:textId="77777777" w:rsidR="00377CAC" w:rsidRPr="000D26E3" w:rsidRDefault="00377CAC" w:rsidP="00377CAC">
            <w:pPr>
              <w:pStyle w:val="a3"/>
              <w:jc w:val="center"/>
              <w:rPr>
                <w:rFonts w:ascii="Times New Roman" w:eastAsia="Times New Roman" w:hAnsi="Times New Roman" w:cs="Times New Roman"/>
                <w:lang w:val="uk-UA"/>
              </w:rPr>
            </w:pPr>
            <w:r w:rsidRPr="000D26E3">
              <w:rPr>
                <w:rFonts w:ascii="Times New Roman" w:hAnsi="Times New Roman" w:cs="Times New Roman"/>
                <w:b/>
                <w:bCs/>
                <w:lang w:val="uk-UA" w:eastAsia="en-US"/>
              </w:rPr>
              <w:t>Розділ 17. Організація роботи з персоналом</w:t>
            </w:r>
          </w:p>
        </w:tc>
      </w:tr>
      <w:tr w:rsidR="000C2252" w:rsidRPr="000D26E3" w14:paraId="45E2AAD8" w14:textId="77777777" w:rsidTr="00707E0A">
        <w:trPr>
          <w:trHeight w:val="667"/>
        </w:trPr>
        <w:tc>
          <w:tcPr>
            <w:tcW w:w="848" w:type="dxa"/>
          </w:tcPr>
          <w:p w14:paraId="4DF89AF9" w14:textId="77777777" w:rsidR="00377CAC" w:rsidRPr="000D26E3" w:rsidRDefault="00377CAC" w:rsidP="00377CAC">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t>17.1</w:t>
            </w:r>
          </w:p>
        </w:tc>
        <w:tc>
          <w:tcPr>
            <w:tcW w:w="2930" w:type="dxa"/>
          </w:tcPr>
          <w:p w14:paraId="555E1FBE" w14:textId="77777777" w:rsidR="00377CAC" w:rsidRPr="000D26E3" w:rsidRDefault="00377CAC" w:rsidP="00377CAC">
            <w:pPr>
              <w:pStyle w:val="HTML"/>
              <w:ind w:left="57" w:right="57"/>
              <w:jc w:val="both"/>
              <w:rPr>
                <w:rFonts w:ascii="Times New Roman" w:hAnsi="Times New Roman" w:cs="Times New Roman"/>
                <w:sz w:val="24"/>
                <w:szCs w:val="24"/>
              </w:rPr>
            </w:pPr>
            <w:r w:rsidRPr="000D26E3">
              <w:rPr>
                <w:rFonts w:ascii="Times New Roman" w:hAnsi="Times New Roman" w:cs="Times New Roman"/>
                <w:sz w:val="24"/>
                <w:szCs w:val="24"/>
              </w:rPr>
              <w:t xml:space="preserve">Прогнозування розвитку персоналу, підвищення рівня їхньої професійної компетентності. </w:t>
            </w:r>
          </w:p>
          <w:p w14:paraId="16F49B56" w14:textId="77777777" w:rsidR="00377CAC" w:rsidRPr="000D26E3" w:rsidRDefault="00377CAC" w:rsidP="00377CAC">
            <w:pPr>
              <w:ind w:left="57" w:right="57"/>
              <w:jc w:val="both"/>
              <w:rPr>
                <w:rFonts w:ascii="Times New Roman" w:hAnsi="Times New Roman" w:cs="Times New Roman"/>
                <w:lang w:val="uk-UA"/>
              </w:rPr>
            </w:pPr>
          </w:p>
        </w:tc>
        <w:bookmarkStart w:id="3" w:name="_Hlk532159944"/>
        <w:tc>
          <w:tcPr>
            <w:tcW w:w="1953" w:type="dxa"/>
          </w:tcPr>
          <w:p w14:paraId="40F7E784" w14:textId="77777777" w:rsidR="00377CAC" w:rsidRPr="000D26E3" w:rsidRDefault="00377CAC" w:rsidP="00377CAC">
            <w:pPr>
              <w:widowControl w:val="0"/>
              <w:ind w:left="57" w:right="57"/>
              <w:jc w:val="both"/>
              <w:rPr>
                <w:rStyle w:val="rvts48"/>
                <w:rFonts w:ascii="Times New Roman" w:hAnsi="Times New Roman" w:cs="Times New Roman"/>
                <w:b/>
                <w:bCs/>
                <w:i/>
                <w:iCs/>
                <w:shd w:val="clear" w:color="auto" w:fill="F0F0F0"/>
                <w:lang w:val="uk-UA"/>
              </w:rPr>
            </w:pPr>
            <w:r w:rsidRPr="000D26E3">
              <w:rPr>
                <w:rFonts w:ascii="Times New Roman" w:hAnsi="Times New Roman" w:cs="Times New Roman"/>
                <w:lang w:val="uk-UA"/>
              </w:rPr>
              <w:fldChar w:fldCharType="begin"/>
            </w:r>
            <w:r w:rsidRPr="000D26E3">
              <w:rPr>
                <w:rFonts w:ascii="Times New Roman" w:hAnsi="Times New Roman" w:cs="Times New Roman"/>
                <w:lang w:val="uk-UA"/>
              </w:rPr>
              <w:instrText xml:space="preserve"> HYPERLINK "https://zakon.rada.gov.ua/laws/show/831-2021-%D1%80" \l "n9" </w:instrText>
            </w:r>
            <w:r w:rsidRPr="000D26E3">
              <w:rPr>
                <w:rFonts w:ascii="Times New Roman" w:hAnsi="Times New Roman" w:cs="Times New Roman"/>
                <w:lang w:val="uk-UA"/>
              </w:rPr>
            </w:r>
            <w:r w:rsidRPr="000D26E3">
              <w:rPr>
                <w:rFonts w:ascii="Times New Roman" w:hAnsi="Times New Roman" w:cs="Times New Roman"/>
                <w:lang w:val="uk-UA"/>
              </w:rPr>
              <w:fldChar w:fldCharType="separate"/>
            </w:r>
            <w:r w:rsidRPr="000D26E3">
              <w:rPr>
                <w:rStyle w:val="ae"/>
                <w:rFonts w:ascii="Times New Roman" w:hAnsi="Times New Roman" w:cs="Times New Roman"/>
                <w:color w:val="auto"/>
                <w:u w:val="none"/>
                <w:shd w:val="clear" w:color="auto" w:fill="FFFFFF"/>
                <w:lang w:val="uk-UA"/>
              </w:rPr>
              <w:t>Стратегія реформування державного управління України на 2022-2025 роки</w:t>
            </w:r>
            <w:r w:rsidRPr="000D26E3">
              <w:rPr>
                <w:rFonts w:ascii="Times New Roman" w:hAnsi="Times New Roman" w:cs="Times New Roman"/>
                <w:lang w:val="uk-UA"/>
              </w:rPr>
              <w:fldChar w:fldCharType="end"/>
            </w:r>
            <w:r w:rsidRPr="000D26E3">
              <w:rPr>
                <w:rFonts w:ascii="Times New Roman" w:hAnsi="Times New Roman" w:cs="Times New Roman"/>
                <w:shd w:val="clear" w:color="auto" w:fill="FFFFFF"/>
                <w:lang w:val="uk-UA"/>
              </w:rPr>
              <w:t>,</w:t>
            </w:r>
            <w:r w:rsidRPr="000D26E3">
              <w:rPr>
                <w:rFonts w:ascii="Times New Roman" w:eastAsia="Times New Roman" w:hAnsi="Times New Roman" w:cs="Times New Roman"/>
                <w:lang w:val="uk-UA"/>
              </w:rPr>
              <w:t xml:space="preserve"> схвалена розпорядженням Кабінету Міністрів України від 21 липня 2021 року № 831-р;</w:t>
            </w:r>
          </w:p>
          <w:bookmarkEnd w:id="3"/>
          <w:p w14:paraId="0179926A" w14:textId="77777777" w:rsidR="00377CAC" w:rsidRPr="000D26E3" w:rsidRDefault="00377CAC" w:rsidP="00377CAC">
            <w:pPr>
              <w:widowControl w:val="0"/>
              <w:ind w:left="57" w:right="57"/>
              <w:jc w:val="both"/>
              <w:rPr>
                <w:rFonts w:ascii="Times New Roman" w:eastAsia="Times New Roman" w:hAnsi="Times New Roman" w:cs="Times New Roman"/>
                <w:lang w:val="uk-UA"/>
              </w:rPr>
            </w:pPr>
            <w:r w:rsidRPr="000D26E3">
              <w:rPr>
                <w:rFonts w:ascii="Times New Roman" w:eastAsia="Times New Roman" w:hAnsi="Times New Roman" w:cs="Times New Roman"/>
                <w:lang w:val="uk-UA"/>
              </w:rPr>
              <w:t xml:space="preserve">Закон України «Про державну </w:t>
            </w:r>
            <w:r w:rsidRPr="000D26E3">
              <w:rPr>
                <w:rFonts w:ascii="Times New Roman" w:eastAsia="Times New Roman" w:hAnsi="Times New Roman" w:cs="Times New Roman"/>
                <w:lang w:val="uk-UA"/>
              </w:rPr>
              <w:lastRenderedPageBreak/>
              <w:t>службу»;</w:t>
            </w:r>
          </w:p>
          <w:p w14:paraId="2FF2AFB8" w14:textId="77777777" w:rsidR="00377CAC" w:rsidRPr="000D26E3" w:rsidRDefault="00377CAC" w:rsidP="00377CAC">
            <w:pPr>
              <w:widowControl w:val="0"/>
              <w:ind w:left="57" w:right="57"/>
              <w:jc w:val="both"/>
              <w:rPr>
                <w:rFonts w:ascii="Times New Roman" w:hAnsi="Times New Roman" w:cs="Times New Roman"/>
                <w:lang w:val="uk-UA"/>
              </w:rPr>
            </w:pPr>
            <w:r w:rsidRPr="000D26E3">
              <w:rPr>
                <w:rFonts w:ascii="Times New Roman" w:eastAsia="Times New Roman" w:hAnsi="Times New Roman" w:cs="Times New Roman"/>
                <w:lang w:val="uk-UA"/>
              </w:rPr>
              <w:t>Кодекс законів про працю України.</w:t>
            </w:r>
          </w:p>
        </w:tc>
        <w:tc>
          <w:tcPr>
            <w:tcW w:w="1925" w:type="dxa"/>
          </w:tcPr>
          <w:p w14:paraId="0C4BFD11" w14:textId="77777777" w:rsidR="00377CAC" w:rsidRPr="000D26E3" w:rsidRDefault="00377CAC" w:rsidP="00377CAC">
            <w:pPr>
              <w:ind w:right="57"/>
              <w:rPr>
                <w:rFonts w:ascii="Times New Roman" w:hAnsi="Times New Roman" w:cs="Times New Roman"/>
                <w:lang w:val="uk-UA"/>
              </w:rPr>
            </w:pPr>
            <w:r w:rsidRPr="000D26E3">
              <w:rPr>
                <w:rFonts w:ascii="Times New Roman" w:hAnsi="Times New Roman" w:cs="Times New Roman"/>
                <w:lang w:val="uk-UA"/>
              </w:rPr>
              <w:lastRenderedPageBreak/>
              <w:t>Управління персоналом</w:t>
            </w:r>
          </w:p>
        </w:tc>
        <w:tc>
          <w:tcPr>
            <w:tcW w:w="1275" w:type="dxa"/>
          </w:tcPr>
          <w:p w14:paraId="5A381E46" w14:textId="77777777" w:rsidR="00377CAC" w:rsidRPr="000D26E3" w:rsidRDefault="00377CAC" w:rsidP="00377CAC">
            <w:pPr>
              <w:ind w:left="57" w:right="57"/>
              <w:jc w:val="center"/>
              <w:rPr>
                <w:rFonts w:ascii="Times New Roman" w:hAnsi="Times New Roman" w:cs="Times New Roman"/>
                <w:lang w:val="uk-UA"/>
              </w:rPr>
            </w:pPr>
            <w:r w:rsidRPr="000D26E3">
              <w:rPr>
                <w:rFonts w:ascii="Times New Roman" w:hAnsi="Times New Roman" w:cs="Times New Roman"/>
                <w:lang w:val="uk-UA"/>
              </w:rPr>
              <w:t>Протягом року</w:t>
            </w:r>
          </w:p>
        </w:tc>
        <w:tc>
          <w:tcPr>
            <w:tcW w:w="6663" w:type="dxa"/>
          </w:tcPr>
          <w:p w14:paraId="35EE4241" w14:textId="77777777" w:rsidR="000C2252" w:rsidRPr="000D26E3" w:rsidRDefault="000C2252" w:rsidP="000C2252">
            <w:pPr>
              <w:ind w:firstLine="217"/>
              <w:jc w:val="both"/>
              <w:rPr>
                <w:rFonts w:ascii="Times New Roman" w:hAnsi="Times New Roman" w:cs="Times New Roman"/>
                <w:lang w:val="uk-UA"/>
              </w:rPr>
            </w:pPr>
            <w:r w:rsidRPr="000D26E3">
              <w:rPr>
                <w:rFonts w:ascii="Times New Roman" w:hAnsi="Times New Roman" w:cs="Times New Roman"/>
                <w:lang w:val="uk-UA"/>
              </w:rPr>
              <w:t xml:space="preserve">За результатами проведеного моніторингу виконання індивідуальних програм підвищення рівня професійної компетентності державних службовців КРАІЛ за 2022 рік, сформовано прогнозування розвитку персоналу на 2023 рік, розроблено і затверджено індивідуальні програми професійного розвитку державного службовця. З метою задоволення індивідуальних потреб у професійному навчанні державних службовців забезпечено формування видів професійного навчання, найменування професійної компетентності та орієнтовного напряму підвищення кваліфікації. </w:t>
            </w:r>
          </w:p>
          <w:p w14:paraId="1070791B" w14:textId="77777777" w:rsidR="00377CAC" w:rsidRPr="000D26E3" w:rsidRDefault="000C2252" w:rsidP="000C2252">
            <w:pPr>
              <w:ind w:firstLine="217"/>
              <w:jc w:val="both"/>
              <w:rPr>
                <w:rFonts w:ascii="Times New Roman" w:hAnsi="Times New Roman" w:cs="Times New Roman"/>
                <w:lang w:val="uk-UA"/>
              </w:rPr>
            </w:pPr>
            <w:r w:rsidRPr="000D26E3">
              <w:rPr>
                <w:rFonts w:ascii="Times New Roman" w:hAnsi="Times New Roman" w:cs="Times New Roman"/>
                <w:lang w:val="uk-UA"/>
              </w:rPr>
              <w:t>На лист Національного агентства України з питань державної служби від 10.02.2022 № 24/08.02/22-22 (вх. № 332/5</w:t>
            </w:r>
            <w:r w:rsidR="00C80E90" w:rsidRPr="000D26E3">
              <w:rPr>
                <w:rFonts w:ascii="Times New Roman" w:hAnsi="Times New Roman" w:cs="Times New Roman"/>
                <w:lang w:val="uk-UA"/>
              </w:rPr>
              <w:t xml:space="preserve">               </w:t>
            </w:r>
            <w:r w:rsidRPr="000D26E3">
              <w:rPr>
                <w:rFonts w:ascii="Times New Roman" w:hAnsi="Times New Roman" w:cs="Times New Roman"/>
                <w:lang w:val="uk-UA"/>
              </w:rPr>
              <w:t xml:space="preserve"> від 11.02.2022) КРАІЛ надано пропозиції щодо потреб у професійному навчанні державних службовців КРАІЛ на 2023 </w:t>
            </w:r>
            <w:r w:rsidRPr="000D26E3">
              <w:rPr>
                <w:rFonts w:ascii="Times New Roman" w:hAnsi="Times New Roman" w:cs="Times New Roman"/>
                <w:lang w:val="uk-UA"/>
              </w:rPr>
              <w:lastRenderedPageBreak/>
              <w:t>рік, а також прогнозні показники потреб у професійному навчанні на наступні два бюджетні періоди.</w:t>
            </w:r>
          </w:p>
        </w:tc>
      </w:tr>
      <w:tr w:rsidR="00377CAC" w:rsidRPr="000D26E3" w14:paraId="13EFC929" w14:textId="77777777" w:rsidTr="00707E0A">
        <w:trPr>
          <w:trHeight w:val="667"/>
        </w:trPr>
        <w:tc>
          <w:tcPr>
            <w:tcW w:w="848" w:type="dxa"/>
          </w:tcPr>
          <w:p w14:paraId="23C0F67D" w14:textId="77777777" w:rsidR="00377CAC" w:rsidRPr="000D26E3" w:rsidRDefault="00377CAC" w:rsidP="00377CAC">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lastRenderedPageBreak/>
              <w:t>17.2</w:t>
            </w:r>
          </w:p>
        </w:tc>
        <w:tc>
          <w:tcPr>
            <w:tcW w:w="2930" w:type="dxa"/>
          </w:tcPr>
          <w:p w14:paraId="3CBCE0F8" w14:textId="77777777" w:rsidR="00377CAC" w:rsidRPr="000D26E3" w:rsidRDefault="00377CAC" w:rsidP="00377CAC">
            <w:pPr>
              <w:ind w:left="57" w:right="57"/>
              <w:jc w:val="both"/>
              <w:rPr>
                <w:rFonts w:ascii="Times New Roman" w:hAnsi="Times New Roman" w:cs="Times New Roman"/>
                <w:lang w:val="uk-UA"/>
              </w:rPr>
            </w:pPr>
            <w:r w:rsidRPr="000D26E3">
              <w:rPr>
                <w:rFonts w:ascii="Times New Roman" w:hAnsi="Times New Roman" w:cs="Times New Roman"/>
                <w:lang w:val="uk-UA"/>
              </w:rPr>
              <w:t>Проведення роботи з персонального обліку призовників і військовозобов’язаних працівників в КРАІЛ на період мобілізації та на воєнний час.</w:t>
            </w:r>
          </w:p>
        </w:tc>
        <w:tc>
          <w:tcPr>
            <w:tcW w:w="1953" w:type="dxa"/>
          </w:tcPr>
          <w:p w14:paraId="350F4F7A" w14:textId="77777777" w:rsidR="00377CAC" w:rsidRPr="000D26E3" w:rsidRDefault="00377CAC" w:rsidP="00377CAC">
            <w:pPr>
              <w:widowControl w:val="0"/>
              <w:ind w:left="57" w:right="57"/>
              <w:jc w:val="both"/>
              <w:rPr>
                <w:rStyle w:val="rvts23"/>
                <w:rFonts w:ascii="Times New Roman" w:hAnsi="Times New Roman"/>
                <w:lang w:val="uk-UA"/>
              </w:rPr>
            </w:pPr>
            <w:r w:rsidRPr="000D26E3">
              <w:rPr>
                <w:rFonts w:ascii="Times New Roman" w:hAnsi="Times New Roman" w:cs="Times New Roman"/>
                <w:lang w:val="uk-UA"/>
              </w:rPr>
              <w:t>Закон України «</w:t>
            </w:r>
            <w:r w:rsidRPr="000D26E3">
              <w:rPr>
                <w:rStyle w:val="rvts23"/>
                <w:rFonts w:ascii="Times New Roman" w:hAnsi="Times New Roman"/>
                <w:lang w:val="uk-UA"/>
              </w:rPr>
              <w:t>Про військовий обов'язок і військову службу».</w:t>
            </w:r>
          </w:p>
          <w:p w14:paraId="2768DCCE" w14:textId="77777777" w:rsidR="00377CAC" w:rsidRPr="000D26E3" w:rsidRDefault="00377CAC" w:rsidP="00377CAC">
            <w:pPr>
              <w:widowControl w:val="0"/>
              <w:ind w:left="57" w:right="57"/>
              <w:jc w:val="both"/>
              <w:rPr>
                <w:rFonts w:ascii="Times New Roman" w:hAnsi="Times New Roman" w:cs="Times New Roman"/>
                <w:lang w:val="uk-UA"/>
              </w:rPr>
            </w:pPr>
            <w:r w:rsidRPr="000D26E3">
              <w:rPr>
                <w:rStyle w:val="rvts23"/>
                <w:rFonts w:ascii="Times New Roman" w:hAnsi="Times New Roman"/>
                <w:lang w:val="uk-UA"/>
              </w:rPr>
              <w:t>Закон України «Про мобілізаційну підготовку та мобілізацію»</w:t>
            </w:r>
          </w:p>
        </w:tc>
        <w:tc>
          <w:tcPr>
            <w:tcW w:w="1925" w:type="dxa"/>
          </w:tcPr>
          <w:p w14:paraId="7CEB8A5F" w14:textId="77777777" w:rsidR="00377CAC" w:rsidRPr="000D26E3" w:rsidRDefault="00377CAC" w:rsidP="00377CAC">
            <w:pPr>
              <w:ind w:right="57"/>
              <w:rPr>
                <w:rFonts w:ascii="Times New Roman" w:hAnsi="Times New Roman" w:cs="Times New Roman"/>
                <w:lang w:val="uk-UA"/>
              </w:rPr>
            </w:pPr>
            <w:r w:rsidRPr="000D26E3">
              <w:rPr>
                <w:rFonts w:ascii="Times New Roman" w:hAnsi="Times New Roman" w:cs="Times New Roman"/>
                <w:lang w:val="uk-UA"/>
              </w:rPr>
              <w:t>Управління персоналом</w:t>
            </w:r>
          </w:p>
        </w:tc>
        <w:tc>
          <w:tcPr>
            <w:tcW w:w="1275" w:type="dxa"/>
          </w:tcPr>
          <w:p w14:paraId="73285FE9" w14:textId="77777777" w:rsidR="00377CAC" w:rsidRPr="000D26E3" w:rsidRDefault="00377CAC" w:rsidP="00377CAC">
            <w:pPr>
              <w:jc w:val="center"/>
              <w:rPr>
                <w:rFonts w:ascii="Times New Roman" w:hAnsi="Times New Roman" w:cs="Times New Roman"/>
                <w:lang w:val="uk-UA"/>
              </w:rPr>
            </w:pPr>
            <w:r w:rsidRPr="000D26E3">
              <w:rPr>
                <w:rFonts w:ascii="Times New Roman" w:hAnsi="Times New Roman" w:cs="Times New Roman"/>
                <w:lang w:val="uk-UA"/>
              </w:rPr>
              <w:t>Протягом року</w:t>
            </w:r>
          </w:p>
        </w:tc>
        <w:tc>
          <w:tcPr>
            <w:tcW w:w="6663" w:type="dxa"/>
          </w:tcPr>
          <w:p w14:paraId="6EF46228" w14:textId="77777777" w:rsidR="008B44B5" w:rsidRPr="000D26E3" w:rsidRDefault="008B44B5" w:rsidP="008B44B5">
            <w:pPr>
              <w:pStyle w:val="a3"/>
              <w:ind w:firstLine="368"/>
              <w:jc w:val="both"/>
              <w:rPr>
                <w:rFonts w:ascii="Times New Roman" w:hAnsi="Times New Roman" w:cs="Times New Roman"/>
                <w:lang w:val="uk-UA"/>
              </w:rPr>
            </w:pPr>
            <w:r w:rsidRPr="000D26E3">
              <w:rPr>
                <w:rFonts w:ascii="Times New Roman" w:hAnsi="Times New Roman" w:cs="Times New Roman"/>
                <w:lang w:val="uk-UA"/>
              </w:rPr>
              <w:t>Робота по веденню військового обліку в Комісії з регулювання азартних ігор та лотерей була спрямована на виконання законів України «Про військовий обов’язок і військову службу» від 25 березня 1992 року № 2232-XII, «Про мобілізаційну підготовку та мобілізацію» від 25 жовтня 1993 року № 3543-XIІ, Порядку організації та ведення військового обліку призовників та військовозобов’язаних, затвердженого постановою Кабінету Міністрів України від 07 грудня 2016 року № 921, постанови Кабінету Міністрів України від 03 березня 2022 року № 194 «Деякі питання бронювання військовозобов’язаних в умовах правового режиму воєнного стану», Плану роботи з ведення персонального обліку призовників і військовозобов’язаних Комісії з регулювання азартних ігор та лотерей на 2022 рік.</w:t>
            </w:r>
          </w:p>
          <w:p w14:paraId="306683C1" w14:textId="77777777" w:rsidR="008B44B5" w:rsidRPr="000D26E3" w:rsidRDefault="008B44B5" w:rsidP="008B44B5">
            <w:pPr>
              <w:pStyle w:val="a3"/>
              <w:ind w:firstLine="368"/>
              <w:jc w:val="both"/>
              <w:rPr>
                <w:rFonts w:ascii="Times New Roman" w:hAnsi="Times New Roman" w:cs="Times New Roman"/>
                <w:lang w:val="uk-UA"/>
              </w:rPr>
            </w:pPr>
            <w:r w:rsidRPr="000D26E3">
              <w:rPr>
                <w:rFonts w:ascii="Times New Roman" w:hAnsi="Times New Roman" w:cs="Times New Roman"/>
                <w:lang w:val="uk-UA"/>
              </w:rPr>
              <w:t>Зокрема у 2022 році:</w:t>
            </w:r>
          </w:p>
          <w:p w14:paraId="67D95A41" w14:textId="77777777" w:rsidR="008B44B5" w:rsidRPr="000D26E3" w:rsidRDefault="008B44B5" w:rsidP="008B44B5">
            <w:pPr>
              <w:pStyle w:val="a3"/>
              <w:ind w:firstLine="368"/>
              <w:jc w:val="both"/>
              <w:rPr>
                <w:rFonts w:ascii="Times New Roman" w:hAnsi="Times New Roman" w:cs="Times New Roman"/>
                <w:lang w:val="uk-UA"/>
              </w:rPr>
            </w:pPr>
            <w:r w:rsidRPr="000D26E3">
              <w:rPr>
                <w:rFonts w:ascii="Times New Roman" w:hAnsi="Times New Roman" w:cs="Times New Roman"/>
                <w:lang w:val="uk-UA"/>
              </w:rPr>
              <w:t>проведено звіряння облікових даних особових карток  призовників і військовозобов’язаних з їх військово-обліковими документами відповідно до Графіку звіряння облікових даних особових карток призовників і військовозобов’язаних КРАІЛ із записами у їх військово-облікових документах на 2022 рік;</w:t>
            </w:r>
          </w:p>
          <w:p w14:paraId="186852F9" w14:textId="77777777" w:rsidR="008B44B5" w:rsidRPr="000D26E3" w:rsidRDefault="008B44B5" w:rsidP="008B44B5">
            <w:pPr>
              <w:pStyle w:val="a3"/>
              <w:ind w:firstLine="368"/>
              <w:jc w:val="both"/>
              <w:rPr>
                <w:rFonts w:ascii="Times New Roman" w:hAnsi="Times New Roman" w:cs="Times New Roman"/>
                <w:lang w:val="uk-UA"/>
              </w:rPr>
            </w:pPr>
            <w:r w:rsidRPr="000D26E3">
              <w:rPr>
                <w:rFonts w:ascii="Times New Roman" w:hAnsi="Times New Roman" w:cs="Times New Roman"/>
                <w:lang w:val="uk-UA"/>
              </w:rPr>
              <w:t xml:space="preserve">проведено звіряння даних особових карток призовників і військовозобов’язаних з обліковими даними документів районних (міських) територіальних центрів комплектування та </w:t>
            </w:r>
            <w:r w:rsidRPr="000D26E3">
              <w:rPr>
                <w:rFonts w:ascii="Times New Roman" w:hAnsi="Times New Roman" w:cs="Times New Roman"/>
                <w:lang w:val="uk-UA"/>
              </w:rPr>
              <w:lastRenderedPageBreak/>
              <w:t>соціальної підтримки відповідно до Графіку звіряння даних особових карток призовників і військовозобов’язаних, які працюють в КРАІЛ з обліковими даними документів районних (міських) територіальних центрів комплектування та соціальної підтримки на 2022 рік;</w:t>
            </w:r>
          </w:p>
          <w:p w14:paraId="7543C863" w14:textId="77777777" w:rsidR="008B44B5" w:rsidRPr="000D26E3" w:rsidRDefault="008B44B5" w:rsidP="008B44B5">
            <w:pPr>
              <w:pStyle w:val="a3"/>
              <w:ind w:firstLine="368"/>
              <w:jc w:val="both"/>
              <w:rPr>
                <w:rFonts w:ascii="Times New Roman" w:hAnsi="Times New Roman" w:cs="Times New Roman"/>
                <w:lang w:val="uk-UA"/>
              </w:rPr>
            </w:pPr>
            <w:r w:rsidRPr="000D26E3">
              <w:rPr>
                <w:rFonts w:ascii="Times New Roman" w:hAnsi="Times New Roman" w:cs="Times New Roman"/>
                <w:lang w:val="uk-UA"/>
              </w:rPr>
              <w:t>під час прийняття на роботу в КРАІЛ у призовників і військовозобов’язаних перевірялася наявність військово-облікових документів;</w:t>
            </w:r>
          </w:p>
          <w:p w14:paraId="446B6511" w14:textId="77777777" w:rsidR="008B44B5" w:rsidRPr="000D26E3" w:rsidRDefault="008B44B5" w:rsidP="008B44B5">
            <w:pPr>
              <w:pStyle w:val="a3"/>
              <w:ind w:firstLine="368"/>
              <w:jc w:val="both"/>
              <w:rPr>
                <w:rFonts w:ascii="Times New Roman" w:hAnsi="Times New Roman" w:cs="Times New Roman"/>
                <w:lang w:val="uk-UA"/>
              </w:rPr>
            </w:pPr>
            <w:r w:rsidRPr="000D26E3">
              <w:rPr>
                <w:rFonts w:ascii="Times New Roman" w:hAnsi="Times New Roman" w:cs="Times New Roman"/>
                <w:lang w:val="uk-UA"/>
              </w:rPr>
              <w:t>інформація про прийнятих та звільнених призовників і військовозобов’язаних надсилалася в семиденний термін у відповідні районні (міські) територіальні центри комплектування та соціальної підтримки;</w:t>
            </w:r>
          </w:p>
          <w:p w14:paraId="6711149D" w14:textId="77777777" w:rsidR="008B44B5" w:rsidRPr="000D26E3" w:rsidRDefault="008B44B5" w:rsidP="008B44B5">
            <w:pPr>
              <w:pStyle w:val="a3"/>
              <w:ind w:firstLine="368"/>
              <w:jc w:val="both"/>
              <w:rPr>
                <w:rFonts w:ascii="Times New Roman" w:hAnsi="Times New Roman" w:cs="Times New Roman"/>
                <w:lang w:val="uk-UA"/>
              </w:rPr>
            </w:pPr>
            <w:r w:rsidRPr="000D26E3">
              <w:rPr>
                <w:rFonts w:ascii="Times New Roman" w:hAnsi="Times New Roman" w:cs="Times New Roman"/>
                <w:lang w:val="uk-UA"/>
              </w:rPr>
              <w:t>здійснювалася відповідна роз’яснювальна робота з призовниками і військовозобовʼязаними працівниками КРАІЛ щодо дотримання ними правил військового обліку;</w:t>
            </w:r>
          </w:p>
          <w:p w14:paraId="1550CA44" w14:textId="77777777" w:rsidR="008B44B5" w:rsidRPr="000D26E3" w:rsidRDefault="008B44B5" w:rsidP="008B44B5">
            <w:pPr>
              <w:pStyle w:val="a3"/>
              <w:ind w:firstLine="368"/>
              <w:jc w:val="both"/>
              <w:rPr>
                <w:rFonts w:ascii="Times New Roman" w:hAnsi="Times New Roman" w:cs="Times New Roman"/>
                <w:lang w:val="uk-UA"/>
              </w:rPr>
            </w:pPr>
            <w:r w:rsidRPr="000D26E3">
              <w:rPr>
                <w:rFonts w:ascii="Times New Roman" w:hAnsi="Times New Roman" w:cs="Times New Roman"/>
                <w:lang w:val="uk-UA"/>
              </w:rPr>
              <w:t xml:space="preserve">результати звіряння вносилися до журналу обліку результатів перевірок стану військового обліку призовників і військовозобов’язаних та звіряння їх облікових даних з даними районних (міських) територіальних центрів комплектування та соціальної підтримки. </w:t>
            </w:r>
          </w:p>
          <w:p w14:paraId="576C5683" w14:textId="77777777" w:rsidR="00D37708" w:rsidRPr="000D26E3" w:rsidRDefault="008B44B5" w:rsidP="00D37708">
            <w:pPr>
              <w:pStyle w:val="a3"/>
              <w:ind w:firstLine="368"/>
              <w:jc w:val="both"/>
              <w:rPr>
                <w:rFonts w:ascii="Times New Roman" w:hAnsi="Times New Roman" w:cs="Times New Roman"/>
                <w:lang w:val="uk-UA"/>
              </w:rPr>
            </w:pPr>
            <w:r w:rsidRPr="000D26E3">
              <w:rPr>
                <w:rFonts w:ascii="Times New Roman" w:hAnsi="Times New Roman" w:cs="Times New Roman"/>
                <w:lang w:val="uk-UA"/>
              </w:rPr>
              <w:t xml:space="preserve">Крім того, підготовлено та надано пропозиції до Мінекономіки з урахуванням прийнятих рішень Міноборони щодо бронювання військовозобов’язаних КРАІЛ, підготовлені та надані комплекти документів до Шевченківського районного у м. Києві ТЦК та СП для здійснення бронювання працівників КРАІЛ згідно з наказами Мінекономіки, та здійснено інформування ТЦК та СП щодо бронювання </w:t>
            </w:r>
            <w:r w:rsidRPr="000D26E3">
              <w:rPr>
                <w:rFonts w:ascii="Times New Roman" w:hAnsi="Times New Roman" w:cs="Times New Roman"/>
                <w:lang w:val="uk-UA"/>
              </w:rPr>
              <w:lastRenderedPageBreak/>
              <w:t>військовозобов’язаних КРАІЛ за місцем перебування  на військовому обліку.</w:t>
            </w:r>
          </w:p>
          <w:p w14:paraId="723FC830" w14:textId="77777777" w:rsidR="00377CAC" w:rsidRPr="000D26E3" w:rsidRDefault="008B44B5" w:rsidP="00D37708">
            <w:pPr>
              <w:pStyle w:val="a3"/>
              <w:ind w:firstLine="368"/>
              <w:jc w:val="both"/>
              <w:rPr>
                <w:rFonts w:ascii="Times New Roman" w:hAnsi="Times New Roman" w:cs="Times New Roman"/>
                <w:lang w:val="uk-UA"/>
              </w:rPr>
            </w:pPr>
            <w:r w:rsidRPr="000D26E3">
              <w:rPr>
                <w:rFonts w:ascii="Times New Roman" w:hAnsi="Times New Roman" w:cs="Times New Roman"/>
                <w:lang w:val="uk-UA"/>
              </w:rPr>
              <w:t xml:space="preserve">Станом на 01 січня 2023 року в КРАІЛ працює 97 працівників, з яких: 61 жінка та 36 чоловіків, із них: військовозобов’язані – 21 особа; призовники </w:t>
            </w:r>
            <w:r w:rsidR="00D37708" w:rsidRPr="000D26E3">
              <w:rPr>
                <w:rFonts w:ascii="Times New Roman" w:hAnsi="Times New Roman" w:cs="Times New Roman"/>
                <w:lang w:val="uk-UA"/>
              </w:rPr>
              <w:t>–</w:t>
            </w:r>
            <w:r w:rsidRPr="000D26E3">
              <w:rPr>
                <w:rFonts w:ascii="Times New Roman" w:hAnsi="Times New Roman" w:cs="Times New Roman"/>
                <w:lang w:val="uk-UA"/>
              </w:rPr>
              <w:t xml:space="preserve"> 1 особа. 2 особи, виключені з військового обліку за станом здоров’я та 1 працівник у зв’язку з досягненням граничного віку перебування в запасі. Жінки військовозобов’язані в КРАІЛ відсутні.</w:t>
            </w:r>
          </w:p>
        </w:tc>
      </w:tr>
      <w:tr w:rsidR="008B44B5" w:rsidRPr="000D26E3" w14:paraId="663E76DB" w14:textId="77777777" w:rsidTr="00707E0A">
        <w:trPr>
          <w:trHeight w:val="667"/>
        </w:trPr>
        <w:tc>
          <w:tcPr>
            <w:tcW w:w="848" w:type="dxa"/>
          </w:tcPr>
          <w:p w14:paraId="7104D6C6" w14:textId="77777777" w:rsidR="00377CAC" w:rsidRPr="000D26E3" w:rsidRDefault="00377CAC" w:rsidP="00377CAC">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lastRenderedPageBreak/>
              <w:t>17.3</w:t>
            </w:r>
          </w:p>
        </w:tc>
        <w:tc>
          <w:tcPr>
            <w:tcW w:w="2930" w:type="dxa"/>
          </w:tcPr>
          <w:p w14:paraId="61B06290" w14:textId="77777777" w:rsidR="00377CAC" w:rsidRPr="000D26E3" w:rsidRDefault="00377CAC" w:rsidP="00377CAC">
            <w:pPr>
              <w:ind w:left="57" w:right="57"/>
              <w:jc w:val="both"/>
              <w:rPr>
                <w:rFonts w:ascii="Times New Roman" w:hAnsi="Times New Roman" w:cs="Times New Roman"/>
                <w:lang w:val="uk-UA"/>
              </w:rPr>
            </w:pPr>
            <w:r w:rsidRPr="000D26E3">
              <w:rPr>
                <w:rFonts w:ascii="Times New Roman" w:hAnsi="Times New Roman" w:cs="Times New Roman"/>
                <w:lang w:val="uk-UA"/>
              </w:rPr>
              <w:t>Здійснення добору персоналу: організація, планування, проведення конкурсів на заміщення посад державної служби.</w:t>
            </w:r>
          </w:p>
        </w:tc>
        <w:tc>
          <w:tcPr>
            <w:tcW w:w="1953" w:type="dxa"/>
          </w:tcPr>
          <w:p w14:paraId="46C2193C" w14:textId="77777777" w:rsidR="00377CAC" w:rsidRPr="000D26E3" w:rsidRDefault="00377CAC" w:rsidP="00377CAC">
            <w:pPr>
              <w:widowControl w:val="0"/>
              <w:ind w:left="57" w:right="57"/>
              <w:jc w:val="both"/>
              <w:rPr>
                <w:rFonts w:ascii="Times New Roman" w:hAnsi="Times New Roman" w:cs="Times New Roman"/>
                <w:lang w:val="uk-UA"/>
              </w:rPr>
            </w:pPr>
            <w:r w:rsidRPr="000D26E3">
              <w:rPr>
                <w:rFonts w:ascii="Times New Roman" w:eastAsia="Times New Roman" w:hAnsi="Times New Roman" w:cs="Times New Roman"/>
                <w:lang w:val="uk-UA"/>
              </w:rPr>
              <w:t>Закон України «Про державну службу» Кодекс законів про працю України</w:t>
            </w:r>
          </w:p>
        </w:tc>
        <w:tc>
          <w:tcPr>
            <w:tcW w:w="1925" w:type="dxa"/>
          </w:tcPr>
          <w:p w14:paraId="1F4EF45B" w14:textId="77777777" w:rsidR="00377CAC" w:rsidRPr="000D26E3" w:rsidRDefault="00377CAC" w:rsidP="00377CAC">
            <w:pPr>
              <w:ind w:right="57"/>
              <w:rPr>
                <w:rFonts w:ascii="Times New Roman" w:hAnsi="Times New Roman" w:cs="Times New Roman"/>
                <w:lang w:val="uk-UA"/>
              </w:rPr>
            </w:pPr>
            <w:r w:rsidRPr="000D26E3">
              <w:rPr>
                <w:rFonts w:ascii="Times New Roman" w:hAnsi="Times New Roman" w:cs="Times New Roman"/>
                <w:lang w:val="uk-UA"/>
              </w:rPr>
              <w:t>Управління персоналом</w:t>
            </w:r>
          </w:p>
        </w:tc>
        <w:tc>
          <w:tcPr>
            <w:tcW w:w="1275" w:type="dxa"/>
          </w:tcPr>
          <w:p w14:paraId="33010D91" w14:textId="77777777" w:rsidR="00377CAC" w:rsidRPr="000D26E3" w:rsidRDefault="00377CAC" w:rsidP="00377CAC">
            <w:pPr>
              <w:jc w:val="center"/>
              <w:rPr>
                <w:rFonts w:ascii="Times New Roman" w:hAnsi="Times New Roman" w:cs="Times New Roman"/>
                <w:lang w:val="uk-UA"/>
              </w:rPr>
            </w:pPr>
            <w:r w:rsidRPr="000D26E3">
              <w:rPr>
                <w:rFonts w:ascii="Times New Roman" w:hAnsi="Times New Roman" w:cs="Times New Roman"/>
                <w:lang w:val="uk-UA"/>
              </w:rPr>
              <w:t>Протягом року</w:t>
            </w:r>
          </w:p>
        </w:tc>
        <w:tc>
          <w:tcPr>
            <w:tcW w:w="6663" w:type="dxa"/>
          </w:tcPr>
          <w:p w14:paraId="4A724A98" w14:textId="77777777" w:rsidR="000C2252" w:rsidRPr="000D26E3" w:rsidRDefault="000C2252" w:rsidP="000C2252">
            <w:pPr>
              <w:suppressAutoHyphens w:val="0"/>
              <w:autoSpaceDE w:val="0"/>
              <w:autoSpaceDN w:val="0"/>
              <w:adjustRightInd w:val="0"/>
              <w:ind w:firstLine="368"/>
              <w:jc w:val="both"/>
              <w:rPr>
                <w:rFonts w:ascii="Times New Roman" w:hAnsi="Times New Roman" w:cs="Times New Roman"/>
                <w:lang w:val="uk-UA"/>
              </w:rPr>
            </w:pPr>
            <w:r w:rsidRPr="000D26E3">
              <w:rPr>
                <w:rFonts w:ascii="Times New Roman" w:hAnsi="Times New Roman" w:cs="Times New Roman"/>
                <w:lang w:val="uk-UA"/>
              </w:rPr>
              <w:t xml:space="preserve">Протягом </w:t>
            </w:r>
            <w:r w:rsidRPr="000D26E3">
              <w:rPr>
                <w:rFonts w:ascii="Times New Roman" w:eastAsia="Times New Roman" w:hAnsi="Times New Roman" w:cs="Times New Roman"/>
                <w:lang w:val="uk-UA"/>
              </w:rPr>
              <w:t>2022 року в Комісії з регулювання азартних ігор та лотерей двічі оголошувався конкурс на зайняття вакантних посад державної служби категорії «Б» та «В»</w:t>
            </w:r>
            <w:r w:rsidR="00D37708" w:rsidRPr="000D26E3">
              <w:rPr>
                <w:rFonts w:ascii="Times New Roman" w:eastAsia="Times New Roman" w:hAnsi="Times New Roman" w:cs="Times New Roman"/>
                <w:lang w:val="uk-UA"/>
              </w:rPr>
              <w:t>,</w:t>
            </w:r>
            <w:r w:rsidRPr="000D26E3">
              <w:rPr>
                <w:rFonts w:ascii="Times New Roman" w:eastAsia="Times New Roman" w:hAnsi="Times New Roman" w:cs="Times New Roman"/>
                <w:lang w:val="uk-UA"/>
              </w:rPr>
              <w:t xml:space="preserve"> відповідно до </w:t>
            </w:r>
            <w:r w:rsidRPr="000D26E3">
              <w:rPr>
                <w:rFonts w:ascii="Times New Roman" w:hAnsi="Times New Roman" w:cs="Times New Roman"/>
                <w:szCs w:val="22"/>
                <w:lang w:val="uk-UA"/>
              </w:rPr>
              <w:t>Порядку проведення конкурсу на зайняття посад державної служби, затвердженого постановою Кабінету Міністрів України від 25 березня 2016 року № 246</w:t>
            </w:r>
            <w:r w:rsidRPr="000D26E3">
              <w:rPr>
                <w:rFonts w:ascii="Times New Roman" w:eastAsia="Times New Roman" w:hAnsi="Times New Roman" w:cs="Times New Roman"/>
                <w:lang w:val="uk-UA"/>
              </w:rPr>
              <w:t>.</w:t>
            </w:r>
          </w:p>
          <w:p w14:paraId="1DA477AC" w14:textId="77777777" w:rsidR="000C2252" w:rsidRPr="000D26E3" w:rsidRDefault="000C2252" w:rsidP="000C2252">
            <w:pPr>
              <w:suppressAutoHyphens w:val="0"/>
              <w:autoSpaceDE w:val="0"/>
              <w:autoSpaceDN w:val="0"/>
              <w:adjustRightInd w:val="0"/>
              <w:ind w:firstLine="368"/>
              <w:jc w:val="both"/>
              <w:rPr>
                <w:rFonts w:ascii="Times New Roman" w:eastAsia="Times New Roman" w:hAnsi="Times New Roman" w:cs="Times New Roman"/>
                <w:lang w:val="uk-UA"/>
              </w:rPr>
            </w:pPr>
            <w:r w:rsidRPr="000D26E3">
              <w:rPr>
                <w:rFonts w:ascii="Times New Roman" w:eastAsia="Times New Roman" w:hAnsi="Times New Roman" w:cs="Times New Roman"/>
                <w:lang w:val="uk-UA"/>
              </w:rPr>
              <w:t>Зокрема один з яких був оголошений та проведений у січні 2022 року на зайняття посади державної служби категорії «Б» у КРАІЛ, за результатами, якого був визначений переможець. Наступний конкурс був оголошений у лютому 2022 року та у зв’язку з веденням воєнного стану на території України</w:t>
            </w:r>
            <w:r w:rsidR="00D37708" w:rsidRPr="000D26E3">
              <w:rPr>
                <w:rFonts w:ascii="Times New Roman" w:eastAsia="Times New Roman" w:hAnsi="Times New Roman" w:cs="Times New Roman"/>
                <w:lang w:val="uk-UA"/>
              </w:rPr>
              <w:t>,</w:t>
            </w:r>
            <w:r w:rsidRPr="000D26E3">
              <w:rPr>
                <w:rFonts w:ascii="Times New Roman" w:eastAsia="Times New Roman" w:hAnsi="Times New Roman" w:cs="Times New Roman"/>
                <w:lang w:val="uk-UA"/>
              </w:rPr>
              <w:t xml:space="preserve"> відповідно до Указу Президента України від 24 лютого 2022 року № 64/2022 «Про ведення воєнного стану в Україні», затвердженого Законом України «Про затвердження Указу Президента України «Про введення воєнного стану в Україні»</w:t>
            </w:r>
            <w:r w:rsidR="00D37708" w:rsidRPr="000D26E3">
              <w:rPr>
                <w:rFonts w:ascii="Times New Roman" w:eastAsia="Times New Roman" w:hAnsi="Times New Roman" w:cs="Times New Roman"/>
                <w:lang w:val="uk-UA"/>
              </w:rPr>
              <w:t>,</w:t>
            </w:r>
            <w:r w:rsidRPr="000D26E3">
              <w:rPr>
                <w:rFonts w:ascii="Times New Roman" w:eastAsia="Times New Roman" w:hAnsi="Times New Roman" w:cs="Times New Roman"/>
                <w:lang w:val="uk-UA"/>
              </w:rPr>
              <w:t xml:space="preserve"> не був завершений.</w:t>
            </w:r>
          </w:p>
          <w:p w14:paraId="498FBBC7" w14:textId="77777777" w:rsidR="000C2252" w:rsidRPr="000D26E3" w:rsidRDefault="000C2252" w:rsidP="000C2252">
            <w:pPr>
              <w:suppressAutoHyphens w:val="0"/>
              <w:autoSpaceDE w:val="0"/>
              <w:autoSpaceDN w:val="0"/>
              <w:adjustRightInd w:val="0"/>
              <w:ind w:firstLine="368"/>
              <w:jc w:val="both"/>
              <w:rPr>
                <w:rFonts w:ascii="Times New Roman" w:eastAsia="Times New Roman" w:hAnsi="Times New Roman" w:cs="Times New Roman"/>
                <w:lang w:val="uk-UA"/>
              </w:rPr>
            </w:pPr>
            <w:r w:rsidRPr="000D26E3">
              <w:rPr>
                <w:rFonts w:ascii="Times New Roman" w:eastAsia="Times New Roman" w:hAnsi="Times New Roman" w:cs="Times New Roman"/>
                <w:lang w:val="uk-UA"/>
              </w:rPr>
              <w:t xml:space="preserve">З 24 лютого 2022 року конкурси на зайняття вакантних посад державної служби категорії «Б» та «В» не здійснювались, оскільки у зв’язку з веденням воєнного стану в Україні, НАДС </w:t>
            </w:r>
            <w:r w:rsidRPr="000D26E3">
              <w:rPr>
                <w:rFonts w:ascii="Times New Roman" w:eastAsia="Times New Roman" w:hAnsi="Times New Roman" w:cs="Times New Roman"/>
                <w:lang w:val="uk-UA"/>
              </w:rPr>
              <w:lastRenderedPageBreak/>
              <w:t>призупинило з 25 лютого 2022 року роботу Єдиного порталу вакансій державної служби та призначення осіб на посади державної служби шляхом проходження конкурсного відбору.</w:t>
            </w:r>
          </w:p>
          <w:p w14:paraId="2A23A746" w14:textId="77777777" w:rsidR="000C2252" w:rsidRPr="000D26E3" w:rsidRDefault="000C2252" w:rsidP="000C2252">
            <w:pPr>
              <w:suppressAutoHyphens w:val="0"/>
              <w:autoSpaceDE w:val="0"/>
              <w:autoSpaceDN w:val="0"/>
              <w:adjustRightInd w:val="0"/>
              <w:ind w:firstLine="368"/>
              <w:jc w:val="both"/>
              <w:rPr>
                <w:rFonts w:ascii="Times New Roman" w:eastAsia="Times New Roman" w:hAnsi="Times New Roman" w:cs="Times New Roman"/>
                <w:lang w:val="uk-UA"/>
              </w:rPr>
            </w:pPr>
            <w:r w:rsidRPr="000D26E3">
              <w:rPr>
                <w:rFonts w:ascii="Times New Roman" w:eastAsia="Times New Roman" w:hAnsi="Times New Roman" w:cs="Times New Roman"/>
                <w:lang w:val="uk-UA"/>
              </w:rPr>
              <w:t xml:space="preserve">Водночас КРАІЛ упродовж 2022 року забезпечувало безперебійну роботу органу, шляхом призначення кваліфікованого персоналу на посади державної служби відповідно до пункту 5 та абзацу другого пункту 7 статті 10 Закону України «Про правовий режим воєнного стану» </w:t>
            </w:r>
            <w:r w:rsidRPr="000D26E3">
              <w:rPr>
                <w:rFonts w:ascii="Times New Roman" w:hAnsi="Times New Roman" w:cs="Times New Roman"/>
                <w:shd w:val="clear" w:color="auto" w:fill="FFFFFF"/>
                <w:lang w:val="uk-UA"/>
              </w:rPr>
              <w:t xml:space="preserve">без конкурсного відбору та </w:t>
            </w:r>
            <w:r w:rsidRPr="000D26E3">
              <w:rPr>
                <w:rFonts w:ascii="Times New Roman" w:hAnsi="Times New Roman" w:cs="Times New Roman"/>
                <w:lang w:val="uk-UA"/>
              </w:rPr>
              <w:t>строково, до призначення на цю посаду переможця конкурсу або до спливу 12 місяців з дня припинення чи скасування воєнного стану</w:t>
            </w:r>
            <w:r w:rsidRPr="000D26E3">
              <w:rPr>
                <w:rFonts w:ascii="Times New Roman" w:eastAsia="Times New Roman" w:hAnsi="Times New Roman" w:cs="Times New Roman"/>
                <w:lang w:val="uk-UA"/>
              </w:rPr>
              <w:t>.</w:t>
            </w:r>
          </w:p>
          <w:p w14:paraId="34D4E413" w14:textId="77777777" w:rsidR="00377CAC" w:rsidRPr="000D26E3" w:rsidRDefault="000C2252" w:rsidP="00D37708">
            <w:pPr>
              <w:ind w:firstLine="365"/>
              <w:jc w:val="both"/>
              <w:rPr>
                <w:rFonts w:ascii="Times New Roman" w:hAnsi="Times New Roman" w:cs="Times New Roman"/>
                <w:lang w:val="uk-UA"/>
              </w:rPr>
            </w:pPr>
            <w:r w:rsidRPr="000D26E3">
              <w:rPr>
                <w:rFonts w:ascii="Times New Roman" w:eastAsia="Times New Roman" w:hAnsi="Times New Roman" w:cs="Times New Roman"/>
                <w:lang w:val="uk-UA"/>
              </w:rPr>
              <w:t xml:space="preserve">Впродовж 2022 року до КРАІЛ </w:t>
            </w:r>
            <w:r w:rsidRPr="000D26E3">
              <w:rPr>
                <w:rFonts w:ascii="Times New Roman" w:hAnsi="Times New Roman" w:cs="Times New Roman"/>
                <w:lang w:val="uk-UA"/>
              </w:rPr>
              <w:t xml:space="preserve">призначено </w:t>
            </w:r>
            <w:r w:rsidR="00E26C12" w:rsidRPr="000D26E3">
              <w:rPr>
                <w:rFonts w:ascii="Times New Roman" w:hAnsi="Times New Roman" w:cs="Times New Roman"/>
                <w:lang w:val="uk-UA"/>
              </w:rPr>
              <w:t>22</w:t>
            </w:r>
            <w:r w:rsidRPr="000D26E3">
              <w:rPr>
                <w:rFonts w:ascii="Times New Roman" w:hAnsi="Times New Roman" w:cs="Times New Roman"/>
                <w:lang w:val="uk-UA"/>
              </w:rPr>
              <w:t xml:space="preserve"> працівник</w:t>
            </w:r>
            <w:r w:rsidR="00E26C12" w:rsidRPr="000D26E3">
              <w:rPr>
                <w:rFonts w:ascii="Times New Roman" w:hAnsi="Times New Roman" w:cs="Times New Roman"/>
                <w:lang w:val="uk-UA"/>
              </w:rPr>
              <w:t>а</w:t>
            </w:r>
            <w:r w:rsidRPr="000D26E3">
              <w:rPr>
                <w:rFonts w:ascii="Times New Roman" w:hAnsi="Times New Roman" w:cs="Times New Roman"/>
                <w:lang w:val="uk-UA"/>
              </w:rPr>
              <w:t xml:space="preserve">, з них </w:t>
            </w:r>
            <w:r w:rsidR="00E26C12" w:rsidRPr="000D26E3">
              <w:rPr>
                <w:rFonts w:ascii="Times New Roman" w:eastAsia="Times New Roman" w:hAnsi="Times New Roman" w:cs="Times New Roman"/>
                <w:lang w:val="uk-UA"/>
              </w:rPr>
              <w:t>9</w:t>
            </w:r>
            <w:r w:rsidRPr="000D26E3">
              <w:rPr>
                <w:rFonts w:ascii="Times New Roman" w:eastAsia="Times New Roman" w:hAnsi="Times New Roman" w:cs="Times New Roman"/>
                <w:lang w:val="uk-UA"/>
              </w:rPr>
              <w:t xml:space="preserve"> працівників, </w:t>
            </w:r>
            <w:r w:rsidRPr="000D26E3">
              <w:rPr>
                <w:rFonts w:ascii="Times New Roman" w:hAnsi="Times New Roman" w:cs="Times New Roman"/>
                <w:lang w:val="uk-UA"/>
              </w:rPr>
              <w:t>строково, до призначення на цю посаду переможця конкурсу або до спливу 12 місяців з дня припинення чи скасування воєнного стану.</w:t>
            </w:r>
          </w:p>
        </w:tc>
      </w:tr>
      <w:tr w:rsidR="00377CAC" w:rsidRPr="000D26E3" w14:paraId="2CAAA94C" w14:textId="77777777" w:rsidTr="00707E0A">
        <w:trPr>
          <w:trHeight w:val="667"/>
        </w:trPr>
        <w:tc>
          <w:tcPr>
            <w:tcW w:w="848" w:type="dxa"/>
          </w:tcPr>
          <w:p w14:paraId="0562941E" w14:textId="77777777" w:rsidR="00377CAC" w:rsidRPr="000D26E3" w:rsidRDefault="00377CAC" w:rsidP="00377CAC">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lastRenderedPageBreak/>
              <w:t>17.4</w:t>
            </w:r>
          </w:p>
        </w:tc>
        <w:tc>
          <w:tcPr>
            <w:tcW w:w="2930" w:type="dxa"/>
          </w:tcPr>
          <w:p w14:paraId="31D8ED3C" w14:textId="77777777" w:rsidR="00377CAC" w:rsidRPr="000D26E3" w:rsidRDefault="00377CAC" w:rsidP="00377CAC">
            <w:pPr>
              <w:ind w:left="57" w:right="57"/>
              <w:jc w:val="both"/>
              <w:rPr>
                <w:rFonts w:ascii="Times New Roman" w:hAnsi="Times New Roman" w:cs="Times New Roman"/>
                <w:lang w:val="uk-UA"/>
              </w:rPr>
            </w:pPr>
            <w:r w:rsidRPr="000D26E3">
              <w:rPr>
                <w:rFonts w:ascii="Times New Roman" w:eastAsia="Times New Roman" w:hAnsi="Times New Roman" w:cs="Times New Roman"/>
                <w:lang w:val="uk-UA"/>
              </w:rPr>
              <w:t>Здійснення заходів щодо організації процесу проведення оцінювання результатів службової діяльності державних службовців КРАІЛ.</w:t>
            </w:r>
          </w:p>
        </w:tc>
        <w:tc>
          <w:tcPr>
            <w:tcW w:w="1953" w:type="dxa"/>
          </w:tcPr>
          <w:p w14:paraId="6A11E253" w14:textId="77777777" w:rsidR="00377CAC" w:rsidRPr="000D26E3" w:rsidRDefault="00377CAC" w:rsidP="00377CAC">
            <w:pPr>
              <w:widowControl w:val="0"/>
              <w:ind w:left="57" w:right="57"/>
              <w:jc w:val="both"/>
              <w:rPr>
                <w:rFonts w:ascii="Times New Roman" w:hAnsi="Times New Roman" w:cs="Times New Roman"/>
                <w:lang w:val="uk-UA"/>
              </w:rPr>
            </w:pPr>
            <w:r w:rsidRPr="000D26E3">
              <w:rPr>
                <w:rFonts w:ascii="Times New Roman" w:eastAsia="Times New Roman" w:hAnsi="Times New Roman" w:cs="Times New Roman"/>
                <w:lang w:val="uk-UA"/>
              </w:rPr>
              <w:t>Закон України «Про державну службу» Кодекс законів про працю України</w:t>
            </w:r>
          </w:p>
        </w:tc>
        <w:tc>
          <w:tcPr>
            <w:tcW w:w="1925" w:type="dxa"/>
          </w:tcPr>
          <w:p w14:paraId="4B246796" w14:textId="77777777" w:rsidR="00377CAC" w:rsidRPr="000D26E3" w:rsidRDefault="00377CAC" w:rsidP="00377CAC">
            <w:pPr>
              <w:ind w:right="57"/>
              <w:rPr>
                <w:rFonts w:ascii="Times New Roman" w:hAnsi="Times New Roman" w:cs="Times New Roman"/>
                <w:lang w:val="uk-UA"/>
              </w:rPr>
            </w:pPr>
            <w:r w:rsidRPr="000D26E3">
              <w:rPr>
                <w:rFonts w:ascii="Times New Roman" w:hAnsi="Times New Roman" w:cs="Times New Roman"/>
                <w:lang w:val="uk-UA"/>
              </w:rPr>
              <w:t>Управління персоналом</w:t>
            </w:r>
          </w:p>
        </w:tc>
        <w:tc>
          <w:tcPr>
            <w:tcW w:w="1275" w:type="dxa"/>
          </w:tcPr>
          <w:p w14:paraId="4EA6D2BD" w14:textId="77777777" w:rsidR="00377CAC" w:rsidRPr="000D26E3" w:rsidRDefault="00377CAC" w:rsidP="00377CAC">
            <w:pPr>
              <w:ind w:left="57" w:right="57"/>
              <w:jc w:val="center"/>
              <w:rPr>
                <w:rFonts w:ascii="Times New Roman" w:hAnsi="Times New Roman" w:cs="Times New Roman"/>
                <w:lang w:val="uk-UA"/>
              </w:rPr>
            </w:pPr>
            <w:r w:rsidRPr="000D26E3">
              <w:rPr>
                <w:rFonts w:ascii="Times New Roman" w:hAnsi="Times New Roman" w:cs="Times New Roman"/>
                <w:lang w:val="uk-UA"/>
              </w:rPr>
              <w:t>Жовтень-грудень</w:t>
            </w:r>
          </w:p>
        </w:tc>
        <w:tc>
          <w:tcPr>
            <w:tcW w:w="6663" w:type="dxa"/>
          </w:tcPr>
          <w:p w14:paraId="70EF700D" w14:textId="77777777" w:rsidR="00377CAC" w:rsidRPr="000D26E3" w:rsidRDefault="008B44B5" w:rsidP="000C2252">
            <w:pPr>
              <w:ind w:left="57" w:right="57" w:firstLine="160"/>
              <w:jc w:val="both"/>
              <w:rPr>
                <w:rFonts w:ascii="Times New Roman" w:hAnsi="Times New Roman" w:cs="Times New Roman"/>
                <w:lang w:val="uk-UA"/>
              </w:rPr>
            </w:pPr>
            <w:r w:rsidRPr="000D26E3">
              <w:rPr>
                <w:rFonts w:ascii="Times New Roman" w:hAnsi="Times New Roman" w:cs="Times New Roman"/>
                <w:lang w:val="uk-UA"/>
              </w:rPr>
              <w:t>Відповідно до Порядку проведення оцінювання результатів службової діяльності державних службовців, затвердженого постановою Кабінету Міністрів України від 23.08.2017</w:t>
            </w:r>
            <w:r w:rsidR="00D37708" w:rsidRPr="000D26E3">
              <w:rPr>
                <w:rFonts w:ascii="Times New Roman" w:hAnsi="Times New Roman" w:cs="Times New Roman"/>
                <w:lang w:val="uk-UA"/>
              </w:rPr>
              <w:br/>
            </w:r>
            <w:r w:rsidRPr="000D26E3">
              <w:rPr>
                <w:rFonts w:ascii="Times New Roman" w:hAnsi="Times New Roman" w:cs="Times New Roman"/>
                <w:lang w:val="uk-UA"/>
              </w:rPr>
              <w:t xml:space="preserve">№ 640, </w:t>
            </w:r>
            <w:r w:rsidR="00424EF9" w:rsidRPr="000D26E3">
              <w:rPr>
                <w:rFonts w:ascii="Times New Roman" w:hAnsi="Times New Roman" w:cs="Times New Roman"/>
                <w:lang w:val="uk-UA"/>
              </w:rPr>
              <w:t>у</w:t>
            </w:r>
            <w:r w:rsidRPr="000D26E3">
              <w:rPr>
                <w:rFonts w:ascii="Times New Roman" w:hAnsi="Times New Roman" w:cs="Times New Roman"/>
                <w:lang w:val="uk-UA"/>
              </w:rPr>
              <w:t xml:space="preserve">правлінням персоналу з метою визначення якості виконання поставлених завдань державними службовцями, які займають посади державної служби категорії «Б» і «В» забезпечено з 05.10.2022 по 05.12.2022 </w:t>
            </w:r>
            <w:r w:rsidRPr="000D26E3">
              <w:rPr>
                <w:rFonts w:ascii="Times New Roman" w:eastAsia="Times New Roman" w:hAnsi="Times New Roman" w:cs="Times New Roman"/>
                <w:lang w:val="uk-UA"/>
              </w:rPr>
              <w:t xml:space="preserve">організацію процесу проведення оцінювання результатів службової діяльності державних службовців КРАІЛ. Всього у 2022 році оцінювання результатів службової діяльності в КРАІЛ пройшли </w:t>
            </w:r>
            <w:r w:rsidR="00E26C12" w:rsidRPr="000D26E3">
              <w:rPr>
                <w:rFonts w:ascii="Times New Roman" w:eastAsia="Times New Roman" w:hAnsi="Times New Roman" w:cs="Times New Roman"/>
                <w:lang w:val="uk-UA"/>
              </w:rPr>
              <w:t>41</w:t>
            </w:r>
            <w:r w:rsidRPr="000D26E3">
              <w:rPr>
                <w:rFonts w:ascii="Times New Roman" w:eastAsia="Times New Roman" w:hAnsi="Times New Roman" w:cs="Times New Roman"/>
                <w:lang w:val="uk-UA"/>
              </w:rPr>
              <w:t xml:space="preserve"> ос</w:t>
            </w:r>
            <w:r w:rsidR="00424EF9" w:rsidRPr="000D26E3">
              <w:rPr>
                <w:rFonts w:ascii="Times New Roman" w:eastAsia="Times New Roman" w:hAnsi="Times New Roman" w:cs="Times New Roman"/>
                <w:lang w:val="uk-UA"/>
              </w:rPr>
              <w:t>о</w:t>
            </w:r>
            <w:r w:rsidRPr="000D26E3">
              <w:rPr>
                <w:rFonts w:ascii="Times New Roman" w:eastAsia="Times New Roman" w:hAnsi="Times New Roman" w:cs="Times New Roman"/>
                <w:lang w:val="uk-UA"/>
              </w:rPr>
              <w:t>б</w:t>
            </w:r>
            <w:r w:rsidR="00424EF9" w:rsidRPr="000D26E3">
              <w:rPr>
                <w:rFonts w:ascii="Times New Roman" w:eastAsia="Times New Roman" w:hAnsi="Times New Roman" w:cs="Times New Roman"/>
                <w:lang w:val="uk-UA"/>
              </w:rPr>
              <w:t>а</w:t>
            </w:r>
            <w:r w:rsidRPr="000D26E3">
              <w:rPr>
                <w:rFonts w:ascii="Times New Roman" w:eastAsia="Times New Roman" w:hAnsi="Times New Roman" w:cs="Times New Roman"/>
                <w:lang w:val="uk-UA"/>
              </w:rPr>
              <w:t xml:space="preserve">. </w:t>
            </w:r>
            <w:r w:rsidRPr="000D26E3">
              <w:rPr>
                <w:shd w:val="clear" w:color="auto" w:fill="FFFFFF"/>
                <w:lang w:val="uk-UA"/>
              </w:rPr>
              <w:t>За підсумками визначення результатів виконання завдань негативні оцінки відсутні.</w:t>
            </w:r>
          </w:p>
        </w:tc>
      </w:tr>
      <w:tr w:rsidR="00377CAC" w:rsidRPr="000D26E3" w14:paraId="59AB7A38" w14:textId="77777777" w:rsidTr="00707E0A">
        <w:trPr>
          <w:trHeight w:val="667"/>
        </w:trPr>
        <w:tc>
          <w:tcPr>
            <w:tcW w:w="848" w:type="dxa"/>
          </w:tcPr>
          <w:p w14:paraId="2A2D84C7" w14:textId="77777777" w:rsidR="00377CAC" w:rsidRPr="000D26E3" w:rsidRDefault="00377CAC" w:rsidP="00377CAC">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lastRenderedPageBreak/>
              <w:t>17.5</w:t>
            </w:r>
          </w:p>
        </w:tc>
        <w:tc>
          <w:tcPr>
            <w:tcW w:w="2930" w:type="dxa"/>
          </w:tcPr>
          <w:p w14:paraId="2F4B9AAA" w14:textId="77777777" w:rsidR="00377CAC" w:rsidRPr="000D26E3" w:rsidRDefault="00377CAC" w:rsidP="00377CAC">
            <w:pPr>
              <w:ind w:left="57" w:right="57"/>
              <w:jc w:val="both"/>
              <w:rPr>
                <w:rFonts w:ascii="Times New Roman" w:hAnsi="Times New Roman" w:cs="Times New Roman"/>
                <w:lang w:val="uk-UA"/>
              </w:rPr>
            </w:pPr>
            <w:r w:rsidRPr="000D26E3">
              <w:rPr>
                <w:rFonts w:ascii="Times New Roman" w:hAnsi="Times New Roman" w:cs="Times New Roman"/>
                <w:lang w:val="uk-UA"/>
              </w:rPr>
              <w:t>Здійснення документального оформлення проходження державної служби та трудових відносин у КРАІЛ.</w:t>
            </w:r>
          </w:p>
        </w:tc>
        <w:tc>
          <w:tcPr>
            <w:tcW w:w="1953" w:type="dxa"/>
          </w:tcPr>
          <w:p w14:paraId="02793378" w14:textId="77777777" w:rsidR="00377CAC" w:rsidRPr="000D26E3" w:rsidRDefault="00377CAC" w:rsidP="00377CAC">
            <w:pPr>
              <w:ind w:left="57" w:right="57"/>
              <w:jc w:val="both"/>
              <w:rPr>
                <w:rFonts w:ascii="Times New Roman" w:eastAsia="Times New Roman" w:hAnsi="Times New Roman" w:cs="Times New Roman"/>
                <w:lang w:val="uk-UA"/>
              </w:rPr>
            </w:pPr>
            <w:r w:rsidRPr="000D26E3">
              <w:rPr>
                <w:rFonts w:ascii="Times New Roman" w:hAnsi="Times New Roman" w:cs="Times New Roman"/>
                <w:lang w:val="uk-UA"/>
              </w:rPr>
              <w:t xml:space="preserve">Закон України «Про державну службу» </w:t>
            </w:r>
            <w:r w:rsidRPr="000D26E3">
              <w:rPr>
                <w:rFonts w:ascii="Times New Roman" w:eastAsia="Times New Roman" w:hAnsi="Times New Roman" w:cs="Times New Roman"/>
                <w:lang w:val="uk-UA"/>
              </w:rPr>
              <w:t>Кодекс законів про працю України</w:t>
            </w:r>
          </w:p>
          <w:p w14:paraId="7EB82F8C" w14:textId="77777777" w:rsidR="00377CAC" w:rsidRPr="000D26E3" w:rsidRDefault="00377CAC" w:rsidP="00377CAC">
            <w:pPr>
              <w:ind w:left="57" w:right="57"/>
              <w:jc w:val="both"/>
              <w:rPr>
                <w:rFonts w:ascii="Times New Roman" w:hAnsi="Times New Roman" w:cs="Times New Roman"/>
                <w:lang w:val="uk-UA"/>
              </w:rPr>
            </w:pPr>
          </w:p>
        </w:tc>
        <w:tc>
          <w:tcPr>
            <w:tcW w:w="1925" w:type="dxa"/>
          </w:tcPr>
          <w:p w14:paraId="7B050D76" w14:textId="77777777" w:rsidR="00377CAC" w:rsidRPr="000D26E3" w:rsidRDefault="00377CAC" w:rsidP="00377CAC">
            <w:pPr>
              <w:ind w:right="57"/>
              <w:rPr>
                <w:rFonts w:ascii="Times New Roman" w:hAnsi="Times New Roman" w:cs="Times New Roman"/>
                <w:lang w:val="uk-UA"/>
              </w:rPr>
            </w:pPr>
            <w:r w:rsidRPr="000D26E3">
              <w:rPr>
                <w:rFonts w:ascii="Times New Roman" w:hAnsi="Times New Roman" w:cs="Times New Roman"/>
                <w:lang w:val="uk-UA"/>
              </w:rPr>
              <w:t>Управління персоналом</w:t>
            </w:r>
          </w:p>
        </w:tc>
        <w:tc>
          <w:tcPr>
            <w:tcW w:w="1275" w:type="dxa"/>
          </w:tcPr>
          <w:p w14:paraId="0BE26587" w14:textId="77777777" w:rsidR="00377CAC" w:rsidRPr="000D26E3" w:rsidRDefault="00377CAC" w:rsidP="00377CAC">
            <w:pPr>
              <w:ind w:left="57" w:right="57"/>
              <w:jc w:val="center"/>
              <w:rPr>
                <w:rFonts w:ascii="Times New Roman" w:hAnsi="Times New Roman" w:cs="Times New Roman"/>
                <w:lang w:val="uk-UA"/>
              </w:rPr>
            </w:pPr>
            <w:r w:rsidRPr="000D26E3">
              <w:rPr>
                <w:rFonts w:ascii="Times New Roman" w:hAnsi="Times New Roman" w:cs="Times New Roman"/>
                <w:lang w:val="uk-UA"/>
              </w:rPr>
              <w:t>Протягом року</w:t>
            </w:r>
          </w:p>
        </w:tc>
        <w:tc>
          <w:tcPr>
            <w:tcW w:w="6663" w:type="dxa"/>
          </w:tcPr>
          <w:p w14:paraId="075D90B0" w14:textId="77777777" w:rsidR="008B44B5" w:rsidRPr="000D26E3" w:rsidRDefault="008B44B5" w:rsidP="008B44B5">
            <w:pPr>
              <w:suppressAutoHyphens w:val="0"/>
              <w:autoSpaceDE w:val="0"/>
              <w:autoSpaceDN w:val="0"/>
              <w:adjustRightInd w:val="0"/>
              <w:ind w:firstLine="217"/>
              <w:jc w:val="both"/>
              <w:rPr>
                <w:rFonts w:ascii="Times New Roman" w:hAnsi="Times New Roman" w:cs="Times New Roman"/>
                <w:lang w:val="uk-UA"/>
              </w:rPr>
            </w:pPr>
            <w:r w:rsidRPr="000D26E3">
              <w:rPr>
                <w:rFonts w:ascii="Times New Roman" w:hAnsi="Times New Roman" w:cs="Times New Roman"/>
                <w:lang w:val="uk-UA"/>
              </w:rPr>
              <w:t>Впродовж 2022 року працівниками управління персоналом здійснювалась безперебійна робота документального оформлення проходження державної служби та трудових відносин відповідно до вимог Закону України «Про державну службу», Порядку обчислення стажу державної служби, затвердженого постановою Кабінету Міністрів України</w:t>
            </w:r>
            <w:r w:rsidR="00D37708" w:rsidRPr="000D26E3">
              <w:rPr>
                <w:rFonts w:ascii="Times New Roman" w:hAnsi="Times New Roman" w:cs="Times New Roman"/>
                <w:lang w:val="uk-UA"/>
              </w:rPr>
              <w:br/>
            </w:r>
            <w:r w:rsidRPr="000D26E3">
              <w:rPr>
                <w:rFonts w:ascii="Times New Roman" w:hAnsi="Times New Roman" w:cs="Times New Roman"/>
                <w:lang w:val="uk-UA"/>
              </w:rPr>
              <w:t>від 25 березня 2016 року № 229, Порядку присвоєння рангів державних службовців, затверджений постановою Кабінету Міністрів України від 20.04.2016 № 306, Порядку ведення та зберігання особових справ державних службовців, затвердженого наказом Національного агентства України з питань державної служби 22.03.2016  № 64 та Інструкції про порядок ведення трудових книжок</w:t>
            </w:r>
            <w:r w:rsidRPr="000D26E3">
              <w:rPr>
                <w:rFonts w:ascii="Times New Roman" w:hAnsi="Times New Roman" w:cs="Times New Roman"/>
                <w:b/>
                <w:bCs/>
                <w:lang w:val="uk-UA"/>
              </w:rPr>
              <w:t xml:space="preserve"> </w:t>
            </w:r>
            <w:r w:rsidRPr="000D26E3">
              <w:rPr>
                <w:rFonts w:ascii="Times New Roman" w:hAnsi="Times New Roman" w:cs="Times New Roman"/>
                <w:lang w:val="uk-UA"/>
              </w:rPr>
              <w:t>працівників, затвердженого наказом Міністерства праці України, Міністерства юстиції України, Міністерства соціального захисту населення України 29.07.1993 № 58. Забезпечено своєчасне присвоєння чергових рангів державним службовцям (17 осіб) та встановлення надбавки за вислугу років державної служби (50 осіб).</w:t>
            </w:r>
          </w:p>
          <w:p w14:paraId="2B845C99" w14:textId="77777777" w:rsidR="00377CAC" w:rsidRPr="000D26E3" w:rsidRDefault="008B44B5" w:rsidP="008B44B5">
            <w:pPr>
              <w:ind w:right="57" w:firstLine="217"/>
              <w:jc w:val="both"/>
              <w:rPr>
                <w:rFonts w:ascii="Times New Roman" w:hAnsi="Times New Roman" w:cs="Times New Roman"/>
                <w:lang w:val="uk-UA"/>
              </w:rPr>
            </w:pPr>
            <w:r w:rsidRPr="000D26E3">
              <w:rPr>
                <w:rFonts w:ascii="Times New Roman" w:hAnsi="Times New Roman" w:cs="Times New Roman"/>
                <w:lang w:val="uk-UA"/>
              </w:rPr>
              <w:t>Водночас здійснювалось ведення особових справ працівників КРАІЛ, заповнення трудових книжок та внесення до них відповідних записів (призначення, звільнення, присвоєння рангів тощо).</w:t>
            </w:r>
          </w:p>
          <w:p w14:paraId="0FE116F4" w14:textId="77777777" w:rsidR="00C80E90" w:rsidRPr="000D26E3" w:rsidRDefault="00C80E90" w:rsidP="008B44B5">
            <w:pPr>
              <w:ind w:right="57" w:firstLine="217"/>
              <w:jc w:val="both"/>
              <w:rPr>
                <w:rFonts w:ascii="Times New Roman" w:hAnsi="Times New Roman" w:cs="Times New Roman"/>
                <w:lang w:val="uk-UA"/>
              </w:rPr>
            </w:pPr>
          </w:p>
          <w:p w14:paraId="493A390D" w14:textId="77777777" w:rsidR="00C80E90" w:rsidRPr="000D26E3" w:rsidRDefault="00C80E90" w:rsidP="008B44B5">
            <w:pPr>
              <w:ind w:right="57" w:firstLine="217"/>
              <w:jc w:val="both"/>
              <w:rPr>
                <w:rFonts w:ascii="Times New Roman" w:hAnsi="Times New Roman" w:cs="Times New Roman"/>
                <w:lang w:val="uk-UA"/>
              </w:rPr>
            </w:pPr>
          </w:p>
        </w:tc>
      </w:tr>
      <w:tr w:rsidR="00377CAC" w:rsidRPr="000D26E3" w14:paraId="5A388F8A" w14:textId="77777777" w:rsidTr="00707E0A">
        <w:trPr>
          <w:trHeight w:val="359"/>
        </w:trPr>
        <w:tc>
          <w:tcPr>
            <w:tcW w:w="848" w:type="dxa"/>
          </w:tcPr>
          <w:p w14:paraId="227C8FA9" w14:textId="77777777" w:rsidR="00377CAC" w:rsidRPr="000D26E3" w:rsidRDefault="00377CAC" w:rsidP="00377CAC">
            <w:pPr>
              <w:pStyle w:val="a3"/>
              <w:jc w:val="center"/>
              <w:rPr>
                <w:rFonts w:ascii="Times New Roman" w:hAnsi="Times New Roman" w:cs="Times New Roman"/>
                <w:b/>
                <w:bCs/>
                <w:lang w:val="uk-UA" w:eastAsia="en-US"/>
              </w:rPr>
            </w:pPr>
          </w:p>
        </w:tc>
        <w:tc>
          <w:tcPr>
            <w:tcW w:w="14746" w:type="dxa"/>
            <w:gridSpan w:val="5"/>
          </w:tcPr>
          <w:p w14:paraId="1FA00DA7" w14:textId="77777777" w:rsidR="00377CAC" w:rsidRPr="000D26E3" w:rsidRDefault="00377CAC" w:rsidP="00377CAC">
            <w:pPr>
              <w:pStyle w:val="a3"/>
              <w:jc w:val="center"/>
              <w:rPr>
                <w:rFonts w:ascii="Times New Roman" w:eastAsia="Times New Roman" w:hAnsi="Times New Roman" w:cs="Times New Roman"/>
                <w:lang w:val="uk-UA"/>
              </w:rPr>
            </w:pPr>
            <w:r w:rsidRPr="000D26E3">
              <w:rPr>
                <w:rFonts w:ascii="Times New Roman" w:hAnsi="Times New Roman" w:cs="Times New Roman"/>
                <w:b/>
                <w:bCs/>
                <w:lang w:val="uk-UA" w:eastAsia="en-US"/>
              </w:rPr>
              <w:t>Розділ 18. Організація правової роботи та претензійно-позовної роботи</w:t>
            </w:r>
          </w:p>
        </w:tc>
      </w:tr>
      <w:tr w:rsidR="00377CAC" w:rsidRPr="000D26E3" w14:paraId="61CB3DEC" w14:textId="77777777" w:rsidTr="00707E0A">
        <w:trPr>
          <w:trHeight w:val="667"/>
        </w:trPr>
        <w:tc>
          <w:tcPr>
            <w:tcW w:w="848" w:type="dxa"/>
          </w:tcPr>
          <w:p w14:paraId="46E79319" w14:textId="77777777" w:rsidR="00377CAC" w:rsidRPr="000D26E3" w:rsidRDefault="00377CAC" w:rsidP="00377CAC">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lastRenderedPageBreak/>
              <w:t>18.1</w:t>
            </w:r>
          </w:p>
        </w:tc>
        <w:tc>
          <w:tcPr>
            <w:tcW w:w="2930" w:type="dxa"/>
          </w:tcPr>
          <w:p w14:paraId="3D030A7D" w14:textId="77777777" w:rsidR="00377CAC" w:rsidRPr="000D26E3" w:rsidRDefault="00377CAC" w:rsidP="00377CAC">
            <w:pPr>
              <w:widowControl w:val="0"/>
              <w:ind w:left="57" w:right="57"/>
              <w:jc w:val="both"/>
              <w:rPr>
                <w:rFonts w:ascii="Times New Roman" w:eastAsia="Times New Roman" w:hAnsi="Times New Roman" w:cs="Times New Roman"/>
                <w:lang w:val="uk-UA" w:eastAsia="uk-UA"/>
              </w:rPr>
            </w:pPr>
            <w:r w:rsidRPr="000D26E3">
              <w:rPr>
                <w:rFonts w:ascii="Times New Roman" w:eastAsia="Times New Roman" w:hAnsi="Times New Roman" w:cs="Times New Roman"/>
                <w:lang w:val="uk-UA" w:eastAsia="uk-UA"/>
              </w:rPr>
              <w:t>Проведення антидискримінаційної, юридичної та гендерно-правової експертиз про</w:t>
            </w:r>
            <w:r w:rsidR="008D084C" w:rsidRPr="000D26E3">
              <w:rPr>
                <w:rFonts w:ascii="Times New Roman" w:eastAsia="Times New Roman" w:hAnsi="Times New Roman" w:cs="Times New Roman"/>
                <w:lang w:val="uk-UA" w:eastAsia="uk-UA"/>
              </w:rPr>
              <w:t>є</w:t>
            </w:r>
            <w:r w:rsidRPr="000D26E3">
              <w:rPr>
                <w:rFonts w:ascii="Times New Roman" w:eastAsia="Times New Roman" w:hAnsi="Times New Roman" w:cs="Times New Roman"/>
                <w:lang w:val="uk-UA" w:eastAsia="uk-UA"/>
              </w:rPr>
              <w:t>ктів нормативно-правових актів, розробником яких є КРАІЛ. Забезпечення супроводження про</w:t>
            </w:r>
            <w:r w:rsidR="008D084C" w:rsidRPr="000D26E3">
              <w:rPr>
                <w:rFonts w:ascii="Times New Roman" w:eastAsia="Times New Roman" w:hAnsi="Times New Roman" w:cs="Times New Roman"/>
                <w:lang w:val="uk-UA" w:eastAsia="uk-UA"/>
              </w:rPr>
              <w:t>є</w:t>
            </w:r>
            <w:r w:rsidRPr="000D26E3">
              <w:rPr>
                <w:rFonts w:ascii="Times New Roman" w:eastAsia="Times New Roman" w:hAnsi="Times New Roman" w:cs="Times New Roman"/>
                <w:lang w:val="uk-UA" w:eastAsia="uk-UA"/>
              </w:rPr>
              <w:t>ктів нормативно-правових актів КРАІЛ при державній реєстрації у Міністерстві юстиції України.</w:t>
            </w:r>
          </w:p>
        </w:tc>
        <w:tc>
          <w:tcPr>
            <w:tcW w:w="1953" w:type="dxa"/>
          </w:tcPr>
          <w:p w14:paraId="38B6202C" w14:textId="77777777" w:rsidR="00377CAC" w:rsidRPr="000D26E3" w:rsidRDefault="00377CAC" w:rsidP="00377CAC">
            <w:pPr>
              <w:widowControl w:val="0"/>
              <w:ind w:left="57" w:right="57"/>
              <w:jc w:val="both"/>
              <w:rPr>
                <w:rFonts w:ascii="Times New Roman" w:eastAsia="Times New Roman" w:hAnsi="Times New Roman" w:cs="Times New Roman"/>
                <w:lang w:val="uk-UA" w:eastAsia="uk-UA"/>
              </w:rPr>
            </w:pPr>
            <w:r w:rsidRPr="000D26E3">
              <w:rPr>
                <w:rFonts w:ascii="Times New Roman" w:eastAsia="Times New Roman" w:hAnsi="Times New Roman" w:cs="Times New Roman"/>
                <w:lang w:val="uk-UA" w:eastAsia="uk-UA"/>
              </w:rPr>
              <w:t>Закон України «Про засади запобігання та протидії дискримінації в Україні»;</w:t>
            </w:r>
          </w:p>
          <w:p w14:paraId="3DFD0BC1" w14:textId="77777777" w:rsidR="00377CAC" w:rsidRPr="000D26E3" w:rsidRDefault="00377CAC" w:rsidP="00377CAC">
            <w:pPr>
              <w:widowControl w:val="0"/>
              <w:ind w:left="57" w:right="57"/>
              <w:jc w:val="both"/>
              <w:rPr>
                <w:rFonts w:ascii="Times New Roman" w:hAnsi="Times New Roman" w:cs="Times New Roman"/>
                <w:lang w:val="uk-UA"/>
              </w:rPr>
            </w:pPr>
            <w:r w:rsidRPr="000D26E3">
              <w:rPr>
                <w:rFonts w:ascii="Times New Roman" w:eastAsia="Times New Roman" w:hAnsi="Times New Roman" w:cs="Times New Roman"/>
                <w:lang w:val="uk-UA" w:eastAsia="uk-UA"/>
              </w:rPr>
              <w:t>пп. 4 п. 10 Загального положення про юридичну службу міністерства, іншого органу виконавчої влади, державного підприємства, установи та організації, затвердженого постановою Кабінету Міністрів України від 26 листопада 2008 р. № 1040;</w:t>
            </w:r>
          </w:p>
          <w:p w14:paraId="2FB8C7CD" w14:textId="77777777" w:rsidR="00377CAC" w:rsidRPr="000D26E3" w:rsidRDefault="00377CAC" w:rsidP="00377CAC">
            <w:pPr>
              <w:widowControl w:val="0"/>
              <w:ind w:left="57" w:right="57"/>
              <w:jc w:val="both"/>
              <w:rPr>
                <w:rFonts w:ascii="Times New Roman" w:eastAsia="Times New Roman" w:hAnsi="Times New Roman" w:cs="Times New Roman"/>
                <w:lang w:val="uk-UA" w:eastAsia="uk-UA"/>
              </w:rPr>
            </w:pPr>
            <w:r w:rsidRPr="000D26E3">
              <w:rPr>
                <w:rFonts w:ascii="Times New Roman" w:eastAsia="Times New Roman" w:hAnsi="Times New Roman" w:cs="Times New Roman"/>
                <w:lang w:val="uk-UA" w:eastAsia="uk-UA"/>
              </w:rPr>
              <w:t xml:space="preserve">Постанова Кабінету </w:t>
            </w:r>
            <w:r w:rsidRPr="000D26E3">
              <w:rPr>
                <w:rFonts w:ascii="Times New Roman" w:eastAsia="Times New Roman" w:hAnsi="Times New Roman" w:cs="Times New Roman"/>
                <w:lang w:val="uk-UA" w:eastAsia="uk-UA"/>
              </w:rPr>
              <w:lastRenderedPageBreak/>
              <w:t>Міністрів України</w:t>
            </w:r>
            <w:r w:rsidRPr="000D26E3">
              <w:rPr>
                <w:rFonts w:ascii="Times New Roman" w:eastAsia="Times New Roman" w:hAnsi="Times New Roman" w:cs="Times New Roman"/>
                <w:lang w:val="uk-UA" w:eastAsia="uk-UA"/>
              </w:rPr>
              <w:br/>
              <w:t>від 28 листопада 2008 р. № 997 «</w:t>
            </w:r>
            <w:r w:rsidRPr="000D26E3">
              <w:rPr>
                <w:rFonts w:ascii="Times New Roman" w:hAnsi="Times New Roman" w:cs="Times New Roman"/>
                <w:lang w:val="uk-UA"/>
              </w:rPr>
              <w:t>Питання проведення гендерно-правової експертизи»</w:t>
            </w:r>
          </w:p>
        </w:tc>
        <w:tc>
          <w:tcPr>
            <w:tcW w:w="1925" w:type="dxa"/>
          </w:tcPr>
          <w:p w14:paraId="5ED5D166" w14:textId="77777777" w:rsidR="00377CAC" w:rsidRPr="000D26E3" w:rsidRDefault="00377CAC" w:rsidP="00377CAC">
            <w:pPr>
              <w:widowControl w:val="0"/>
              <w:ind w:right="57"/>
              <w:jc w:val="both"/>
              <w:rPr>
                <w:rFonts w:ascii="Times New Roman" w:hAnsi="Times New Roman" w:cs="Times New Roman"/>
                <w:lang w:val="uk-UA"/>
              </w:rPr>
            </w:pPr>
            <w:r w:rsidRPr="000D26E3">
              <w:rPr>
                <w:rFonts w:ascii="Times New Roman" w:hAnsi="Times New Roman" w:cs="Times New Roman"/>
                <w:lang w:val="uk-UA"/>
              </w:rPr>
              <w:lastRenderedPageBreak/>
              <w:t>Департамент юридичного забезпечення</w:t>
            </w:r>
          </w:p>
        </w:tc>
        <w:tc>
          <w:tcPr>
            <w:tcW w:w="1275" w:type="dxa"/>
          </w:tcPr>
          <w:p w14:paraId="4BCF0C4C" w14:textId="77777777" w:rsidR="00377CAC" w:rsidRPr="000D26E3" w:rsidRDefault="00377CAC" w:rsidP="00377CAC">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t>Протягом року</w:t>
            </w:r>
          </w:p>
        </w:tc>
        <w:tc>
          <w:tcPr>
            <w:tcW w:w="6663" w:type="dxa"/>
          </w:tcPr>
          <w:p w14:paraId="61179C12" w14:textId="77777777" w:rsidR="00377CAC" w:rsidRPr="000D26E3" w:rsidRDefault="008B44B5" w:rsidP="00D37708">
            <w:pPr>
              <w:widowControl w:val="0"/>
              <w:ind w:right="-20" w:firstLine="266"/>
              <w:jc w:val="both"/>
              <w:rPr>
                <w:rFonts w:ascii="Times New Roman" w:hAnsi="Times New Roman" w:cs="Times New Roman"/>
                <w:lang w:val="uk-UA"/>
              </w:rPr>
            </w:pPr>
            <w:r w:rsidRPr="000D26E3">
              <w:rPr>
                <w:rFonts w:ascii="Times New Roman" w:eastAsia="Times New Roman" w:hAnsi="Times New Roman" w:cs="Times New Roman"/>
                <w:lang w:val="uk-UA"/>
              </w:rPr>
              <w:t>При винесені проєктів нормативно-правових актів на розгляд КРАІЛ було забезпечено проведення антидискримінаційних, юридичних та гендерно-правових експертиз. Супровід проєктів рішень КРАІЛ, поданих на державну реєстрацію до Мінітерства юстиції України протягом року забезпечено</w:t>
            </w:r>
            <w:r w:rsidR="00D37708" w:rsidRPr="000D26E3">
              <w:rPr>
                <w:rFonts w:ascii="Times New Roman" w:eastAsia="Times New Roman" w:hAnsi="Times New Roman" w:cs="Times New Roman"/>
                <w:lang w:val="uk-UA"/>
              </w:rPr>
              <w:t>.</w:t>
            </w:r>
          </w:p>
        </w:tc>
      </w:tr>
      <w:tr w:rsidR="00377CAC" w:rsidRPr="000D26E3" w14:paraId="4A24B288" w14:textId="77777777" w:rsidTr="00707E0A">
        <w:trPr>
          <w:trHeight w:val="667"/>
        </w:trPr>
        <w:tc>
          <w:tcPr>
            <w:tcW w:w="848" w:type="dxa"/>
          </w:tcPr>
          <w:p w14:paraId="4D136957" w14:textId="77777777" w:rsidR="00377CAC" w:rsidRPr="000D26E3" w:rsidRDefault="00377CAC" w:rsidP="00377CAC">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t>18.2</w:t>
            </w:r>
          </w:p>
        </w:tc>
        <w:tc>
          <w:tcPr>
            <w:tcW w:w="2930" w:type="dxa"/>
          </w:tcPr>
          <w:p w14:paraId="7CBD09F1" w14:textId="77777777" w:rsidR="00377CAC" w:rsidRPr="000D26E3" w:rsidRDefault="00377CAC" w:rsidP="00377CAC">
            <w:pPr>
              <w:widowControl w:val="0"/>
              <w:ind w:left="57" w:right="57"/>
              <w:jc w:val="both"/>
              <w:rPr>
                <w:rFonts w:ascii="Times New Roman" w:hAnsi="Times New Roman" w:cs="Times New Roman"/>
                <w:lang w:val="uk-UA"/>
              </w:rPr>
            </w:pPr>
            <w:r w:rsidRPr="000D26E3">
              <w:rPr>
                <w:rFonts w:ascii="Times New Roman" w:eastAsia="Times New Roman" w:hAnsi="Times New Roman" w:cs="Times New Roman"/>
                <w:lang w:val="uk-UA" w:eastAsia="uk-UA"/>
              </w:rPr>
              <w:t>Здійснення перевірки проєктів рішень КРАІЛ з питань надання адміністративних послуг на відповідність вимогам законодавства.</w:t>
            </w:r>
          </w:p>
        </w:tc>
        <w:tc>
          <w:tcPr>
            <w:tcW w:w="1953" w:type="dxa"/>
          </w:tcPr>
          <w:p w14:paraId="7B334C7F" w14:textId="77777777" w:rsidR="00377CAC" w:rsidRPr="000D26E3" w:rsidRDefault="00377CAC" w:rsidP="00377CAC">
            <w:pPr>
              <w:suppressAutoHyphens w:val="0"/>
              <w:ind w:left="57" w:right="57"/>
              <w:jc w:val="both"/>
              <w:rPr>
                <w:rFonts w:ascii="Times New Roman" w:hAnsi="Times New Roman" w:cs="Times New Roman"/>
                <w:lang w:val="uk-UA"/>
              </w:rPr>
            </w:pPr>
            <w:r w:rsidRPr="000D26E3">
              <w:rPr>
                <w:rFonts w:ascii="Times New Roman" w:hAnsi="Times New Roman" w:cs="Times New Roman"/>
                <w:lang w:val="uk-UA"/>
              </w:rPr>
              <w:t>Закон № 768</w:t>
            </w:r>
          </w:p>
          <w:p w14:paraId="7A0A9E57" w14:textId="77777777" w:rsidR="00377CAC" w:rsidRPr="000D26E3" w:rsidRDefault="00377CAC" w:rsidP="00377CAC">
            <w:pPr>
              <w:suppressAutoHyphens w:val="0"/>
              <w:ind w:left="57" w:right="57"/>
              <w:jc w:val="both"/>
              <w:rPr>
                <w:rFonts w:ascii="Times New Roman" w:hAnsi="Times New Roman" w:cs="Times New Roman"/>
                <w:lang w:val="uk-UA"/>
              </w:rPr>
            </w:pPr>
            <w:r w:rsidRPr="000D26E3">
              <w:rPr>
                <w:rFonts w:ascii="Times New Roman" w:hAnsi="Times New Roman" w:cs="Times New Roman"/>
                <w:lang w:val="uk-UA"/>
              </w:rPr>
              <w:t>Закон № 5204</w:t>
            </w:r>
          </w:p>
          <w:p w14:paraId="046979B4" w14:textId="77777777" w:rsidR="00377CAC" w:rsidRPr="000D26E3" w:rsidRDefault="00377CAC" w:rsidP="00377CAC">
            <w:pPr>
              <w:widowControl w:val="0"/>
              <w:ind w:left="57" w:right="57"/>
              <w:jc w:val="both"/>
              <w:rPr>
                <w:rFonts w:ascii="Times New Roman" w:hAnsi="Times New Roman" w:cs="Times New Roman"/>
                <w:lang w:val="uk-UA"/>
              </w:rPr>
            </w:pPr>
            <w:r w:rsidRPr="000D26E3">
              <w:rPr>
                <w:rFonts w:ascii="Times New Roman" w:eastAsia="Times New Roman" w:hAnsi="Times New Roman" w:cs="Times New Roman"/>
                <w:lang w:val="uk-UA" w:eastAsia="uk-UA"/>
              </w:rPr>
              <w:t>Закон України «Про адміністративні послуги»;</w:t>
            </w:r>
          </w:p>
          <w:p w14:paraId="5D6E98E0" w14:textId="77777777" w:rsidR="00377CAC" w:rsidRPr="000D26E3" w:rsidRDefault="00377CAC" w:rsidP="00377CAC">
            <w:pPr>
              <w:widowControl w:val="0"/>
              <w:ind w:left="57" w:right="57"/>
              <w:jc w:val="both"/>
              <w:rPr>
                <w:rFonts w:ascii="Times New Roman" w:eastAsia="Times New Roman" w:hAnsi="Times New Roman" w:cs="Times New Roman"/>
                <w:lang w:val="uk-UA" w:eastAsia="uk-UA"/>
              </w:rPr>
            </w:pPr>
            <w:r w:rsidRPr="000D26E3">
              <w:rPr>
                <w:rFonts w:ascii="Times New Roman" w:eastAsia="Times New Roman" w:hAnsi="Times New Roman" w:cs="Times New Roman"/>
                <w:lang w:val="uk-UA" w:eastAsia="uk-UA"/>
              </w:rPr>
              <w:t>Закон України «Про ліцензування видів господарської діяльності»</w:t>
            </w:r>
          </w:p>
        </w:tc>
        <w:tc>
          <w:tcPr>
            <w:tcW w:w="1925" w:type="dxa"/>
          </w:tcPr>
          <w:p w14:paraId="76EBA2D6" w14:textId="77777777" w:rsidR="00377CAC" w:rsidRPr="000D26E3" w:rsidRDefault="00377CAC" w:rsidP="00377CAC">
            <w:pPr>
              <w:widowControl w:val="0"/>
              <w:ind w:right="57"/>
              <w:jc w:val="both"/>
              <w:rPr>
                <w:rFonts w:ascii="Times New Roman" w:hAnsi="Times New Roman" w:cs="Times New Roman"/>
                <w:lang w:val="uk-UA"/>
              </w:rPr>
            </w:pPr>
            <w:r w:rsidRPr="000D26E3">
              <w:rPr>
                <w:rFonts w:ascii="Times New Roman" w:hAnsi="Times New Roman" w:cs="Times New Roman"/>
                <w:lang w:val="uk-UA"/>
              </w:rPr>
              <w:t>Департамент юридичного забезпечення</w:t>
            </w:r>
          </w:p>
        </w:tc>
        <w:tc>
          <w:tcPr>
            <w:tcW w:w="1275" w:type="dxa"/>
          </w:tcPr>
          <w:p w14:paraId="48D2E74C" w14:textId="77777777" w:rsidR="00377CAC" w:rsidRPr="000D26E3" w:rsidRDefault="00377CAC" w:rsidP="00377CAC">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t>Протягом року</w:t>
            </w:r>
          </w:p>
        </w:tc>
        <w:tc>
          <w:tcPr>
            <w:tcW w:w="6663" w:type="dxa"/>
          </w:tcPr>
          <w:p w14:paraId="5E003CAD" w14:textId="77777777" w:rsidR="00377CAC" w:rsidRPr="000D26E3" w:rsidRDefault="00140C9B" w:rsidP="00D37708">
            <w:pPr>
              <w:widowControl w:val="0"/>
              <w:ind w:right="57" w:firstLine="231"/>
              <w:jc w:val="both"/>
              <w:rPr>
                <w:rFonts w:ascii="Times New Roman" w:hAnsi="Times New Roman" w:cs="Times New Roman"/>
                <w:lang w:val="uk-UA"/>
              </w:rPr>
            </w:pPr>
            <w:r w:rsidRPr="000D26E3">
              <w:rPr>
                <w:rFonts w:ascii="Times New Roman" w:eastAsia="Times New Roman" w:hAnsi="Times New Roman" w:cs="Times New Roman"/>
                <w:lang w:val="uk-UA"/>
              </w:rPr>
              <w:t>Департаментом юридичного забезпечення опрацьовані на відповідність вимогам законодавства всі проєкти рішень КРАІЛ з питань надання адміністративних послуг.</w:t>
            </w:r>
          </w:p>
        </w:tc>
      </w:tr>
      <w:tr w:rsidR="00377CAC" w:rsidRPr="000D26E3" w14:paraId="7C3EBF5C" w14:textId="77777777" w:rsidTr="00707E0A">
        <w:trPr>
          <w:trHeight w:val="323"/>
        </w:trPr>
        <w:tc>
          <w:tcPr>
            <w:tcW w:w="848" w:type="dxa"/>
          </w:tcPr>
          <w:p w14:paraId="7CE1E4A4" w14:textId="77777777" w:rsidR="00377CAC" w:rsidRPr="000D26E3" w:rsidRDefault="00377CAC" w:rsidP="00377CAC">
            <w:pPr>
              <w:pStyle w:val="a3"/>
              <w:jc w:val="center"/>
              <w:rPr>
                <w:rFonts w:ascii="Times New Roman" w:hAnsi="Times New Roman" w:cs="Times New Roman"/>
                <w:b/>
                <w:lang w:val="uk-UA"/>
              </w:rPr>
            </w:pPr>
          </w:p>
        </w:tc>
        <w:tc>
          <w:tcPr>
            <w:tcW w:w="14746" w:type="dxa"/>
            <w:gridSpan w:val="5"/>
          </w:tcPr>
          <w:p w14:paraId="010D7499" w14:textId="77777777" w:rsidR="00377CAC" w:rsidRPr="000D26E3" w:rsidRDefault="00377CAC" w:rsidP="00377CAC">
            <w:pPr>
              <w:pStyle w:val="a3"/>
              <w:jc w:val="center"/>
              <w:rPr>
                <w:rFonts w:ascii="Times New Roman" w:eastAsia="Times New Roman" w:hAnsi="Times New Roman" w:cs="Times New Roman"/>
                <w:lang w:val="uk-UA"/>
              </w:rPr>
            </w:pPr>
            <w:r w:rsidRPr="000D26E3">
              <w:rPr>
                <w:rFonts w:ascii="Times New Roman" w:hAnsi="Times New Roman" w:cs="Times New Roman"/>
                <w:b/>
                <w:lang w:val="uk-UA"/>
              </w:rPr>
              <w:t>Розділ 19. Здійснення організаційно-аналітичного забезпечення. Виконавська дисципліна</w:t>
            </w:r>
          </w:p>
        </w:tc>
      </w:tr>
      <w:tr w:rsidR="00377CAC" w:rsidRPr="000D26E3" w14:paraId="2AD118C7" w14:textId="77777777" w:rsidTr="00707E0A">
        <w:trPr>
          <w:trHeight w:val="667"/>
        </w:trPr>
        <w:tc>
          <w:tcPr>
            <w:tcW w:w="848" w:type="dxa"/>
          </w:tcPr>
          <w:p w14:paraId="0E402BF4" w14:textId="77777777" w:rsidR="00377CAC" w:rsidRPr="000D26E3" w:rsidRDefault="00377CAC" w:rsidP="00377CAC">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t>19.1</w:t>
            </w:r>
          </w:p>
        </w:tc>
        <w:tc>
          <w:tcPr>
            <w:tcW w:w="2930" w:type="dxa"/>
          </w:tcPr>
          <w:p w14:paraId="4EE2F480" w14:textId="77777777" w:rsidR="00377CAC" w:rsidRPr="000D26E3" w:rsidRDefault="00377CAC" w:rsidP="00377CAC">
            <w:pPr>
              <w:ind w:left="57" w:right="57"/>
              <w:jc w:val="both"/>
              <w:rPr>
                <w:rFonts w:ascii="Times New Roman" w:hAnsi="Times New Roman" w:cs="Times New Roman"/>
                <w:bCs/>
                <w:lang w:val="uk-UA" w:eastAsia="en-US"/>
              </w:rPr>
            </w:pPr>
            <w:r w:rsidRPr="000D26E3">
              <w:rPr>
                <w:rFonts w:ascii="Times New Roman" w:hAnsi="Times New Roman" w:cs="Times New Roman"/>
                <w:bCs/>
                <w:lang w:val="uk-UA" w:eastAsia="en-US"/>
              </w:rPr>
              <w:t xml:space="preserve">Організаційне забезпечення підготовки та проведення засідань </w:t>
            </w:r>
            <w:r w:rsidRPr="000D26E3">
              <w:rPr>
                <w:rFonts w:ascii="Times New Roman" w:hAnsi="Times New Roman" w:cs="Times New Roman"/>
                <w:bCs/>
                <w:lang w:val="uk-UA" w:eastAsia="en-US"/>
              </w:rPr>
              <w:lastRenderedPageBreak/>
              <w:t>КРАІЛ як колегіального органу.</w:t>
            </w:r>
          </w:p>
        </w:tc>
        <w:tc>
          <w:tcPr>
            <w:tcW w:w="1953" w:type="dxa"/>
          </w:tcPr>
          <w:p w14:paraId="73CAA990" w14:textId="77777777" w:rsidR="00377CAC" w:rsidRPr="000D26E3" w:rsidRDefault="00377CAC" w:rsidP="00377CAC">
            <w:pPr>
              <w:widowControl w:val="0"/>
              <w:snapToGrid w:val="0"/>
              <w:ind w:left="57" w:right="57"/>
              <w:jc w:val="both"/>
              <w:rPr>
                <w:rFonts w:ascii="Times New Roman" w:hAnsi="Times New Roman" w:cs="Times New Roman"/>
                <w:bCs/>
                <w:lang w:val="uk-UA" w:eastAsia="en-US"/>
              </w:rPr>
            </w:pPr>
            <w:r w:rsidRPr="000D26E3">
              <w:rPr>
                <w:rFonts w:ascii="Times New Roman" w:hAnsi="Times New Roman" w:cs="Times New Roman"/>
                <w:bCs/>
                <w:lang w:val="uk-UA" w:eastAsia="en-US"/>
              </w:rPr>
              <w:lastRenderedPageBreak/>
              <w:t xml:space="preserve">Регламент роботи Комісії з регулювання азартних ігор та </w:t>
            </w:r>
            <w:r w:rsidRPr="000D26E3">
              <w:rPr>
                <w:rFonts w:ascii="Times New Roman" w:hAnsi="Times New Roman" w:cs="Times New Roman"/>
                <w:bCs/>
                <w:lang w:val="uk-UA" w:eastAsia="en-US"/>
              </w:rPr>
              <w:lastRenderedPageBreak/>
              <w:t>лотерей затверджений рішенням КРАІЛ від 16 лютого 2021 р. № 55</w:t>
            </w:r>
          </w:p>
        </w:tc>
        <w:tc>
          <w:tcPr>
            <w:tcW w:w="1925" w:type="dxa"/>
          </w:tcPr>
          <w:p w14:paraId="40D7FC10" w14:textId="77777777" w:rsidR="00377CAC" w:rsidRPr="000D26E3" w:rsidRDefault="00377CAC" w:rsidP="00377CAC">
            <w:pPr>
              <w:ind w:right="57"/>
              <w:jc w:val="both"/>
              <w:rPr>
                <w:rFonts w:ascii="Times New Roman" w:hAnsi="Times New Roman" w:cs="Times New Roman"/>
                <w:bCs/>
                <w:lang w:val="uk-UA" w:eastAsia="en-US"/>
              </w:rPr>
            </w:pPr>
            <w:r w:rsidRPr="000D26E3">
              <w:rPr>
                <w:rFonts w:ascii="Times New Roman" w:hAnsi="Times New Roman" w:cs="Times New Roman"/>
                <w:bCs/>
                <w:lang w:val="uk-UA" w:eastAsia="en-US"/>
              </w:rPr>
              <w:lastRenderedPageBreak/>
              <w:t xml:space="preserve">Департамент документального забезпечення </w:t>
            </w:r>
            <w:r w:rsidRPr="000D26E3">
              <w:rPr>
                <w:rFonts w:ascii="Times New Roman" w:hAnsi="Times New Roman" w:cs="Times New Roman"/>
                <w:bCs/>
                <w:lang w:val="uk-UA" w:eastAsia="en-US"/>
              </w:rPr>
              <w:lastRenderedPageBreak/>
              <w:t>та організаційної роботи</w:t>
            </w:r>
          </w:p>
        </w:tc>
        <w:tc>
          <w:tcPr>
            <w:tcW w:w="1275" w:type="dxa"/>
          </w:tcPr>
          <w:p w14:paraId="38EDCA4E" w14:textId="77777777" w:rsidR="00377CAC" w:rsidRPr="000D26E3" w:rsidRDefault="00377CAC" w:rsidP="00377CAC">
            <w:pPr>
              <w:ind w:left="57" w:right="57"/>
              <w:jc w:val="center"/>
              <w:rPr>
                <w:rFonts w:ascii="Times New Roman" w:hAnsi="Times New Roman" w:cs="Times New Roman"/>
                <w:lang w:val="uk-UA"/>
              </w:rPr>
            </w:pPr>
            <w:r w:rsidRPr="000D26E3">
              <w:rPr>
                <w:rFonts w:ascii="Times New Roman" w:hAnsi="Times New Roman" w:cs="Times New Roman"/>
                <w:lang w:val="uk-UA"/>
              </w:rPr>
              <w:lastRenderedPageBreak/>
              <w:t>Протягом року</w:t>
            </w:r>
          </w:p>
        </w:tc>
        <w:tc>
          <w:tcPr>
            <w:tcW w:w="6663" w:type="dxa"/>
          </w:tcPr>
          <w:p w14:paraId="1576D9AC" w14:textId="77777777" w:rsidR="00140C9B" w:rsidRPr="000D26E3" w:rsidRDefault="00140C9B" w:rsidP="00140C9B">
            <w:pPr>
              <w:pStyle w:val="af1"/>
              <w:ind w:firstLine="217"/>
              <w:jc w:val="both"/>
              <w:rPr>
                <w:rFonts w:ascii="Times New Roman" w:eastAsia="Times New Roman" w:hAnsi="Times New Roman"/>
                <w:bCs/>
                <w:sz w:val="24"/>
                <w:szCs w:val="24"/>
                <w:lang w:eastAsia="ru-RU"/>
              </w:rPr>
            </w:pPr>
            <w:r w:rsidRPr="000D26E3">
              <w:rPr>
                <w:rFonts w:ascii="Times New Roman" w:eastAsia="Times New Roman" w:hAnsi="Times New Roman"/>
                <w:bCs/>
                <w:sz w:val="24"/>
                <w:szCs w:val="24"/>
                <w:lang w:eastAsia="ru-RU"/>
              </w:rPr>
              <w:t xml:space="preserve">Забезпечено організацію </w:t>
            </w:r>
            <w:r w:rsidRPr="000D26E3">
              <w:rPr>
                <w:rFonts w:ascii="Times New Roman" w:hAnsi="Times New Roman"/>
                <w:bCs/>
                <w:color w:val="000000"/>
                <w:sz w:val="24"/>
                <w:szCs w:val="24"/>
              </w:rPr>
              <w:t>підготовки та проведення 4</w:t>
            </w:r>
            <w:r w:rsidRPr="000D26E3">
              <w:rPr>
                <w:rFonts w:ascii="Times New Roman" w:eastAsia="Times New Roman" w:hAnsi="Times New Roman"/>
                <w:bCs/>
                <w:sz w:val="24"/>
                <w:szCs w:val="24"/>
                <w:lang w:eastAsia="ru-RU"/>
              </w:rPr>
              <w:t>2-х засідань КРАІЛ:</w:t>
            </w:r>
          </w:p>
          <w:p w14:paraId="0B894BF7" w14:textId="77777777" w:rsidR="00140C9B" w:rsidRPr="000D26E3" w:rsidRDefault="00140C9B" w:rsidP="0041295D">
            <w:pPr>
              <w:numPr>
                <w:ilvl w:val="0"/>
                <w:numId w:val="9"/>
              </w:numPr>
              <w:ind w:left="0" w:right="57" w:firstLine="217"/>
              <w:jc w:val="both"/>
              <w:rPr>
                <w:rFonts w:ascii="Times New Roman" w:hAnsi="Times New Roman"/>
                <w:color w:val="000000"/>
                <w:lang w:val="uk-UA"/>
              </w:rPr>
            </w:pPr>
            <w:r w:rsidRPr="000D26E3">
              <w:rPr>
                <w:rFonts w:ascii="Times New Roman" w:hAnsi="Times New Roman"/>
                <w:color w:val="000000"/>
                <w:lang w:val="uk-UA"/>
              </w:rPr>
              <w:t>підготовлен</w:t>
            </w:r>
            <w:r w:rsidR="00D37708" w:rsidRPr="000D26E3">
              <w:rPr>
                <w:rFonts w:ascii="Times New Roman" w:hAnsi="Times New Roman"/>
                <w:color w:val="000000"/>
                <w:lang w:val="uk-UA"/>
              </w:rPr>
              <w:t>о</w:t>
            </w:r>
            <w:r w:rsidRPr="000D26E3">
              <w:rPr>
                <w:rFonts w:ascii="Times New Roman" w:hAnsi="Times New Roman"/>
                <w:color w:val="000000"/>
                <w:lang w:val="uk-UA"/>
              </w:rPr>
              <w:t xml:space="preserve"> та після підписання розміщен</w:t>
            </w:r>
            <w:r w:rsidR="00D37708" w:rsidRPr="000D26E3">
              <w:rPr>
                <w:rFonts w:ascii="Times New Roman" w:hAnsi="Times New Roman"/>
                <w:color w:val="000000"/>
                <w:lang w:val="uk-UA"/>
              </w:rPr>
              <w:t>о</w:t>
            </w:r>
            <w:r w:rsidRPr="000D26E3">
              <w:rPr>
                <w:rFonts w:ascii="Times New Roman" w:hAnsi="Times New Roman"/>
                <w:color w:val="000000"/>
                <w:lang w:val="uk-UA"/>
              </w:rPr>
              <w:t xml:space="preserve"> в СЕД АСКОД накази про проведення засідань КРАІЛ, сформован</w:t>
            </w:r>
            <w:r w:rsidR="00D37708" w:rsidRPr="000D26E3">
              <w:rPr>
                <w:rFonts w:ascii="Times New Roman" w:hAnsi="Times New Roman"/>
                <w:color w:val="000000"/>
                <w:lang w:val="uk-UA"/>
              </w:rPr>
              <w:t>о</w:t>
            </w:r>
            <w:r w:rsidRPr="000D26E3">
              <w:rPr>
                <w:rFonts w:ascii="Times New Roman" w:hAnsi="Times New Roman"/>
                <w:color w:val="000000"/>
                <w:lang w:val="uk-UA"/>
              </w:rPr>
              <w:t xml:space="preserve"> </w:t>
            </w:r>
            <w:r w:rsidR="00D37708" w:rsidRPr="000D26E3">
              <w:rPr>
                <w:rFonts w:ascii="Times New Roman" w:hAnsi="Times New Roman"/>
                <w:color w:val="000000"/>
                <w:lang w:val="uk-UA"/>
              </w:rPr>
              <w:t xml:space="preserve">та </w:t>
            </w:r>
            <w:r w:rsidR="00D37708" w:rsidRPr="000D26E3">
              <w:rPr>
                <w:rFonts w:ascii="Times New Roman" w:hAnsi="Times New Roman"/>
                <w:color w:val="000000"/>
                <w:lang w:val="uk-UA"/>
              </w:rPr>
              <w:lastRenderedPageBreak/>
              <w:t xml:space="preserve">розміщено </w:t>
            </w:r>
            <w:r w:rsidRPr="000D26E3">
              <w:rPr>
                <w:rFonts w:ascii="Times New Roman" w:hAnsi="Times New Roman"/>
                <w:color w:val="000000"/>
                <w:lang w:val="uk-UA"/>
              </w:rPr>
              <w:t>на офіційному вебсайті КРАІЛ</w:t>
            </w:r>
            <w:r w:rsidR="00D37708" w:rsidRPr="000D26E3">
              <w:rPr>
                <w:rFonts w:ascii="Times New Roman" w:hAnsi="Times New Roman"/>
                <w:color w:val="000000"/>
                <w:lang w:val="uk-UA"/>
              </w:rPr>
              <w:t xml:space="preserve"> порядки денні засідань</w:t>
            </w:r>
            <w:r w:rsidRPr="000D26E3">
              <w:rPr>
                <w:rFonts w:ascii="Times New Roman" w:hAnsi="Times New Roman"/>
                <w:color w:val="000000"/>
                <w:lang w:val="uk-UA"/>
              </w:rPr>
              <w:t>;</w:t>
            </w:r>
          </w:p>
          <w:p w14:paraId="2D340A37" w14:textId="77777777" w:rsidR="00140C9B" w:rsidRPr="000D26E3" w:rsidRDefault="00140C9B" w:rsidP="00140C9B">
            <w:pPr>
              <w:pStyle w:val="af1"/>
              <w:ind w:firstLine="217"/>
              <w:jc w:val="both"/>
              <w:rPr>
                <w:rFonts w:ascii="Times New Roman" w:eastAsia="Times New Roman" w:hAnsi="Times New Roman"/>
                <w:sz w:val="24"/>
                <w:szCs w:val="24"/>
                <w:lang w:eastAsia="ru-RU"/>
              </w:rPr>
            </w:pPr>
            <w:r w:rsidRPr="000D26E3">
              <w:rPr>
                <w:rFonts w:ascii="Times New Roman" w:hAnsi="Times New Roman"/>
                <w:color w:val="000000"/>
                <w:sz w:val="24"/>
                <w:szCs w:val="24"/>
              </w:rPr>
              <w:t>2)</w:t>
            </w:r>
            <w:r w:rsidR="00D37708" w:rsidRPr="000D26E3">
              <w:rPr>
                <w:rFonts w:ascii="Times New Roman" w:hAnsi="Times New Roman"/>
                <w:color w:val="000000"/>
                <w:sz w:val="24"/>
                <w:szCs w:val="24"/>
              </w:rPr>
              <w:t xml:space="preserve"> </w:t>
            </w:r>
            <w:r w:rsidRPr="000D26E3">
              <w:rPr>
                <w:rFonts w:ascii="Times New Roman" w:eastAsia="Times New Roman" w:hAnsi="Times New Roman"/>
                <w:sz w:val="24"/>
                <w:szCs w:val="24"/>
                <w:lang w:eastAsia="ru-RU"/>
              </w:rPr>
              <w:t>оформлено та розміщено в СЕД АСКОД 474 рішення КРАІЛ;</w:t>
            </w:r>
          </w:p>
          <w:p w14:paraId="40789E65" w14:textId="77777777" w:rsidR="00D37708" w:rsidRPr="000D26E3" w:rsidRDefault="00D37708" w:rsidP="00D37708">
            <w:pPr>
              <w:ind w:firstLine="217"/>
              <w:jc w:val="both"/>
              <w:rPr>
                <w:rFonts w:ascii="Times New Roman" w:hAnsi="Times New Roman" w:cs="Times New Roman"/>
                <w:lang w:val="uk-UA"/>
              </w:rPr>
            </w:pPr>
            <w:r w:rsidRPr="000D26E3">
              <w:rPr>
                <w:rFonts w:ascii="Times New Roman" w:hAnsi="Times New Roman" w:cs="Times New Roman"/>
                <w:color w:val="000000"/>
                <w:lang w:val="uk-UA"/>
              </w:rPr>
              <w:t>3</w:t>
            </w:r>
            <w:r w:rsidR="00140C9B" w:rsidRPr="000D26E3">
              <w:rPr>
                <w:rFonts w:ascii="Times New Roman" w:hAnsi="Times New Roman" w:cs="Times New Roman"/>
                <w:color w:val="000000"/>
                <w:lang w:val="uk-UA"/>
              </w:rPr>
              <w:t>) підготовлено та підписано 42 протоколи засідань КРАІЛ</w:t>
            </w:r>
            <w:r w:rsidR="00140C9B" w:rsidRPr="000D26E3">
              <w:rPr>
                <w:rFonts w:ascii="Times New Roman" w:hAnsi="Times New Roman" w:cs="Times New Roman"/>
                <w:lang w:val="uk-UA"/>
              </w:rPr>
              <w:t xml:space="preserve"> та 5 витягів з протоколів;</w:t>
            </w:r>
          </w:p>
          <w:p w14:paraId="6E616E4B" w14:textId="77777777" w:rsidR="00140C9B" w:rsidRPr="000D26E3" w:rsidRDefault="00D37708" w:rsidP="00D37708">
            <w:pPr>
              <w:ind w:firstLine="217"/>
              <w:jc w:val="both"/>
              <w:rPr>
                <w:rFonts w:ascii="Times New Roman" w:hAnsi="Times New Roman" w:cs="Times New Roman"/>
                <w:lang w:val="uk-UA"/>
              </w:rPr>
            </w:pPr>
            <w:r w:rsidRPr="000D26E3">
              <w:rPr>
                <w:rFonts w:ascii="Times New Roman" w:hAnsi="Times New Roman" w:cs="Times New Roman"/>
                <w:lang w:val="uk-UA"/>
              </w:rPr>
              <w:t>4</w:t>
            </w:r>
            <w:r w:rsidR="00140C9B" w:rsidRPr="000D26E3">
              <w:rPr>
                <w:rFonts w:ascii="Times New Roman" w:hAnsi="Times New Roman" w:cs="Times New Roman"/>
                <w:lang w:val="uk-UA"/>
              </w:rPr>
              <w:t>) підготовлено, підписано та розміщено в СЕД АСКОД 4 протокольних доручення КРАІЛ.</w:t>
            </w:r>
          </w:p>
        </w:tc>
      </w:tr>
      <w:tr w:rsidR="00377CAC" w:rsidRPr="000D26E3" w14:paraId="29C50A3E" w14:textId="77777777" w:rsidTr="00707E0A">
        <w:trPr>
          <w:trHeight w:val="667"/>
        </w:trPr>
        <w:tc>
          <w:tcPr>
            <w:tcW w:w="848" w:type="dxa"/>
          </w:tcPr>
          <w:p w14:paraId="32B04291" w14:textId="77777777" w:rsidR="00377CAC" w:rsidRPr="000D26E3" w:rsidRDefault="00377CAC" w:rsidP="00377CAC">
            <w:pPr>
              <w:widowControl w:val="0"/>
              <w:snapToGrid w:val="0"/>
              <w:ind w:left="57" w:right="57"/>
              <w:jc w:val="center"/>
              <w:rPr>
                <w:rFonts w:ascii="Times New Roman" w:hAnsi="Times New Roman" w:cs="Times New Roman"/>
                <w:lang w:val="uk-UA"/>
              </w:rPr>
            </w:pPr>
            <w:r w:rsidRPr="000D26E3">
              <w:rPr>
                <w:rFonts w:ascii="Times New Roman" w:hAnsi="Times New Roman" w:cs="Times New Roman"/>
                <w:lang w:val="uk-UA"/>
              </w:rPr>
              <w:lastRenderedPageBreak/>
              <w:t>19.2</w:t>
            </w:r>
          </w:p>
        </w:tc>
        <w:tc>
          <w:tcPr>
            <w:tcW w:w="2930" w:type="dxa"/>
          </w:tcPr>
          <w:p w14:paraId="2EF677F6" w14:textId="77777777" w:rsidR="00377CAC" w:rsidRPr="000D26E3" w:rsidRDefault="00377CAC" w:rsidP="00377CAC">
            <w:pPr>
              <w:ind w:left="57" w:right="57"/>
              <w:jc w:val="both"/>
              <w:rPr>
                <w:rFonts w:ascii="Times New Roman" w:hAnsi="Times New Roman" w:cs="Times New Roman"/>
                <w:lang w:val="uk-UA"/>
              </w:rPr>
            </w:pPr>
            <w:r w:rsidRPr="000D26E3">
              <w:rPr>
                <w:rFonts w:ascii="Times New Roman" w:hAnsi="Times New Roman" w:cs="Times New Roman"/>
                <w:bCs/>
                <w:lang w:val="uk-UA" w:eastAsia="en-US"/>
              </w:rPr>
              <w:t>Реєстрація та публікація прийнятих рішень КРАІЛ</w:t>
            </w:r>
            <w:r w:rsidRPr="000D26E3">
              <w:rPr>
                <w:rFonts w:ascii="Times New Roman" w:hAnsi="Times New Roman" w:cs="Times New Roman"/>
                <w:lang w:val="uk-UA"/>
              </w:rPr>
              <w:t>.</w:t>
            </w:r>
          </w:p>
        </w:tc>
        <w:tc>
          <w:tcPr>
            <w:tcW w:w="1953" w:type="dxa"/>
          </w:tcPr>
          <w:p w14:paraId="4064F68D" w14:textId="77777777" w:rsidR="00377CAC" w:rsidRPr="000D26E3" w:rsidRDefault="00377CAC" w:rsidP="00377CAC">
            <w:pPr>
              <w:widowControl w:val="0"/>
              <w:snapToGrid w:val="0"/>
              <w:ind w:left="57" w:right="57"/>
              <w:jc w:val="both"/>
              <w:rPr>
                <w:rFonts w:ascii="Times New Roman" w:hAnsi="Times New Roman" w:cs="Times New Roman"/>
                <w:lang w:val="uk-UA"/>
              </w:rPr>
            </w:pPr>
            <w:r w:rsidRPr="000D26E3">
              <w:rPr>
                <w:rFonts w:ascii="Times New Roman" w:hAnsi="Times New Roman" w:cs="Times New Roman"/>
                <w:bCs/>
                <w:lang w:val="uk-UA" w:eastAsia="en-US"/>
              </w:rPr>
              <w:t>Регламент роботи Комісії з регулювання азартних ігор та лотерей затверджений рішенням КРАІЛ від 16 лютого 2021 р.</w:t>
            </w:r>
            <w:r w:rsidRPr="000D26E3">
              <w:rPr>
                <w:rFonts w:ascii="Times New Roman" w:hAnsi="Times New Roman" w:cs="Times New Roman"/>
                <w:bCs/>
                <w:lang w:val="uk-UA" w:eastAsia="en-US"/>
              </w:rPr>
              <w:br/>
              <w:t>№ 55</w:t>
            </w:r>
          </w:p>
        </w:tc>
        <w:tc>
          <w:tcPr>
            <w:tcW w:w="1925" w:type="dxa"/>
          </w:tcPr>
          <w:p w14:paraId="7C53656C" w14:textId="77777777" w:rsidR="00377CAC" w:rsidRPr="000D26E3" w:rsidRDefault="00377CAC" w:rsidP="00377CAC">
            <w:pPr>
              <w:snapToGrid w:val="0"/>
              <w:ind w:right="57"/>
              <w:jc w:val="both"/>
              <w:rPr>
                <w:rFonts w:ascii="Times New Roman" w:hAnsi="Times New Roman" w:cs="Times New Roman"/>
                <w:lang w:val="uk-UA"/>
              </w:rPr>
            </w:pPr>
            <w:r w:rsidRPr="000D26E3">
              <w:rPr>
                <w:rFonts w:ascii="Times New Roman" w:hAnsi="Times New Roman" w:cs="Times New Roman"/>
                <w:bCs/>
                <w:lang w:val="uk-UA" w:eastAsia="en-US"/>
              </w:rPr>
              <w:t>Департамент документального забезпечення та організаційної роботи</w:t>
            </w:r>
          </w:p>
        </w:tc>
        <w:tc>
          <w:tcPr>
            <w:tcW w:w="1275" w:type="dxa"/>
          </w:tcPr>
          <w:p w14:paraId="2666D726" w14:textId="77777777" w:rsidR="00377CAC" w:rsidRPr="000D26E3" w:rsidRDefault="00377CAC" w:rsidP="00377CAC">
            <w:pPr>
              <w:snapToGrid w:val="0"/>
              <w:ind w:left="57" w:right="57"/>
              <w:jc w:val="center"/>
              <w:rPr>
                <w:rFonts w:ascii="Times New Roman" w:hAnsi="Times New Roman" w:cs="Times New Roman"/>
                <w:lang w:val="uk-UA"/>
              </w:rPr>
            </w:pPr>
            <w:r w:rsidRPr="000D26E3">
              <w:rPr>
                <w:rFonts w:ascii="Times New Roman" w:hAnsi="Times New Roman" w:cs="Times New Roman"/>
                <w:lang w:val="uk-UA"/>
              </w:rPr>
              <w:t>Протягом року</w:t>
            </w:r>
          </w:p>
        </w:tc>
        <w:tc>
          <w:tcPr>
            <w:tcW w:w="6663" w:type="dxa"/>
          </w:tcPr>
          <w:p w14:paraId="52588A78" w14:textId="77777777" w:rsidR="00377CAC" w:rsidRPr="000D26E3" w:rsidRDefault="00140C9B" w:rsidP="00826B46">
            <w:pPr>
              <w:snapToGrid w:val="0"/>
              <w:ind w:right="57" w:firstLine="142"/>
              <w:jc w:val="both"/>
              <w:rPr>
                <w:rFonts w:ascii="Times New Roman" w:hAnsi="Times New Roman" w:cs="Times New Roman"/>
                <w:bCs/>
                <w:lang w:val="uk-UA"/>
              </w:rPr>
            </w:pPr>
            <w:r w:rsidRPr="000D26E3">
              <w:rPr>
                <w:rFonts w:ascii="Times New Roman" w:hAnsi="Times New Roman" w:cs="Times New Roman"/>
                <w:bCs/>
                <w:lang w:val="uk-UA"/>
              </w:rPr>
              <w:t>За 2022 рік зареєстровано 474 рішення КРАІЛ, з яких на офіційному вебсайті КРАІЛ опубліковано 463 рішення, що підлягають оприлюдненню  відповідно до чинного законодавства (крім внутрішньоорганізаційних). Усі рішення були опубліковані з дотриманням термінів публікації та вимог Закону України «Про захист персональних данних».</w:t>
            </w:r>
          </w:p>
        </w:tc>
      </w:tr>
      <w:tr w:rsidR="00377CAC" w:rsidRPr="000D26E3" w14:paraId="43FD2FDB" w14:textId="77777777" w:rsidTr="00707E0A">
        <w:trPr>
          <w:trHeight w:val="667"/>
        </w:trPr>
        <w:tc>
          <w:tcPr>
            <w:tcW w:w="848" w:type="dxa"/>
          </w:tcPr>
          <w:p w14:paraId="0726AE8A" w14:textId="77777777" w:rsidR="00377CAC" w:rsidRPr="000D26E3" w:rsidRDefault="00377CAC" w:rsidP="00377CAC">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t>19.3</w:t>
            </w:r>
          </w:p>
        </w:tc>
        <w:tc>
          <w:tcPr>
            <w:tcW w:w="2930" w:type="dxa"/>
          </w:tcPr>
          <w:p w14:paraId="72029894" w14:textId="77777777" w:rsidR="00377CAC" w:rsidRPr="000D26E3" w:rsidRDefault="00377CAC" w:rsidP="00377CAC">
            <w:pPr>
              <w:widowControl w:val="0"/>
              <w:ind w:left="57" w:right="57"/>
              <w:jc w:val="both"/>
              <w:rPr>
                <w:rFonts w:ascii="Times New Roman" w:hAnsi="Times New Roman" w:cs="Times New Roman"/>
                <w:lang w:val="uk-UA"/>
              </w:rPr>
            </w:pPr>
            <w:r w:rsidRPr="000D26E3">
              <w:rPr>
                <w:rStyle w:val="2"/>
                <w:sz w:val="24"/>
                <w:szCs w:val="24"/>
                <w:highlight w:val="none"/>
                <w:lang w:val="uk-UA"/>
              </w:rPr>
              <w:t xml:space="preserve">Організаційне забезпечення підготовки та проведення  апаратних нарад та нарад з окремих питань. </w:t>
            </w:r>
          </w:p>
          <w:p w14:paraId="68A46BA9" w14:textId="77777777" w:rsidR="00377CAC" w:rsidRPr="000D26E3" w:rsidRDefault="00377CAC" w:rsidP="00377CAC">
            <w:pPr>
              <w:widowControl w:val="0"/>
              <w:ind w:left="57" w:right="57"/>
              <w:jc w:val="both"/>
              <w:rPr>
                <w:rFonts w:ascii="Times New Roman" w:hAnsi="Times New Roman" w:cs="Times New Roman"/>
                <w:lang w:val="uk-UA"/>
              </w:rPr>
            </w:pPr>
            <w:r w:rsidRPr="000D26E3">
              <w:rPr>
                <w:rStyle w:val="2"/>
                <w:sz w:val="24"/>
                <w:szCs w:val="24"/>
                <w:highlight w:val="none"/>
                <w:lang w:val="uk-UA"/>
              </w:rPr>
              <w:t xml:space="preserve">Складання протоколів, доведення до виконавців прийнятих рішень та контроль за їхнім </w:t>
            </w:r>
            <w:r w:rsidRPr="000D26E3">
              <w:rPr>
                <w:rStyle w:val="2"/>
                <w:sz w:val="24"/>
                <w:szCs w:val="24"/>
                <w:highlight w:val="none"/>
                <w:lang w:val="uk-UA"/>
              </w:rPr>
              <w:lastRenderedPageBreak/>
              <w:t>виконанням.</w:t>
            </w:r>
          </w:p>
        </w:tc>
        <w:tc>
          <w:tcPr>
            <w:tcW w:w="1953" w:type="dxa"/>
          </w:tcPr>
          <w:p w14:paraId="06C32304" w14:textId="77777777" w:rsidR="00377CAC" w:rsidRPr="000D26E3" w:rsidRDefault="00377CAC" w:rsidP="00377CAC">
            <w:pPr>
              <w:widowControl w:val="0"/>
              <w:snapToGrid w:val="0"/>
              <w:ind w:left="57" w:right="57"/>
              <w:jc w:val="both"/>
              <w:rPr>
                <w:rFonts w:ascii="Times New Roman" w:hAnsi="Times New Roman" w:cs="Times New Roman"/>
                <w:lang w:val="uk-UA"/>
              </w:rPr>
            </w:pPr>
            <w:r w:rsidRPr="000D26E3">
              <w:rPr>
                <w:rFonts w:ascii="Times New Roman" w:hAnsi="Times New Roman" w:cs="Times New Roman"/>
                <w:bCs/>
                <w:lang w:val="uk-UA" w:eastAsia="en-US"/>
              </w:rPr>
              <w:lastRenderedPageBreak/>
              <w:t>Регламент роботи Комісії з регулювання азартних ігор та лотерей затверджений рішенням КРАІЛ від 16 лютого 2021 р.</w:t>
            </w:r>
            <w:r w:rsidRPr="000D26E3">
              <w:rPr>
                <w:rFonts w:ascii="Times New Roman" w:hAnsi="Times New Roman" w:cs="Times New Roman"/>
                <w:bCs/>
                <w:lang w:val="uk-UA" w:eastAsia="en-US"/>
              </w:rPr>
              <w:br/>
            </w:r>
            <w:r w:rsidRPr="000D26E3">
              <w:rPr>
                <w:rFonts w:ascii="Times New Roman" w:hAnsi="Times New Roman" w:cs="Times New Roman"/>
                <w:bCs/>
                <w:lang w:val="uk-UA" w:eastAsia="en-US"/>
              </w:rPr>
              <w:lastRenderedPageBreak/>
              <w:t>№ 55</w:t>
            </w:r>
          </w:p>
        </w:tc>
        <w:tc>
          <w:tcPr>
            <w:tcW w:w="1925" w:type="dxa"/>
          </w:tcPr>
          <w:p w14:paraId="07230428" w14:textId="77777777" w:rsidR="00377CAC" w:rsidRPr="000D26E3" w:rsidRDefault="00377CAC" w:rsidP="00377CAC">
            <w:pPr>
              <w:ind w:right="57"/>
              <w:jc w:val="both"/>
              <w:rPr>
                <w:rFonts w:ascii="Times New Roman" w:hAnsi="Times New Roman" w:cs="Times New Roman"/>
                <w:lang w:val="uk-UA"/>
              </w:rPr>
            </w:pPr>
            <w:r w:rsidRPr="000D26E3">
              <w:rPr>
                <w:rStyle w:val="2"/>
                <w:bCs/>
                <w:sz w:val="24"/>
                <w:szCs w:val="24"/>
                <w:highlight w:val="none"/>
                <w:lang w:val="uk-UA" w:eastAsia="en-US"/>
              </w:rPr>
              <w:lastRenderedPageBreak/>
              <w:t>Департамент документального забезпечення та організаційної роботи</w:t>
            </w:r>
          </w:p>
        </w:tc>
        <w:tc>
          <w:tcPr>
            <w:tcW w:w="1275" w:type="dxa"/>
          </w:tcPr>
          <w:p w14:paraId="656332BE" w14:textId="77777777" w:rsidR="00377CAC" w:rsidRPr="000D26E3" w:rsidRDefault="00377CAC" w:rsidP="00377CAC">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t>Протягом року</w:t>
            </w:r>
          </w:p>
        </w:tc>
        <w:tc>
          <w:tcPr>
            <w:tcW w:w="6663" w:type="dxa"/>
          </w:tcPr>
          <w:p w14:paraId="299E966A" w14:textId="77777777" w:rsidR="00377CAC" w:rsidRPr="000D26E3" w:rsidRDefault="00140C9B" w:rsidP="00826B46">
            <w:pPr>
              <w:widowControl w:val="0"/>
              <w:ind w:left="-53" w:right="57" w:firstLine="284"/>
              <w:jc w:val="both"/>
              <w:rPr>
                <w:rFonts w:ascii="Times New Roman" w:hAnsi="Times New Roman" w:cs="Times New Roman"/>
                <w:lang w:val="uk-UA"/>
              </w:rPr>
            </w:pPr>
            <w:r w:rsidRPr="000D26E3">
              <w:rPr>
                <w:rFonts w:ascii="Times New Roman" w:hAnsi="Times New Roman" w:cs="Times New Roman"/>
                <w:color w:val="000000"/>
                <w:lang w:val="uk-UA"/>
              </w:rPr>
              <w:t>Забезпечення підготовки та проведення 9 апаратних нарад та нарад з окремих питань.</w:t>
            </w:r>
          </w:p>
        </w:tc>
      </w:tr>
      <w:tr w:rsidR="00377CAC" w:rsidRPr="000D26E3" w14:paraId="151C93E5" w14:textId="77777777" w:rsidTr="00707E0A">
        <w:trPr>
          <w:trHeight w:val="667"/>
        </w:trPr>
        <w:tc>
          <w:tcPr>
            <w:tcW w:w="848" w:type="dxa"/>
          </w:tcPr>
          <w:p w14:paraId="6321CC1C" w14:textId="77777777" w:rsidR="00377CAC" w:rsidRPr="000D26E3" w:rsidRDefault="00377CAC" w:rsidP="00377CAC">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t>19.4</w:t>
            </w:r>
          </w:p>
        </w:tc>
        <w:tc>
          <w:tcPr>
            <w:tcW w:w="2930" w:type="dxa"/>
          </w:tcPr>
          <w:p w14:paraId="22A02910" w14:textId="77777777" w:rsidR="00377CAC" w:rsidRPr="000D26E3" w:rsidRDefault="00377CAC" w:rsidP="00377CAC">
            <w:pPr>
              <w:ind w:left="57" w:right="57"/>
              <w:jc w:val="both"/>
              <w:rPr>
                <w:rFonts w:ascii="Times New Roman" w:hAnsi="Times New Roman" w:cs="Times New Roman"/>
                <w:lang w:val="uk-UA"/>
              </w:rPr>
            </w:pPr>
            <w:r w:rsidRPr="000D26E3">
              <w:rPr>
                <w:rFonts w:ascii="Times New Roman" w:hAnsi="Times New Roman" w:cs="Times New Roman"/>
                <w:lang w:val="uk-UA"/>
              </w:rPr>
              <w:t>Проведення перевірок щодо інформації, викладеної у зверненнях громадян, суб’єктів господарювання, громадських об’єднань, органів державної влади, зверненнях та депутатських запитах народних депутатів, у друкованих, аудіовізуальних засобах масової інформації, а також отриманої від правоохоронних органів та з інших джерел щодо можливих порушень законодавства в діяльності КРАІЛ.</w:t>
            </w:r>
          </w:p>
        </w:tc>
        <w:tc>
          <w:tcPr>
            <w:tcW w:w="1953" w:type="dxa"/>
          </w:tcPr>
          <w:p w14:paraId="75540AF3" w14:textId="77777777" w:rsidR="00377CAC" w:rsidRPr="000D26E3" w:rsidRDefault="00377CAC" w:rsidP="00377CAC">
            <w:pPr>
              <w:widowControl w:val="0"/>
              <w:snapToGrid w:val="0"/>
              <w:ind w:left="57" w:right="57"/>
              <w:jc w:val="both"/>
              <w:rPr>
                <w:rFonts w:ascii="Times New Roman" w:hAnsi="Times New Roman" w:cs="Times New Roman"/>
                <w:lang w:val="uk-UA"/>
              </w:rPr>
            </w:pPr>
            <w:r w:rsidRPr="000D26E3">
              <w:rPr>
                <w:rFonts w:ascii="Times New Roman" w:hAnsi="Times New Roman" w:cs="Times New Roman"/>
                <w:bCs/>
                <w:lang w:val="uk-UA" w:eastAsia="en-US"/>
              </w:rPr>
              <w:t>Регламент роботи Комісії з регулювання азартних ігор та лотерей затверджений рішенням КРАІЛ від 16 лютого 2021 р.</w:t>
            </w:r>
            <w:r w:rsidRPr="000D26E3">
              <w:rPr>
                <w:rFonts w:ascii="Times New Roman" w:hAnsi="Times New Roman" w:cs="Times New Roman"/>
                <w:bCs/>
                <w:lang w:val="uk-UA" w:eastAsia="en-US"/>
              </w:rPr>
              <w:br/>
              <w:t>№ 55</w:t>
            </w:r>
          </w:p>
        </w:tc>
        <w:tc>
          <w:tcPr>
            <w:tcW w:w="1925" w:type="dxa"/>
          </w:tcPr>
          <w:p w14:paraId="3434F8B3" w14:textId="77777777" w:rsidR="00377CAC" w:rsidRPr="000D26E3" w:rsidRDefault="00377CAC" w:rsidP="00377CAC">
            <w:pPr>
              <w:ind w:right="57"/>
              <w:jc w:val="both"/>
              <w:rPr>
                <w:rFonts w:ascii="Times New Roman" w:hAnsi="Times New Roman" w:cs="Times New Roman"/>
                <w:lang w:val="uk-UA"/>
              </w:rPr>
            </w:pPr>
            <w:r w:rsidRPr="000D26E3">
              <w:rPr>
                <w:rStyle w:val="2"/>
                <w:bCs/>
                <w:sz w:val="24"/>
                <w:szCs w:val="24"/>
                <w:highlight w:val="none"/>
                <w:lang w:val="uk-UA" w:eastAsia="en-US"/>
              </w:rPr>
              <w:t>Департамент документального забезпечення та організаційної роботи</w:t>
            </w:r>
          </w:p>
          <w:p w14:paraId="6F35BE92" w14:textId="77777777" w:rsidR="00377CAC" w:rsidRPr="000D26E3" w:rsidRDefault="00377CAC" w:rsidP="00377CAC">
            <w:pPr>
              <w:ind w:right="57"/>
              <w:jc w:val="both"/>
              <w:rPr>
                <w:rFonts w:ascii="Times New Roman" w:hAnsi="Times New Roman" w:cs="Times New Roman"/>
                <w:lang w:val="uk-UA"/>
              </w:rPr>
            </w:pPr>
            <w:r w:rsidRPr="000D26E3">
              <w:rPr>
                <w:rFonts w:ascii="Times New Roman" w:hAnsi="Times New Roman" w:cs="Times New Roman"/>
                <w:lang w:val="uk-UA"/>
              </w:rPr>
              <w:t>ССП</w:t>
            </w:r>
          </w:p>
        </w:tc>
        <w:tc>
          <w:tcPr>
            <w:tcW w:w="1275" w:type="dxa"/>
          </w:tcPr>
          <w:p w14:paraId="7BDCD52E" w14:textId="77777777" w:rsidR="00377CAC" w:rsidRPr="000D26E3" w:rsidRDefault="00377CAC" w:rsidP="00377CAC">
            <w:pPr>
              <w:ind w:left="57" w:right="57"/>
              <w:jc w:val="center"/>
              <w:rPr>
                <w:rFonts w:ascii="Times New Roman" w:hAnsi="Times New Roman" w:cs="Times New Roman"/>
                <w:lang w:val="uk-UA"/>
              </w:rPr>
            </w:pPr>
            <w:r w:rsidRPr="000D26E3">
              <w:rPr>
                <w:rFonts w:ascii="Times New Roman" w:hAnsi="Times New Roman" w:cs="Times New Roman"/>
                <w:lang w:val="uk-UA"/>
              </w:rPr>
              <w:t>У разі надходження відповідних звернень</w:t>
            </w:r>
          </w:p>
          <w:p w14:paraId="61EB4683" w14:textId="77777777" w:rsidR="00377CAC" w:rsidRPr="000D26E3" w:rsidRDefault="00377CAC" w:rsidP="00377CAC">
            <w:pPr>
              <w:ind w:left="57" w:right="57"/>
              <w:jc w:val="center"/>
              <w:rPr>
                <w:rFonts w:ascii="Times New Roman" w:hAnsi="Times New Roman" w:cs="Times New Roman"/>
                <w:lang w:val="uk-UA"/>
              </w:rPr>
            </w:pPr>
          </w:p>
          <w:p w14:paraId="19FCF2B9" w14:textId="77777777" w:rsidR="00377CAC" w:rsidRPr="000D26E3" w:rsidRDefault="00377CAC" w:rsidP="00377CAC">
            <w:pPr>
              <w:ind w:left="57" w:right="57"/>
              <w:jc w:val="center"/>
              <w:rPr>
                <w:rFonts w:ascii="Times New Roman" w:hAnsi="Times New Roman" w:cs="Times New Roman"/>
                <w:lang w:val="uk-UA"/>
              </w:rPr>
            </w:pPr>
          </w:p>
        </w:tc>
        <w:tc>
          <w:tcPr>
            <w:tcW w:w="6663" w:type="dxa"/>
          </w:tcPr>
          <w:p w14:paraId="17F86299" w14:textId="77777777" w:rsidR="00140C9B" w:rsidRPr="000D26E3" w:rsidRDefault="00140C9B" w:rsidP="00140C9B">
            <w:pPr>
              <w:pStyle w:val="a3"/>
              <w:ind w:firstLine="217"/>
              <w:jc w:val="both"/>
              <w:rPr>
                <w:rFonts w:ascii="Times New Roman" w:hAnsi="Times New Roman" w:cs="Times New Roman"/>
                <w:lang w:val="uk-UA"/>
              </w:rPr>
            </w:pPr>
            <w:r w:rsidRPr="000D26E3">
              <w:rPr>
                <w:rFonts w:ascii="Times New Roman" w:hAnsi="Times New Roman" w:cs="Times New Roman"/>
                <w:lang w:val="uk-UA"/>
              </w:rPr>
              <w:t>У разі надходження визначених документів, здійснюється розгляд та опрацювання такої інформації в установленому порядку.</w:t>
            </w:r>
          </w:p>
          <w:p w14:paraId="2EEB54AF" w14:textId="77777777" w:rsidR="00377CAC" w:rsidRPr="000D26E3" w:rsidRDefault="00377CAC" w:rsidP="00140C9B">
            <w:pPr>
              <w:pStyle w:val="a3"/>
              <w:rPr>
                <w:rFonts w:ascii="Times New Roman" w:hAnsi="Times New Roman" w:cs="Times New Roman"/>
                <w:lang w:val="uk-UA"/>
              </w:rPr>
            </w:pPr>
          </w:p>
        </w:tc>
      </w:tr>
      <w:tr w:rsidR="00377CAC" w:rsidRPr="000D26E3" w14:paraId="4E1369DB" w14:textId="77777777" w:rsidTr="00707E0A">
        <w:trPr>
          <w:trHeight w:val="667"/>
        </w:trPr>
        <w:tc>
          <w:tcPr>
            <w:tcW w:w="848" w:type="dxa"/>
          </w:tcPr>
          <w:p w14:paraId="04627543" w14:textId="77777777" w:rsidR="00377CAC" w:rsidRPr="000D26E3" w:rsidRDefault="00377CAC" w:rsidP="00377CAC">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t>19.5</w:t>
            </w:r>
          </w:p>
        </w:tc>
        <w:tc>
          <w:tcPr>
            <w:tcW w:w="2930" w:type="dxa"/>
          </w:tcPr>
          <w:p w14:paraId="5039403D" w14:textId="77777777" w:rsidR="00377CAC" w:rsidRPr="000D26E3" w:rsidRDefault="00377CAC" w:rsidP="00377CAC">
            <w:pPr>
              <w:widowControl w:val="0"/>
              <w:ind w:left="57" w:right="57"/>
              <w:jc w:val="both"/>
              <w:rPr>
                <w:rFonts w:ascii="Times New Roman" w:hAnsi="Times New Roman" w:cs="Times New Roman"/>
                <w:lang w:val="uk-UA"/>
              </w:rPr>
            </w:pPr>
            <w:r w:rsidRPr="000D26E3">
              <w:rPr>
                <w:rStyle w:val="2"/>
                <w:sz w:val="24"/>
                <w:szCs w:val="24"/>
                <w:highlight w:val="none"/>
                <w:lang w:val="uk-UA"/>
              </w:rPr>
              <w:t xml:space="preserve">Здійснення системного контролю за строками виконання завдань, визначених законами України, актами та </w:t>
            </w:r>
            <w:r w:rsidRPr="000D26E3">
              <w:rPr>
                <w:rStyle w:val="2"/>
                <w:sz w:val="24"/>
                <w:szCs w:val="24"/>
                <w:highlight w:val="none"/>
                <w:lang w:val="uk-UA"/>
              </w:rPr>
              <w:lastRenderedPageBreak/>
              <w:t xml:space="preserve">дорученнями Президента України, Кабінету Міністрів України, Верховної Ради України, зверненнями і запитами народних депутатів України, дорученнями (резолюціями) керівництва </w:t>
            </w:r>
            <w:r w:rsidRPr="000D26E3">
              <w:rPr>
                <w:rStyle w:val="2"/>
                <w:rFonts w:eastAsia="Batang"/>
                <w:sz w:val="24"/>
                <w:szCs w:val="24"/>
                <w:highlight w:val="none"/>
                <w:lang w:val="uk-UA" w:bidi="ar-SA"/>
              </w:rPr>
              <w:t xml:space="preserve">КРАІЛ </w:t>
            </w:r>
            <w:r w:rsidRPr="000D26E3">
              <w:rPr>
                <w:rStyle w:val="2"/>
                <w:sz w:val="24"/>
                <w:szCs w:val="24"/>
                <w:highlight w:val="none"/>
                <w:lang w:val="uk-UA"/>
              </w:rPr>
              <w:t>до цих документів, до іншої вхідної кореспонденції та власними рішеннями КРАІЛ.</w:t>
            </w:r>
          </w:p>
        </w:tc>
        <w:tc>
          <w:tcPr>
            <w:tcW w:w="1953" w:type="dxa"/>
          </w:tcPr>
          <w:p w14:paraId="3F624724" w14:textId="77777777" w:rsidR="00377CAC" w:rsidRPr="000D26E3" w:rsidRDefault="00377CAC" w:rsidP="00377CAC">
            <w:pPr>
              <w:widowControl w:val="0"/>
              <w:ind w:left="57" w:right="57"/>
              <w:jc w:val="both"/>
              <w:rPr>
                <w:rFonts w:ascii="Times New Roman" w:hAnsi="Times New Roman" w:cs="Times New Roman"/>
                <w:lang w:val="uk-UA"/>
              </w:rPr>
            </w:pPr>
            <w:r w:rsidRPr="000D26E3">
              <w:rPr>
                <w:rStyle w:val="2"/>
                <w:sz w:val="24"/>
                <w:szCs w:val="24"/>
                <w:highlight w:val="none"/>
                <w:lang w:val="uk-UA"/>
              </w:rPr>
              <w:lastRenderedPageBreak/>
              <w:t>Доручення Кабінету Міністрів України</w:t>
            </w:r>
            <w:r w:rsidRPr="000D26E3">
              <w:rPr>
                <w:rStyle w:val="2"/>
                <w:sz w:val="24"/>
                <w:szCs w:val="24"/>
                <w:highlight w:val="none"/>
                <w:lang w:val="uk-UA"/>
              </w:rPr>
              <w:br/>
              <w:t xml:space="preserve">від 02 липня </w:t>
            </w:r>
            <w:r w:rsidRPr="000D26E3">
              <w:rPr>
                <w:rStyle w:val="2"/>
                <w:sz w:val="24"/>
                <w:szCs w:val="24"/>
                <w:highlight w:val="none"/>
                <w:lang w:val="uk-UA"/>
              </w:rPr>
              <w:lastRenderedPageBreak/>
              <w:t>2010 р. № 40056/0/1-10 щодо стану загальнодержавної і відомчої нормативно-правової бази з питань контролю за виконанням законів України, постанов Верховної Ради України, актів Президента України, актів Кабінету Міністрів України</w:t>
            </w:r>
            <w:r w:rsidRPr="000D26E3">
              <w:rPr>
                <w:rStyle w:val="2"/>
                <w:rFonts w:eastAsia="Liberation Serif"/>
                <w:sz w:val="24"/>
                <w:szCs w:val="24"/>
                <w:highlight w:val="none"/>
                <w:lang w:val="uk-UA"/>
              </w:rPr>
              <w:t xml:space="preserve"> </w:t>
            </w:r>
          </w:p>
        </w:tc>
        <w:tc>
          <w:tcPr>
            <w:tcW w:w="1925" w:type="dxa"/>
          </w:tcPr>
          <w:p w14:paraId="385007E5" w14:textId="77777777" w:rsidR="00377CAC" w:rsidRPr="000D26E3" w:rsidRDefault="00377CAC" w:rsidP="00377CAC">
            <w:pPr>
              <w:ind w:right="57"/>
              <w:jc w:val="both"/>
              <w:rPr>
                <w:rFonts w:ascii="Times New Roman" w:hAnsi="Times New Roman" w:cs="Times New Roman"/>
                <w:lang w:val="uk-UA"/>
              </w:rPr>
            </w:pPr>
            <w:r w:rsidRPr="000D26E3">
              <w:rPr>
                <w:rStyle w:val="2"/>
                <w:bCs/>
                <w:sz w:val="24"/>
                <w:szCs w:val="24"/>
                <w:highlight w:val="none"/>
                <w:lang w:val="uk-UA" w:eastAsia="en-US"/>
              </w:rPr>
              <w:lastRenderedPageBreak/>
              <w:t>Департамент документального забезпечення та організаційної роботи</w:t>
            </w:r>
          </w:p>
          <w:p w14:paraId="714BB188" w14:textId="77777777" w:rsidR="00377CAC" w:rsidRPr="000D26E3" w:rsidRDefault="00377CAC" w:rsidP="00377CAC">
            <w:pPr>
              <w:widowControl w:val="0"/>
              <w:ind w:left="57" w:right="57"/>
              <w:jc w:val="both"/>
              <w:rPr>
                <w:rFonts w:ascii="Times New Roman" w:hAnsi="Times New Roman" w:cs="Times New Roman"/>
                <w:lang w:val="uk-UA"/>
              </w:rPr>
            </w:pPr>
          </w:p>
        </w:tc>
        <w:tc>
          <w:tcPr>
            <w:tcW w:w="1275" w:type="dxa"/>
          </w:tcPr>
          <w:p w14:paraId="7FE6AA56" w14:textId="77777777" w:rsidR="00377CAC" w:rsidRPr="000D26E3" w:rsidRDefault="00377CAC" w:rsidP="00377CAC">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lastRenderedPageBreak/>
              <w:t>Протягом року</w:t>
            </w:r>
          </w:p>
        </w:tc>
        <w:tc>
          <w:tcPr>
            <w:tcW w:w="6663" w:type="dxa"/>
          </w:tcPr>
          <w:p w14:paraId="4F218FDD" w14:textId="77777777" w:rsidR="00377CAC" w:rsidRPr="000D26E3" w:rsidRDefault="00140C9B" w:rsidP="005202CB">
            <w:pPr>
              <w:widowControl w:val="0"/>
              <w:ind w:left="57" w:right="57" w:firstLine="175"/>
              <w:jc w:val="both"/>
              <w:rPr>
                <w:rStyle w:val="2"/>
                <w:sz w:val="24"/>
                <w:szCs w:val="24"/>
                <w:highlight w:val="none"/>
                <w:lang w:val="uk-UA"/>
              </w:rPr>
            </w:pPr>
            <w:r w:rsidRPr="000D26E3">
              <w:rPr>
                <w:rStyle w:val="2"/>
                <w:sz w:val="24"/>
                <w:szCs w:val="24"/>
                <w:highlight w:val="none"/>
                <w:lang w:val="uk-UA"/>
              </w:rPr>
              <w:t xml:space="preserve">Забезпечено здійснення системного контролю за строками виконання завдань, визначених законами України, актами та дорученнями Президента України, Кабінету Міністрів України, Верховної Ради України, зверненнями і запитами народних депутатів України, дорученнями (резолюціями) керівництва </w:t>
            </w:r>
            <w:r w:rsidRPr="000D26E3">
              <w:rPr>
                <w:rStyle w:val="2"/>
                <w:rFonts w:eastAsia="Batang"/>
                <w:sz w:val="24"/>
                <w:szCs w:val="24"/>
                <w:highlight w:val="none"/>
                <w:lang w:val="uk-UA" w:bidi="ar-SA"/>
              </w:rPr>
              <w:lastRenderedPageBreak/>
              <w:t xml:space="preserve">КРАІЛ </w:t>
            </w:r>
            <w:r w:rsidRPr="000D26E3">
              <w:rPr>
                <w:rStyle w:val="2"/>
                <w:sz w:val="24"/>
                <w:szCs w:val="24"/>
                <w:highlight w:val="none"/>
                <w:lang w:val="uk-UA"/>
              </w:rPr>
              <w:t>до цих документів, до іншої вхідної кореспонденції та власними рішеннями КРАІЛ.</w:t>
            </w:r>
          </w:p>
          <w:p w14:paraId="5598FD68" w14:textId="77777777" w:rsidR="00130CAC" w:rsidRPr="000D26E3" w:rsidRDefault="00130CAC" w:rsidP="005202CB">
            <w:pPr>
              <w:widowControl w:val="0"/>
              <w:ind w:left="57" w:right="57" w:firstLine="175"/>
              <w:jc w:val="both"/>
              <w:rPr>
                <w:rStyle w:val="2"/>
                <w:sz w:val="24"/>
                <w:szCs w:val="24"/>
                <w:highlight w:val="none"/>
                <w:lang w:val="uk-UA"/>
              </w:rPr>
            </w:pPr>
            <w:r w:rsidRPr="000D26E3">
              <w:rPr>
                <w:rStyle w:val="2"/>
                <w:sz w:val="24"/>
                <w:szCs w:val="24"/>
                <w:highlight w:val="none"/>
                <w:lang w:val="uk-UA"/>
              </w:rPr>
              <w:t>Зокрема, протягом року опрацьовано :</w:t>
            </w:r>
          </w:p>
          <w:p w14:paraId="693E5CBD" w14:textId="77777777" w:rsidR="00130CAC" w:rsidRPr="000D26E3" w:rsidRDefault="00130CAC" w:rsidP="005202CB">
            <w:pPr>
              <w:widowControl w:val="0"/>
              <w:numPr>
                <w:ilvl w:val="0"/>
                <w:numId w:val="3"/>
              </w:numPr>
              <w:ind w:left="57" w:right="57" w:firstLine="175"/>
              <w:jc w:val="both"/>
              <w:rPr>
                <w:rStyle w:val="2"/>
                <w:sz w:val="24"/>
                <w:szCs w:val="24"/>
                <w:highlight w:val="none"/>
                <w:lang w:val="uk-UA"/>
              </w:rPr>
            </w:pPr>
            <w:r w:rsidRPr="000D26E3">
              <w:rPr>
                <w:rStyle w:val="2"/>
                <w:sz w:val="24"/>
                <w:szCs w:val="24"/>
                <w:highlight w:val="none"/>
                <w:lang w:val="uk-UA"/>
              </w:rPr>
              <w:t>доручень Кабінету Міністрів України – 117;</w:t>
            </w:r>
          </w:p>
          <w:p w14:paraId="1878B653" w14:textId="77777777" w:rsidR="00130CAC" w:rsidRPr="000D26E3" w:rsidRDefault="00130CAC" w:rsidP="005202CB">
            <w:pPr>
              <w:widowControl w:val="0"/>
              <w:numPr>
                <w:ilvl w:val="0"/>
                <w:numId w:val="3"/>
              </w:numPr>
              <w:ind w:left="57" w:right="57" w:firstLine="175"/>
              <w:jc w:val="both"/>
              <w:rPr>
                <w:rStyle w:val="2"/>
                <w:sz w:val="24"/>
                <w:szCs w:val="24"/>
                <w:highlight w:val="none"/>
                <w:lang w:val="uk-UA"/>
              </w:rPr>
            </w:pPr>
            <w:r w:rsidRPr="000D26E3">
              <w:rPr>
                <w:rStyle w:val="2"/>
                <w:sz w:val="24"/>
                <w:szCs w:val="24"/>
                <w:highlight w:val="none"/>
                <w:lang w:val="uk-UA"/>
              </w:rPr>
              <w:t>депутатських звернень/запитів – 12;</w:t>
            </w:r>
          </w:p>
          <w:p w14:paraId="69F744B3" w14:textId="77777777" w:rsidR="00130CAC" w:rsidRPr="000D26E3" w:rsidRDefault="00130CAC" w:rsidP="005202CB">
            <w:pPr>
              <w:widowControl w:val="0"/>
              <w:numPr>
                <w:ilvl w:val="0"/>
                <w:numId w:val="3"/>
              </w:numPr>
              <w:ind w:left="57" w:right="57" w:firstLine="175"/>
              <w:jc w:val="both"/>
              <w:rPr>
                <w:rFonts w:ascii="Times New Roman" w:hAnsi="Times New Roman" w:cs="Times New Roman"/>
                <w:lang w:val="uk-UA"/>
              </w:rPr>
            </w:pPr>
            <w:r w:rsidRPr="000D26E3">
              <w:rPr>
                <w:rStyle w:val="2"/>
                <w:sz w:val="24"/>
                <w:szCs w:val="24"/>
                <w:highlight w:val="none"/>
                <w:lang w:val="uk-UA"/>
              </w:rPr>
              <w:t>адвокатських запитів – 14.</w:t>
            </w:r>
          </w:p>
        </w:tc>
      </w:tr>
      <w:tr w:rsidR="00377CAC" w:rsidRPr="000D26E3" w14:paraId="68C4B063" w14:textId="77777777" w:rsidTr="00707E0A">
        <w:trPr>
          <w:trHeight w:val="667"/>
        </w:trPr>
        <w:tc>
          <w:tcPr>
            <w:tcW w:w="848" w:type="dxa"/>
          </w:tcPr>
          <w:p w14:paraId="59D0E6CD" w14:textId="77777777" w:rsidR="00377CAC" w:rsidRPr="000D26E3" w:rsidRDefault="00377CAC" w:rsidP="00377CAC">
            <w:pPr>
              <w:widowControl w:val="0"/>
              <w:snapToGrid w:val="0"/>
              <w:ind w:left="57" w:right="57"/>
              <w:jc w:val="center"/>
              <w:rPr>
                <w:rFonts w:ascii="Times New Roman" w:hAnsi="Times New Roman" w:cs="Times New Roman"/>
                <w:lang w:val="uk-UA"/>
              </w:rPr>
            </w:pPr>
            <w:r w:rsidRPr="000D26E3">
              <w:rPr>
                <w:rFonts w:ascii="Times New Roman" w:hAnsi="Times New Roman" w:cs="Times New Roman"/>
                <w:lang w:val="uk-UA"/>
              </w:rPr>
              <w:lastRenderedPageBreak/>
              <w:t>19.6</w:t>
            </w:r>
          </w:p>
        </w:tc>
        <w:tc>
          <w:tcPr>
            <w:tcW w:w="2930" w:type="dxa"/>
          </w:tcPr>
          <w:p w14:paraId="3E33240F" w14:textId="77777777" w:rsidR="00377CAC" w:rsidRPr="000D26E3" w:rsidRDefault="00377CAC" w:rsidP="00377CAC">
            <w:pPr>
              <w:widowControl w:val="0"/>
              <w:ind w:left="57" w:right="57"/>
              <w:jc w:val="both"/>
              <w:rPr>
                <w:rFonts w:ascii="Times New Roman" w:hAnsi="Times New Roman" w:cs="Times New Roman"/>
                <w:lang w:val="uk-UA"/>
              </w:rPr>
            </w:pPr>
            <w:r w:rsidRPr="000D26E3">
              <w:rPr>
                <w:rStyle w:val="2"/>
                <w:sz w:val="24"/>
                <w:szCs w:val="24"/>
                <w:highlight w:val="none"/>
                <w:lang w:val="uk-UA"/>
              </w:rPr>
              <w:t>Організація проведення засідань Консультаційно-експертної ради КРАІЛ.</w:t>
            </w:r>
          </w:p>
        </w:tc>
        <w:tc>
          <w:tcPr>
            <w:tcW w:w="1953" w:type="dxa"/>
          </w:tcPr>
          <w:p w14:paraId="4AFB2845" w14:textId="77777777" w:rsidR="00377CAC" w:rsidRPr="000D26E3" w:rsidRDefault="00377CAC" w:rsidP="00377CAC">
            <w:pPr>
              <w:widowControl w:val="0"/>
              <w:snapToGrid w:val="0"/>
              <w:ind w:left="57" w:right="57"/>
              <w:jc w:val="both"/>
              <w:rPr>
                <w:rFonts w:ascii="Times New Roman" w:hAnsi="Times New Roman" w:cs="Times New Roman"/>
                <w:lang w:val="uk-UA"/>
              </w:rPr>
            </w:pPr>
            <w:r w:rsidRPr="000D26E3">
              <w:rPr>
                <w:rFonts w:ascii="Times New Roman" w:hAnsi="Times New Roman" w:cs="Times New Roman"/>
                <w:lang w:val="uk-UA"/>
              </w:rPr>
              <w:t>Закон №768: ч.31 ст.7</w:t>
            </w:r>
          </w:p>
        </w:tc>
        <w:tc>
          <w:tcPr>
            <w:tcW w:w="1925" w:type="dxa"/>
          </w:tcPr>
          <w:p w14:paraId="2044AA39" w14:textId="77777777" w:rsidR="00377CAC" w:rsidRPr="000D26E3" w:rsidRDefault="00377CAC" w:rsidP="00377CAC">
            <w:pPr>
              <w:snapToGrid w:val="0"/>
              <w:ind w:right="57"/>
              <w:jc w:val="both"/>
              <w:rPr>
                <w:rFonts w:ascii="Times New Roman" w:hAnsi="Times New Roman" w:cs="Times New Roman"/>
                <w:lang w:val="uk-UA"/>
              </w:rPr>
            </w:pPr>
            <w:r w:rsidRPr="000D26E3">
              <w:rPr>
                <w:rFonts w:ascii="Times New Roman" w:hAnsi="Times New Roman" w:cs="Times New Roman"/>
                <w:lang w:val="uk-UA"/>
              </w:rPr>
              <w:t xml:space="preserve">Секретар </w:t>
            </w:r>
            <w:r w:rsidRPr="000D26E3">
              <w:rPr>
                <w:rStyle w:val="2"/>
                <w:sz w:val="24"/>
                <w:szCs w:val="24"/>
                <w:highlight w:val="none"/>
                <w:lang w:val="uk-UA"/>
              </w:rPr>
              <w:t>Консультаційно-експертної ради КРАІЛ</w:t>
            </w:r>
          </w:p>
        </w:tc>
        <w:tc>
          <w:tcPr>
            <w:tcW w:w="1275" w:type="dxa"/>
          </w:tcPr>
          <w:p w14:paraId="0543074E" w14:textId="77777777" w:rsidR="00377CAC" w:rsidRPr="000D26E3" w:rsidRDefault="00377CAC" w:rsidP="00377CAC">
            <w:pPr>
              <w:widowControl w:val="0"/>
              <w:snapToGrid w:val="0"/>
              <w:ind w:left="57" w:right="57"/>
              <w:jc w:val="center"/>
              <w:rPr>
                <w:rFonts w:ascii="Times New Roman" w:hAnsi="Times New Roman" w:cs="Times New Roman"/>
                <w:lang w:val="uk-UA"/>
              </w:rPr>
            </w:pPr>
            <w:r w:rsidRPr="000D26E3">
              <w:rPr>
                <w:rFonts w:ascii="Times New Roman" w:hAnsi="Times New Roman" w:cs="Times New Roman"/>
                <w:lang w:val="uk-UA"/>
              </w:rPr>
              <w:t>Протягом року</w:t>
            </w:r>
          </w:p>
        </w:tc>
        <w:tc>
          <w:tcPr>
            <w:tcW w:w="6663" w:type="dxa"/>
          </w:tcPr>
          <w:p w14:paraId="777BF075" w14:textId="77777777" w:rsidR="00377CAC" w:rsidRPr="000D26E3" w:rsidRDefault="00140C9B" w:rsidP="000E26AE">
            <w:pPr>
              <w:suppressAutoHyphens w:val="0"/>
              <w:autoSpaceDE w:val="0"/>
              <w:autoSpaceDN w:val="0"/>
              <w:adjustRightInd w:val="0"/>
              <w:ind w:firstLine="232"/>
              <w:jc w:val="both"/>
              <w:rPr>
                <w:rFonts w:ascii="Times New Roman" w:hAnsi="Times New Roman" w:cs="Times New Roman"/>
                <w:lang w:val="uk-UA"/>
              </w:rPr>
            </w:pPr>
            <w:r w:rsidRPr="000D26E3">
              <w:rPr>
                <w:rFonts w:ascii="Times New Roman" w:eastAsia="Calibri" w:hAnsi="Times New Roman" w:cs="Times New Roman"/>
                <w:kern w:val="0"/>
                <w:lang w:val="uk-UA" w:eastAsia="ru-RU" w:bidi="ar-SA"/>
              </w:rPr>
              <w:t>Відповідно до рішення КРАІЛ від 02 серпня 2022 року</w:t>
            </w:r>
            <w:r w:rsidR="000E26AE" w:rsidRPr="000D26E3">
              <w:rPr>
                <w:rFonts w:ascii="Times New Roman" w:eastAsia="Calibri" w:hAnsi="Times New Roman" w:cs="Times New Roman"/>
                <w:kern w:val="0"/>
                <w:lang w:val="uk-UA" w:eastAsia="ru-RU" w:bidi="ar-SA"/>
              </w:rPr>
              <w:br/>
            </w:r>
            <w:r w:rsidRPr="000D26E3">
              <w:rPr>
                <w:rFonts w:ascii="Times New Roman" w:eastAsia="Calibri" w:hAnsi="Times New Roman" w:cs="Times New Roman"/>
                <w:kern w:val="0"/>
                <w:lang w:val="uk-UA" w:eastAsia="ru-RU" w:bidi="ar-SA"/>
              </w:rPr>
              <w:t>№ 269 оголошено про початок процедури формування нового складу Консультаційно-експертної ради Комісії з регулювання азартних ігор та лотерей. Рішенням КРАІЛ від 22.12.2022 № 460 оголошено про додатковий добір кандидатів в члени Консультаційно-експертної ради Комісії з регулювання азартних ігор та лотерей.</w:t>
            </w:r>
          </w:p>
        </w:tc>
      </w:tr>
      <w:tr w:rsidR="00377CAC" w:rsidRPr="000D26E3" w14:paraId="389E2837" w14:textId="77777777" w:rsidTr="00707E0A">
        <w:trPr>
          <w:trHeight w:val="667"/>
        </w:trPr>
        <w:tc>
          <w:tcPr>
            <w:tcW w:w="848" w:type="dxa"/>
          </w:tcPr>
          <w:p w14:paraId="5CAFB7C8" w14:textId="77777777" w:rsidR="00377CAC" w:rsidRPr="000D26E3" w:rsidRDefault="00377CAC" w:rsidP="00377CAC">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lastRenderedPageBreak/>
              <w:t>19.7</w:t>
            </w:r>
          </w:p>
        </w:tc>
        <w:tc>
          <w:tcPr>
            <w:tcW w:w="2930" w:type="dxa"/>
          </w:tcPr>
          <w:p w14:paraId="5C2A4A1F" w14:textId="77777777" w:rsidR="00377CAC" w:rsidRPr="000D26E3" w:rsidRDefault="00377CAC" w:rsidP="00377CAC">
            <w:pPr>
              <w:widowControl w:val="0"/>
              <w:ind w:left="57" w:right="57"/>
              <w:jc w:val="both"/>
              <w:rPr>
                <w:rFonts w:ascii="Times New Roman" w:hAnsi="Times New Roman" w:cs="Times New Roman"/>
                <w:lang w:val="uk-UA"/>
              </w:rPr>
            </w:pPr>
            <w:r w:rsidRPr="000D26E3">
              <w:rPr>
                <w:rStyle w:val="2"/>
                <w:sz w:val="24"/>
                <w:szCs w:val="24"/>
                <w:highlight w:val="none"/>
                <w:lang w:val="uk-UA"/>
              </w:rPr>
              <w:t>Контроль за своєчасністю і повнотою виконання доручень до звернень громадян та запитів на публічну інформацію. Надання оцінки повноти і своєчасності їхнього виконання.</w:t>
            </w:r>
          </w:p>
        </w:tc>
        <w:tc>
          <w:tcPr>
            <w:tcW w:w="1953" w:type="dxa"/>
          </w:tcPr>
          <w:p w14:paraId="5D6A78A0" w14:textId="77777777" w:rsidR="00377CAC" w:rsidRPr="000D26E3" w:rsidRDefault="00377CAC" w:rsidP="00377CAC">
            <w:pPr>
              <w:widowControl w:val="0"/>
              <w:ind w:left="57" w:right="57"/>
              <w:jc w:val="both"/>
              <w:rPr>
                <w:rFonts w:ascii="Times New Roman" w:hAnsi="Times New Roman" w:cs="Times New Roman"/>
                <w:lang w:val="uk-UA"/>
              </w:rPr>
            </w:pPr>
            <w:r w:rsidRPr="000D26E3">
              <w:rPr>
                <w:rFonts w:ascii="Times New Roman" w:hAnsi="Times New Roman" w:cs="Times New Roman"/>
                <w:lang w:val="uk-UA"/>
              </w:rPr>
              <w:t>Закон України «Про звернення громадян»;</w:t>
            </w:r>
          </w:p>
          <w:p w14:paraId="58A28B82" w14:textId="77777777" w:rsidR="00377CAC" w:rsidRPr="000D26E3" w:rsidRDefault="00377CAC" w:rsidP="00377CAC">
            <w:pPr>
              <w:widowControl w:val="0"/>
              <w:ind w:left="57" w:right="57"/>
              <w:jc w:val="both"/>
              <w:rPr>
                <w:rFonts w:ascii="Times New Roman" w:hAnsi="Times New Roman" w:cs="Times New Roman"/>
                <w:lang w:val="uk-UA"/>
              </w:rPr>
            </w:pPr>
            <w:r w:rsidRPr="000D26E3">
              <w:rPr>
                <w:rFonts w:ascii="Times New Roman" w:hAnsi="Times New Roman" w:cs="Times New Roman"/>
                <w:lang w:val="uk-UA"/>
              </w:rPr>
              <w:t>Закон України «Про доступ до публічної інформації»</w:t>
            </w:r>
          </w:p>
          <w:p w14:paraId="6ECEDDF4" w14:textId="77777777" w:rsidR="00377CAC" w:rsidRPr="000D26E3" w:rsidRDefault="00377CAC" w:rsidP="00377CAC">
            <w:pPr>
              <w:widowControl w:val="0"/>
              <w:ind w:left="57" w:right="57"/>
              <w:jc w:val="both"/>
              <w:rPr>
                <w:rFonts w:ascii="Times New Roman" w:hAnsi="Times New Roman" w:cs="Times New Roman"/>
                <w:lang w:val="uk-UA"/>
              </w:rPr>
            </w:pPr>
          </w:p>
        </w:tc>
        <w:tc>
          <w:tcPr>
            <w:tcW w:w="1925" w:type="dxa"/>
          </w:tcPr>
          <w:p w14:paraId="1125D0C8" w14:textId="77777777" w:rsidR="00377CAC" w:rsidRPr="000D26E3" w:rsidRDefault="00377CAC" w:rsidP="00377CAC">
            <w:pPr>
              <w:widowControl w:val="0"/>
              <w:ind w:right="57"/>
              <w:jc w:val="both"/>
              <w:rPr>
                <w:rFonts w:ascii="Times New Roman" w:hAnsi="Times New Roman" w:cs="Times New Roman"/>
                <w:lang w:val="uk-UA"/>
              </w:rPr>
            </w:pPr>
            <w:r w:rsidRPr="000D26E3">
              <w:rPr>
                <w:rStyle w:val="2"/>
                <w:bCs/>
                <w:sz w:val="24"/>
                <w:szCs w:val="24"/>
                <w:highlight w:val="none"/>
                <w:lang w:val="uk-UA" w:eastAsia="en-US"/>
              </w:rPr>
              <w:t>Департамент документального забезпечення та організаційної роботи</w:t>
            </w:r>
          </w:p>
        </w:tc>
        <w:tc>
          <w:tcPr>
            <w:tcW w:w="1275" w:type="dxa"/>
          </w:tcPr>
          <w:p w14:paraId="72C734F0" w14:textId="77777777" w:rsidR="00377CAC" w:rsidRPr="000D26E3" w:rsidRDefault="00377CAC" w:rsidP="00377CAC">
            <w:pPr>
              <w:widowControl w:val="0"/>
              <w:ind w:left="57" w:right="57"/>
              <w:jc w:val="center"/>
              <w:rPr>
                <w:rFonts w:ascii="Times New Roman" w:hAnsi="Times New Roman" w:cs="Times New Roman"/>
                <w:lang w:val="uk-UA"/>
              </w:rPr>
            </w:pPr>
            <w:r w:rsidRPr="000D26E3">
              <w:rPr>
                <w:rFonts w:ascii="Times New Roman" w:hAnsi="Times New Roman" w:cs="Times New Roman"/>
                <w:lang w:val="uk-UA"/>
              </w:rPr>
              <w:t xml:space="preserve">Протягом року </w:t>
            </w:r>
          </w:p>
        </w:tc>
        <w:tc>
          <w:tcPr>
            <w:tcW w:w="6663" w:type="dxa"/>
          </w:tcPr>
          <w:p w14:paraId="5F46C270" w14:textId="77777777" w:rsidR="00377CAC" w:rsidRPr="000D26E3" w:rsidRDefault="00140C9B" w:rsidP="000E26AE">
            <w:pPr>
              <w:widowControl w:val="0"/>
              <w:ind w:left="57" w:right="57" w:firstLine="232"/>
              <w:jc w:val="both"/>
              <w:rPr>
                <w:rFonts w:ascii="Times New Roman" w:hAnsi="Times New Roman" w:cs="Times New Roman"/>
                <w:lang w:val="uk-UA"/>
              </w:rPr>
            </w:pPr>
            <w:r w:rsidRPr="000D26E3">
              <w:rPr>
                <w:rStyle w:val="2"/>
                <w:sz w:val="24"/>
                <w:szCs w:val="24"/>
                <w:highlight w:val="none"/>
                <w:lang w:val="uk-UA"/>
              </w:rPr>
              <w:t xml:space="preserve">Забезпечено здійснення контролю за своєчасністю і повнотою виконання доручень до звернень громадян та </w:t>
            </w:r>
            <w:r w:rsidR="00E23C21" w:rsidRPr="000D26E3">
              <w:rPr>
                <w:rStyle w:val="2"/>
                <w:sz w:val="24"/>
                <w:szCs w:val="24"/>
                <w:highlight w:val="none"/>
                <w:lang w:val="uk-UA"/>
              </w:rPr>
              <w:t xml:space="preserve">61 </w:t>
            </w:r>
            <w:r w:rsidRPr="000D26E3">
              <w:rPr>
                <w:rStyle w:val="2"/>
                <w:sz w:val="24"/>
                <w:szCs w:val="24"/>
                <w:highlight w:val="none"/>
                <w:lang w:val="uk-UA"/>
              </w:rPr>
              <w:t>запит</w:t>
            </w:r>
            <w:r w:rsidR="00E23C21" w:rsidRPr="000D26E3">
              <w:rPr>
                <w:rStyle w:val="2"/>
                <w:sz w:val="24"/>
                <w:szCs w:val="24"/>
                <w:highlight w:val="none"/>
                <w:lang w:val="uk-UA"/>
              </w:rPr>
              <w:t>у</w:t>
            </w:r>
            <w:r w:rsidRPr="000D26E3">
              <w:rPr>
                <w:rStyle w:val="2"/>
                <w:sz w:val="24"/>
                <w:szCs w:val="24"/>
                <w:highlight w:val="none"/>
                <w:lang w:val="uk-UA"/>
              </w:rPr>
              <w:t xml:space="preserve"> на публічну інформацію</w:t>
            </w:r>
            <w:r w:rsidR="00696E60" w:rsidRPr="000D26E3">
              <w:rPr>
                <w:rStyle w:val="2"/>
                <w:sz w:val="24"/>
                <w:szCs w:val="24"/>
                <w:highlight w:val="none"/>
                <w:lang w:val="uk-UA"/>
              </w:rPr>
              <w:t>, а також н</w:t>
            </w:r>
            <w:r w:rsidRPr="000D26E3">
              <w:rPr>
                <w:rStyle w:val="2"/>
                <w:sz w:val="24"/>
                <w:szCs w:val="24"/>
                <w:highlight w:val="none"/>
                <w:lang w:val="uk-UA"/>
              </w:rPr>
              <w:t>адання оцінки повноти і своєчасності їхнього виконання.</w:t>
            </w:r>
          </w:p>
        </w:tc>
      </w:tr>
    </w:tbl>
    <w:p w14:paraId="2679A48B" w14:textId="77777777" w:rsidR="00E354AA" w:rsidRPr="000D26E3" w:rsidRDefault="00E354AA" w:rsidP="00842E90">
      <w:pPr>
        <w:jc w:val="both"/>
        <w:rPr>
          <w:rFonts w:ascii="Times New Roman" w:hAnsi="Times New Roman" w:cs="Times New Roman"/>
          <w:b/>
          <w:sz w:val="28"/>
          <w:szCs w:val="28"/>
          <w:lang w:val="uk-UA"/>
        </w:rPr>
      </w:pPr>
    </w:p>
    <w:p w14:paraId="23AA24D1" w14:textId="77777777" w:rsidR="00C80E90" w:rsidRPr="000D26E3" w:rsidRDefault="00C80E90" w:rsidP="00842E90">
      <w:pPr>
        <w:jc w:val="both"/>
        <w:rPr>
          <w:rFonts w:ascii="Times New Roman" w:hAnsi="Times New Roman" w:cs="Times New Roman"/>
          <w:b/>
          <w:sz w:val="28"/>
          <w:szCs w:val="28"/>
          <w:lang w:val="uk-UA"/>
        </w:rPr>
      </w:pPr>
    </w:p>
    <w:p w14:paraId="515321DE" w14:textId="77777777" w:rsidR="00140C9B" w:rsidRPr="000D26E3" w:rsidRDefault="007610B0" w:rsidP="00842E90">
      <w:pPr>
        <w:jc w:val="both"/>
        <w:rPr>
          <w:rFonts w:ascii="Times New Roman" w:hAnsi="Times New Roman" w:cs="Times New Roman"/>
          <w:bCs/>
          <w:sz w:val="28"/>
          <w:szCs w:val="28"/>
          <w:lang w:val="uk-UA"/>
        </w:rPr>
      </w:pPr>
      <w:r w:rsidRPr="000D26E3">
        <w:rPr>
          <w:rFonts w:ascii="Times New Roman" w:hAnsi="Times New Roman" w:cs="Times New Roman"/>
          <w:bCs/>
          <w:sz w:val="28"/>
          <w:szCs w:val="28"/>
          <w:lang w:val="uk-UA"/>
        </w:rPr>
        <w:t>К</w:t>
      </w:r>
      <w:r w:rsidR="00140C9B" w:rsidRPr="000D26E3">
        <w:rPr>
          <w:rFonts w:ascii="Times New Roman" w:hAnsi="Times New Roman" w:cs="Times New Roman"/>
          <w:bCs/>
          <w:sz w:val="28"/>
          <w:szCs w:val="28"/>
          <w:lang w:val="uk-UA"/>
        </w:rPr>
        <w:t xml:space="preserve">ерівник апарату КРАІЛ </w:t>
      </w:r>
      <w:r w:rsidR="00140C9B" w:rsidRPr="000D26E3">
        <w:rPr>
          <w:rFonts w:ascii="Times New Roman" w:hAnsi="Times New Roman" w:cs="Times New Roman"/>
          <w:bCs/>
          <w:sz w:val="28"/>
          <w:szCs w:val="28"/>
          <w:lang w:val="uk-UA"/>
        </w:rPr>
        <w:tab/>
      </w:r>
      <w:r w:rsidR="00140C9B" w:rsidRPr="000D26E3">
        <w:rPr>
          <w:rFonts w:ascii="Times New Roman" w:hAnsi="Times New Roman" w:cs="Times New Roman"/>
          <w:bCs/>
          <w:sz w:val="28"/>
          <w:szCs w:val="28"/>
          <w:lang w:val="uk-UA"/>
        </w:rPr>
        <w:tab/>
      </w:r>
      <w:r w:rsidR="00140C9B" w:rsidRPr="000D26E3">
        <w:rPr>
          <w:rFonts w:ascii="Times New Roman" w:hAnsi="Times New Roman" w:cs="Times New Roman"/>
          <w:bCs/>
          <w:sz w:val="28"/>
          <w:szCs w:val="28"/>
          <w:lang w:val="uk-UA"/>
        </w:rPr>
        <w:tab/>
      </w:r>
      <w:r w:rsidR="00140C9B" w:rsidRPr="000D26E3">
        <w:rPr>
          <w:rFonts w:ascii="Times New Roman" w:hAnsi="Times New Roman" w:cs="Times New Roman"/>
          <w:bCs/>
          <w:sz w:val="28"/>
          <w:szCs w:val="28"/>
          <w:lang w:val="uk-UA"/>
        </w:rPr>
        <w:tab/>
      </w:r>
      <w:r w:rsidR="00140C9B" w:rsidRPr="000D26E3">
        <w:rPr>
          <w:rFonts w:ascii="Times New Roman" w:hAnsi="Times New Roman" w:cs="Times New Roman"/>
          <w:bCs/>
          <w:sz w:val="28"/>
          <w:szCs w:val="28"/>
          <w:lang w:val="uk-UA"/>
        </w:rPr>
        <w:tab/>
      </w:r>
      <w:r w:rsidR="00140C9B" w:rsidRPr="000D26E3">
        <w:rPr>
          <w:rFonts w:ascii="Times New Roman" w:hAnsi="Times New Roman" w:cs="Times New Roman"/>
          <w:bCs/>
          <w:sz w:val="28"/>
          <w:szCs w:val="28"/>
          <w:lang w:val="uk-UA"/>
        </w:rPr>
        <w:tab/>
      </w:r>
      <w:r w:rsidR="00140C9B" w:rsidRPr="000D26E3">
        <w:rPr>
          <w:rFonts w:ascii="Times New Roman" w:hAnsi="Times New Roman" w:cs="Times New Roman"/>
          <w:bCs/>
          <w:sz w:val="28"/>
          <w:szCs w:val="28"/>
          <w:lang w:val="uk-UA"/>
        </w:rPr>
        <w:tab/>
      </w:r>
      <w:r w:rsidR="00140C9B" w:rsidRPr="000D26E3">
        <w:rPr>
          <w:rFonts w:ascii="Times New Roman" w:hAnsi="Times New Roman" w:cs="Times New Roman"/>
          <w:bCs/>
          <w:sz w:val="28"/>
          <w:szCs w:val="28"/>
          <w:lang w:val="uk-UA"/>
        </w:rPr>
        <w:tab/>
      </w:r>
      <w:r w:rsidR="00140C9B" w:rsidRPr="000D26E3">
        <w:rPr>
          <w:rFonts w:ascii="Times New Roman" w:hAnsi="Times New Roman" w:cs="Times New Roman"/>
          <w:bCs/>
          <w:sz w:val="28"/>
          <w:szCs w:val="28"/>
          <w:lang w:val="uk-UA"/>
        </w:rPr>
        <w:tab/>
      </w:r>
      <w:r w:rsidR="00140C9B" w:rsidRPr="000D26E3">
        <w:rPr>
          <w:rFonts w:ascii="Times New Roman" w:hAnsi="Times New Roman" w:cs="Times New Roman"/>
          <w:bCs/>
          <w:sz w:val="28"/>
          <w:szCs w:val="28"/>
          <w:lang w:val="uk-UA"/>
        </w:rPr>
        <w:tab/>
      </w:r>
      <w:r w:rsidR="00140C9B" w:rsidRPr="000D26E3">
        <w:rPr>
          <w:rFonts w:ascii="Times New Roman" w:hAnsi="Times New Roman" w:cs="Times New Roman"/>
          <w:bCs/>
          <w:sz w:val="28"/>
          <w:szCs w:val="28"/>
          <w:lang w:val="uk-UA"/>
        </w:rPr>
        <w:tab/>
      </w:r>
      <w:r w:rsidR="00140C9B" w:rsidRPr="000D26E3">
        <w:rPr>
          <w:rFonts w:ascii="Times New Roman" w:hAnsi="Times New Roman" w:cs="Times New Roman"/>
          <w:bCs/>
          <w:sz w:val="28"/>
          <w:szCs w:val="28"/>
          <w:lang w:val="uk-UA"/>
        </w:rPr>
        <w:tab/>
      </w:r>
      <w:r w:rsidRPr="000D26E3">
        <w:rPr>
          <w:rFonts w:ascii="Times New Roman" w:hAnsi="Times New Roman" w:cs="Times New Roman"/>
          <w:bCs/>
          <w:sz w:val="28"/>
          <w:szCs w:val="28"/>
          <w:lang w:val="uk-UA"/>
        </w:rPr>
        <w:t>Ірина</w:t>
      </w:r>
      <w:r w:rsidR="00DD6618" w:rsidRPr="000D26E3">
        <w:rPr>
          <w:rFonts w:ascii="Times New Roman" w:hAnsi="Times New Roman" w:cs="Times New Roman"/>
          <w:bCs/>
          <w:sz w:val="28"/>
          <w:szCs w:val="28"/>
          <w:lang w:val="uk-UA"/>
        </w:rPr>
        <w:t xml:space="preserve"> </w:t>
      </w:r>
      <w:r w:rsidRPr="000D26E3">
        <w:rPr>
          <w:rFonts w:ascii="Times New Roman" w:hAnsi="Times New Roman" w:cs="Times New Roman"/>
          <w:bCs/>
          <w:sz w:val="28"/>
          <w:szCs w:val="28"/>
          <w:lang w:val="uk-UA"/>
        </w:rPr>
        <w:t>БОЙ</w:t>
      </w:r>
      <w:r w:rsidR="00DD6618" w:rsidRPr="000D26E3">
        <w:rPr>
          <w:rFonts w:ascii="Times New Roman" w:hAnsi="Times New Roman" w:cs="Times New Roman"/>
          <w:bCs/>
          <w:sz w:val="28"/>
          <w:szCs w:val="28"/>
          <w:lang w:val="uk-UA"/>
        </w:rPr>
        <w:t>КО</w:t>
      </w:r>
    </w:p>
    <w:sectPr w:rsidR="00140C9B" w:rsidRPr="000D26E3" w:rsidSect="00B30C9A">
      <w:headerReference w:type="default" r:id="rId16"/>
      <w:pgSz w:w="16838" w:h="11906" w:orient="landscape"/>
      <w:pgMar w:top="1701" w:right="678" w:bottom="1702" w:left="1134" w:header="170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375DC" w14:textId="77777777" w:rsidR="00606979" w:rsidRDefault="00606979" w:rsidP="007F109A">
      <w:pPr>
        <w:rPr>
          <w:rFonts w:hint="eastAsia"/>
        </w:rPr>
      </w:pPr>
      <w:r>
        <w:separator/>
      </w:r>
    </w:p>
  </w:endnote>
  <w:endnote w:type="continuationSeparator" w:id="0">
    <w:p w14:paraId="7D32DAB7" w14:textId="77777777" w:rsidR="00606979" w:rsidRDefault="00606979" w:rsidP="007F109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Regular">
    <w:altName w:val="Times New Roman"/>
    <w:charset w:val="00"/>
    <w:family w:val="auto"/>
    <w:pitch w:val="default"/>
    <w:sig w:usb0="00000000" w:usb1="00007843" w:usb2="00000001" w:usb3="00000000" w:csb0="400001BF" w:csb1="DFF70000"/>
  </w:font>
  <w:font w:name="Arial CYR">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74D9D" w14:textId="77777777" w:rsidR="00606979" w:rsidRDefault="00606979" w:rsidP="007F109A">
      <w:pPr>
        <w:rPr>
          <w:rFonts w:hint="eastAsia"/>
        </w:rPr>
      </w:pPr>
      <w:r>
        <w:separator/>
      </w:r>
    </w:p>
  </w:footnote>
  <w:footnote w:type="continuationSeparator" w:id="0">
    <w:p w14:paraId="1FF88F88" w14:textId="77777777" w:rsidR="00606979" w:rsidRDefault="00606979" w:rsidP="007F109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2A600" w14:textId="77777777" w:rsidR="00360017" w:rsidRPr="007F109A" w:rsidRDefault="00360017">
    <w:pPr>
      <w:pStyle w:val="a6"/>
      <w:jc w:val="center"/>
      <w:rPr>
        <w:rFonts w:ascii="Times New Roman" w:hAnsi="Times New Roman" w:cs="Times New Roman"/>
        <w:sz w:val="28"/>
        <w:szCs w:val="28"/>
      </w:rPr>
    </w:pPr>
    <w:r w:rsidRPr="007F109A">
      <w:rPr>
        <w:rFonts w:ascii="Times New Roman" w:hAnsi="Times New Roman" w:cs="Times New Roman"/>
        <w:sz w:val="28"/>
        <w:szCs w:val="28"/>
      </w:rPr>
      <w:fldChar w:fldCharType="begin"/>
    </w:r>
    <w:r w:rsidRPr="007F109A">
      <w:rPr>
        <w:rFonts w:ascii="Times New Roman" w:hAnsi="Times New Roman" w:cs="Times New Roman"/>
        <w:sz w:val="28"/>
        <w:szCs w:val="28"/>
      </w:rPr>
      <w:instrText>PAGE   \* MERGEFORMAT</w:instrText>
    </w:r>
    <w:r w:rsidRPr="007F109A">
      <w:rPr>
        <w:rFonts w:ascii="Times New Roman" w:hAnsi="Times New Roman" w:cs="Times New Roman"/>
        <w:sz w:val="28"/>
        <w:szCs w:val="28"/>
      </w:rPr>
      <w:fldChar w:fldCharType="separate"/>
    </w:r>
    <w:r w:rsidR="00461772" w:rsidRPr="00461772">
      <w:rPr>
        <w:rFonts w:ascii="Times New Roman" w:hAnsi="Times New Roman" w:cs="Times New Roman"/>
        <w:noProof/>
        <w:sz w:val="28"/>
        <w:szCs w:val="28"/>
        <w:lang w:val="ru-RU"/>
      </w:rPr>
      <w:t>32</w:t>
    </w:r>
    <w:r w:rsidRPr="007F109A">
      <w:rPr>
        <w:rFonts w:ascii="Times New Roman" w:hAnsi="Times New Roman" w:cs="Times New Roman"/>
        <w:sz w:val="28"/>
        <w:szCs w:val="28"/>
      </w:rPr>
      <w:fldChar w:fldCharType="end"/>
    </w:r>
  </w:p>
  <w:p w14:paraId="32C71EA0" w14:textId="77777777" w:rsidR="00360017" w:rsidRPr="007F109A" w:rsidRDefault="00360017" w:rsidP="007F109A">
    <w:pPr>
      <w:pStyle w:val="a6"/>
      <w:jc w:val="right"/>
      <w:rPr>
        <w:rFonts w:ascii="Times New Roman" w:hAnsi="Times New Roman" w:cs="Times New Roman"/>
        <w:lang w:val="uk-UA"/>
      </w:rPr>
    </w:pPr>
    <w:r>
      <w:rPr>
        <w:rFonts w:ascii="Times New Roman" w:hAnsi="Times New Roman" w:cs="Times New Roman"/>
        <w:lang w:val="uk-UA"/>
      </w:rPr>
      <w:t>Продовження таблиці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AED"/>
    <w:multiLevelType w:val="hybridMultilevel"/>
    <w:tmpl w:val="2070F370"/>
    <w:lvl w:ilvl="0" w:tplc="A5F075F2">
      <w:start w:val="1"/>
      <w:numFmt w:val="decimal"/>
      <w:lvlText w:val="%1."/>
      <w:lvlJc w:val="left"/>
      <w:pPr>
        <w:ind w:left="592" w:hanging="360"/>
      </w:pPr>
      <w:rPr>
        <w:rFonts w:ascii="TimesNewRomanPSMT" w:eastAsia="Calibri" w:hAnsi="TimesNewRomanPSMT" w:cs="TimesNewRomanPSMT" w:hint="default"/>
      </w:rPr>
    </w:lvl>
    <w:lvl w:ilvl="1" w:tplc="04190019" w:tentative="1">
      <w:start w:val="1"/>
      <w:numFmt w:val="lowerLetter"/>
      <w:lvlText w:val="%2."/>
      <w:lvlJc w:val="left"/>
      <w:pPr>
        <w:ind w:left="1312" w:hanging="360"/>
      </w:pPr>
    </w:lvl>
    <w:lvl w:ilvl="2" w:tplc="0419001B" w:tentative="1">
      <w:start w:val="1"/>
      <w:numFmt w:val="lowerRoman"/>
      <w:lvlText w:val="%3."/>
      <w:lvlJc w:val="right"/>
      <w:pPr>
        <w:ind w:left="2032" w:hanging="180"/>
      </w:pPr>
    </w:lvl>
    <w:lvl w:ilvl="3" w:tplc="0419000F" w:tentative="1">
      <w:start w:val="1"/>
      <w:numFmt w:val="decimal"/>
      <w:lvlText w:val="%4."/>
      <w:lvlJc w:val="left"/>
      <w:pPr>
        <w:ind w:left="2752" w:hanging="360"/>
      </w:pPr>
    </w:lvl>
    <w:lvl w:ilvl="4" w:tplc="04190019" w:tentative="1">
      <w:start w:val="1"/>
      <w:numFmt w:val="lowerLetter"/>
      <w:lvlText w:val="%5."/>
      <w:lvlJc w:val="left"/>
      <w:pPr>
        <w:ind w:left="3472" w:hanging="360"/>
      </w:pPr>
    </w:lvl>
    <w:lvl w:ilvl="5" w:tplc="0419001B" w:tentative="1">
      <w:start w:val="1"/>
      <w:numFmt w:val="lowerRoman"/>
      <w:lvlText w:val="%6."/>
      <w:lvlJc w:val="right"/>
      <w:pPr>
        <w:ind w:left="4192" w:hanging="180"/>
      </w:pPr>
    </w:lvl>
    <w:lvl w:ilvl="6" w:tplc="0419000F" w:tentative="1">
      <w:start w:val="1"/>
      <w:numFmt w:val="decimal"/>
      <w:lvlText w:val="%7."/>
      <w:lvlJc w:val="left"/>
      <w:pPr>
        <w:ind w:left="4912" w:hanging="360"/>
      </w:pPr>
    </w:lvl>
    <w:lvl w:ilvl="7" w:tplc="04190019" w:tentative="1">
      <w:start w:val="1"/>
      <w:numFmt w:val="lowerLetter"/>
      <w:lvlText w:val="%8."/>
      <w:lvlJc w:val="left"/>
      <w:pPr>
        <w:ind w:left="5632" w:hanging="360"/>
      </w:pPr>
    </w:lvl>
    <w:lvl w:ilvl="8" w:tplc="0419001B" w:tentative="1">
      <w:start w:val="1"/>
      <w:numFmt w:val="lowerRoman"/>
      <w:lvlText w:val="%9."/>
      <w:lvlJc w:val="right"/>
      <w:pPr>
        <w:ind w:left="6352" w:hanging="180"/>
      </w:pPr>
    </w:lvl>
  </w:abstractNum>
  <w:abstractNum w:abstractNumId="1" w15:restartNumberingAfterBreak="0">
    <w:nsid w:val="045E271B"/>
    <w:multiLevelType w:val="hybridMultilevel"/>
    <w:tmpl w:val="01323F3E"/>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 w15:restartNumberingAfterBreak="0">
    <w:nsid w:val="23081CCB"/>
    <w:multiLevelType w:val="hybridMultilevel"/>
    <w:tmpl w:val="0824B992"/>
    <w:lvl w:ilvl="0" w:tplc="3AEE4262">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AAC4443"/>
    <w:multiLevelType w:val="hybridMultilevel"/>
    <w:tmpl w:val="2BA8150C"/>
    <w:lvl w:ilvl="0" w:tplc="C04A7C92">
      <w:start w:val="1"/>
      <w:numFmt w:val="decimal"/>
      <w:lvlText w:val="%1)"/>
      <w:lvlJc w:val="left"/>
      <w:pPr>
        <w:ind w:left="420" w:hanging="360"/>
      </w:pPr>
      <w:rPr>
        <w:rFonts w:ascii="Times New Roman" w:eastAsia="SimSun" w:hAnsi="Times New Roman" w:cs="Times New Roman"/>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35F82C4B"/>
    <w:multiLevelType w:val="multilevel"/>
    <w:tmpl w:val="FB3247B6"/>
    <w:lvl w:ilvl="0">
      <w:start w:val="11"/>
      <w:numFmt w:val="decimal"/>
      <w:lvlText w:val="%1"/>
      <w:lvlJc w:val="left"/>
      <w:pPr>
        <w:ind w:left="1200" w:hanging="1200"/>
      </w:pPr>
      <w:rPr>
        <w:rFonts w:hint="default"/>
      </w:rPr>
    </w:lvl>
    <w:lvl w:ilvl="1">
      <w:start w:val="2"/>
      <w:numFmt w:val="decimalZero"/>
      <w:lvlText w:val="%1.%2"/>
      <w:lvlJc w:val="left"/>
      <w:pPr>
        <w:ind w:left="1200" w:hanging="1200"/>
      </w:pPr>
      <w:rPr>
        <w:rFonts w:hint="default"/>
      </w:rPr>
    </w:lvl>
    <w:lvl w:ilvl="2">
      <w:start w:val="2022"/>
      <w:numFmt w:val="decimal"/>
      <w:lvlText w:val="%1.%2.%3"/>
      <w:lvlJc w:val="left"/>
      <w:pPr>
        <w:ind w:left="1200" w:hanging="1200"/>
      </w:pPr>
      <w:rPr>
        <w:rFonts w:hint="default"/>
      </w:rPr>
    </w:lvl>
    <w:lvl w:ilvl="3">
      <w:start w:val="1"/>
      <w:numFmt w:val="decimal"/>
      <w:lvlText w:val="%1.%2.%3.%4"/>
      <w:lvlJc w:val="left"/>
      <w:pPr>
        <w:ind w:left="1200" w:hanging="1200"/>
      </w:pPr>
      <w:rPr>
        <w:rFonts w:hint="default"/>
      </w:rPr>
    </w:lvl>
    <w:lvl w:ilvl="4">
      <w:start w:val="1"/>
      <w:numFmt w:val="decimal"/>
      <w:lvlText w:val="%1.%2.%3.%4.%5"/>
      <w:lvlJc w:val="left"/>
      <w:pPr>
        <w:ind w:left="1200" w:hanging="120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60B1059"/>
    <w:multiLevelType w:val="hybridMultilevel"/>
    <w:tmpl w:val="D6064652"/>
    <w:lvl w:ilvl="0" w:tplc="8FF8B30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15:restartNumberingAfterBreak="0">
    <w:nsid w:val="3BF979CE"/>
    <w:multiLevelType w:val="hybridMultilevel"/>
    <w:tmpl w:val="D1E82934"/>
    <w:lvl w:ilvl="0" w:tplc="F5ECEAAA">
      <w:start w:val="1"/>
      <w:numFmt w:val="decimal"/>
      <w:lvlText w:val="%1)"/>
      <w:lvlJc w:val="left"/>
      <w:pPr>
        <w:ind w:left="504" w:hanging="360"/>
      </w:pPr>
      <w:rPr>
        <w:rFonts w:ascii="Times New Roman" w:eastAsia="Times New Roman" w:hAnsi="Times New Roman" w:cs="Times New Roman"/>
        <w:b w:val="0"/>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7" w15:restartNumberingAfterBreak="0">
    <w:nsid w:val="49201D20"/>
    <w:multiLevelType w:val="hybridMultilevel"/>
    <w:tmpl w:val="8BACBCB6"/>
    <w:lvl w:ilvl="0" w:tplc="7730F76C">
      <w:numFmt w:val="bullet"/>
      <w:lvlText w:val="-"/>
      <w:lvlJc w:val="left"/>
      <w:pPr>
        <w:ind w:left="586" w:hanging="360"/>
      </w:pPr>
      <w:rPr>
        <w:rFonts w:ascii="Times New Roman" w:eastAsia="SimSun" w:hAnsi="Times New Roman" w:cs="Times New Roman" w:hint="default"/>
      </w:rPr>
    </w:lvl>
    <w:lvl w:ilvl="1" w:tplc="04220003" w:tentative="1">
      <w:start w:val="1"/>
      <w:numFmt w:val="bullet"/>
      <w:lvlText w:val="o"/>
      <w:lvlJc w:val="left"/>
      <w:pPr>
        <w:ind w:left="1306" w:hanging="360"/>
      </w:pPr>
      <w:rPr>
        <w:rFonts w:ascii="Courier New" w:hAnsi="Courier New" w:cs="Courier New" w:hint="default"/>
      </w:rPr>
    </w:lvl>
    <w:lvl w:ilvl="2" w:tplc="04220005" w:tentative="1">
      <w:start w:val="1"/>
      <w:numFmt w:val="bullet"/>
      <w:lvlText w:val=""/>
      <w:lvlJc w:val="left"/>
      <w:pPr>
        <w:ind w:left="2026" w:hanging="360"/>
      </w:pPr>
      <w:rPr>
        <w:rFonts w:ascii="Wingdings" w:hAnsi="Wingdings" w:hint="default"/>
      </w:rPr>
    </w:lvl>
    <w:lvl w:ilvl="3" w:tplc="04220001" w:tentative="1">
      <w:start w:val="1"/>
      <w:numFmt w:val="bullet"/>
      <w:lvlText w:val=""/>
      <w:lvlJc w:val="left"/>
      <w:pPr>
        <w:ind w:left="2746" w:hanging="360"/>
      </w:pPr>
      <w:rPr>
        <w:rFonts w:ascii="Symbol" w:hAnsi="Symbol" w:hint="default"/>
      </w:rPr>
    </w:lvl>
    <w:lvl w:ilvl="4" w:tplc="04220003" w:tentative="1">
      <w:start w:val="1"/>
      <w:numFmt w:val="bullet"/>
      <w:lvlText w:val="o"/>
      <w:lvlJc w:val="left"/>
      <w:pPr>
        <w:ind w:left="3466" w:hanging="360"/>
      </w:pPr>
      <w:rPr>
        <w:rFonts w:ascii="Courier New" w:hAnsi="Courier New" w:cs="Courier New" w:hint="default"/>
      </w:rPr>
    </w:lvl>
    <w:lvl w:ilvl="5" w:tplc="04220005" w:tentative="1">
      <w:start w:val="1"/>
      <w:numFmt w:val="bullet"/>
      <w:lvlText w:val=""/>
      <w:lvlJc w:val="left"/>
      <w:pPr>
        <w:ind w:left="4186" w:hanging="360"/>
      </w:pPr>
      <w:rPr>
        <w:rFonts w:ascii="Wingdings" w:hAnsi="Wingdings" w:hint="default"/>
      </w:rPr>
    </w:lvl>
    <w:lvl w:ilvl="6" w:tplc="04220001" w:tentative="1">
      <w:start w:val="1"/>
      <w:numFmt w:val="bullet"/>
      <w:lvlText w:val=""/>
      <w:lvlJc w:val="left"/>
      <w:pPr>
        <w:ind w:left="4906" w:hanging="360"/>
      </w:pPr>
      <w:rPr>
        <w:rFonts w:ascii="Symbol" w:hAnsi="Symbol" w:hint="default"/>
      </w:rPr>
    </w:lvl>
    <w:lvl w:ilvl="7" w:tplc="04220003" w:tentative="1">
      <w:start w:val="1"/>
      <w:numFmt w:val="bullet"/>
      <w:lvlText w:val="o"/>
      <w:lvlJc w:val="left"/>
      <w:pPr>
        <w:ind w:left="5626" w:hanging="360"/>
      </w:pPr>
      <w:rPr>
        <w:rFonts w:ascii="Courier New" w:hAnsi="Courier New" w:cs="Courier New" w:hint="default"/>
      </w:rPr>
    </w:lvl>
    <w:lvl w:ilvl="8" w:tplc="04220005" w:tentative="1">
      <w:start w:val="1"/>
      <w:numFmt w:val="bullet"/>
      <w:lvlText w:val=""/>
      <w:lvlJc w:val="left"/>
      <w:pPr>
        <w:ind w:left="6346" w:hanging="360"/>
      </w:pPr>
      <w:rPr>
        <w:rFonts w:ascii="Wingdings" w:hAnsi="Wingdings" w:hint="default"/>
      </w:rPr>
    </w:lvl>
  </w:abstractNum>
  <w:abstractNum w:abstractNumId="8" w15:restartNumberingAfterBreak="0">
    <w:nsid w:val="507727F4"/>
    <w:multiLevelType w:val="hybridMultilevel"/>
    <w:tmpl w:val="219E076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D2F1D21"/>
    <w:multiLevelType w:val="hybridMultilevel"/>
    <w:tmpl w:val="96E8AA52"/>
    <w:lvl w:ilvl="0" w:tplc="EBDCF51A">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0" w15:restartNumberingAfterBreak="0">
    <w:nsid w:val="5DC33B2B"/>
    <w:multiLevelType w:val="hybridMultilevel"/>
    <w:tmpl w:val="FE9AE91E"/>
    <w:lvl w:ilvl="0" w:tplc="E1D4FC7E">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1" w15:restartNumberingAfterBreak="0">
    <w:nsid w:val="5E5701B3"/>
    <w:multiLevelType w:val="hybridMultilevel"/>
    <w:tmpl w:val="A9522E3C"/>
    <w:lvl w:ilvl="0" w:tplc="2B00F2B4">
      <w:numFmt w:val="bullet"/>
      <w:lvlText w:val="-"/>
      <w:lvlJc w:val="left"/>
      <w:pPr>
        <w:ind w:left="360" w:hanging="360"/>
      </w:pPr>
      <w:rPr>
        <w:rFonts w:ascii="Times New Roman" w:eastAsia="NSimSun" w:hAnsi="Times New Roman" w:cs="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6C387A6D"/>
    <w:multiLevelType w:val="hybridMultilevel"/>
    <w:tmpl w:val="96E8AA52"/>
    <w:lvl w:ilvl="0" w:tplc="FFFFFFFF">
      <w:start w:val="1"/>
      <w:numFmt w:val="decimal"/>
      <w:lvlText w:val="%1)"/>
      <w:lvlJc w:val="left"/>
      <w:pPr>
        <w:ind w:left="417" w:hanging="360"/>
      </w:pPr>
      <w:rPr>
        <w:rFonts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13" w15:restartNumberingAfterBreak="0">
    <w:nsid w:val="6C5242BB"/>
    <w:multiLevelType w:val="hybridMultilevel"/>
    <w:tmpl w:val="8E2234A2"/>
    <w:lvl w:ilvl="0" w:tplc="EE2CA6EE">
      <w:start w:val="1"/>
      <w:numFmt w:val="decimal"/>
      <w:lvlText w:val="%1)"/>
      <w:lvlJc w:val="left"/>
      <w:pPr>
        <w:ind w:left="592" w:hanging="360"/>
      </w:pPr>
      <w:rPr>
        <w:rFonts w:hint="default"/>
      </w:rPr>
    </w:lvl>
    <w:lvl w:ilvl="1" w:tplc="04190019" w:tentative="1">
      <w:start w:val="1"/>
      <w:numFmt w:val="lowerLetter"/>
      <w:lvlText w:val="%2."/>
      <w:lvlJc w:val="left"/>
      <w:pPr>
        <w:ind w:left="1312" w:hanging="360"/>
      </w:pPr>
    </w:lvl>
    <w:lvl w:ilvl="2" w:tplc="0419001B" w:tentative="1">
      <w:start w:val="1"/>
      <w:numFmt w:val="lowerRoman"/>
      <w:lvlText w:val="%3."/>
      <w:lvlJc w:val="right"/>
      <w:pPr>
        <w:ind w:left="2032" w:hanging="180"/>
      </w:pPr>
    </w:lvl>
    <w:lvl w:ilvl="3" w:tplc="0419000F" w:tentative="1">
      <w:start w:val="1"/>
      <w:numFmt w:val="decimal"/>
      <w:lvlText w:val="%4."/>
      <w:lvlJc w:val="left"/>
      <w:pPr>
        <w:ind w:left="2752" w:hanging="360"/>
      </w:pPr>
    </w:lvl>
    <w:lvl w:ilvl="4" w:tplc="04190019" w:tentative="1">
      <w:start w:val="1"/>
      <w:numFmt w:val="lowerLetter"/>
      <w:lvlText w:val="%5."/>
      <w:lvlJc w:val="left"/>
      <w:pPr>
        <w:ind w:left="3472" w:hanging="360"/>
      </w:pPr>
    </w:lvl>
    <w:lvl w:ilvl="5" w:tplc="0419001B" w:tentative="1">
      <w:start w:val="1"/>
      <w:numFmt w:val="lowerRoman"/>
      <w:lvlText w:val="%6."/>
      <w:lvlJc w:val="right"/>
      <w:pPr>
        <w:ind w:left="4192" w:hanging="180"/>
      </w:pPr>
    </w:lvl>
    <w:lvl w:ilvl="6" w:tplc="0419000F" w:tentative="1">
      <w:start w:val="1"/>
      <w:numFmt w:val="decimal"/>
      <w:lvlText w:val="%7."/>
      <w:lvlJc w:val="left"/>
      <w:pPr>
        <w:ind w:left="4912" w:hanging="360"/>
      </w:pPr>
    </w:lvl>
    <w:lvl w:ilvl="7" w:tplc="04190019" w:tentative="1">
      <w:start w:val="1"/>
      <w:numFmt w:val="lowerLetter"/>
      <w:lvlText w:val="%8."/>
      <w:lvlJc w:val="left"/>
      <w:pPr>
        <w:ind w:left="5632" w:hanging="360"/>
      </w:pPr>
    </w:lvl>
    <w:lvl w:ilvl="8" w:tplc="0419001B" w:tentative="1">
      <w:start w:val="1"/>
      <w:numFmt w:val="lowerRoman"/>
      <w:lvlText w:val="%9."/>
      <w:lvlJc w:val="right"/>
      <w:pPr>
        <w:ind w:left="6352" w:hanging="180"/>
      </w:pPr>
    </w:lvl>
  </w:abstractNum>
  <w:abstractNum w:abstractNumId="14" w15:restartNumberingAfterBreak="0">
    <w:nsid w:val="774E2E49"/>
    <w:multiLevelType w:val="hybridMultilevel"/>
    <w:tmpl w:val="C15A3B00"/>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num w:numId="1" w16cid:durableId="1595364071">
    <w:abstractNumId w:val="6"/>
  </w:num>
  <w:num w:numId="2" w16cid:durableId="644506747">
    <w:abstractNumId w:val="8"/>
  </w:num>
  <w:num w:numId="3" w16cid:durableId="509491197">
    <w:abstractNumId w:val="11"/>
  </w:num>
  <w:num w:numId="4" w16cid:durableId="285161570">
    <w:abstractNumId w:val="7"/>
  </w:num>
  <w:num w:numId="5" w16cid:durableId="1161241735">
    <w:abstractNumId w:val="14"/>
  </w:num>
  <w:num w:numId="6" w16cid:durableId="2101365283">
    <w:abstractNumId w:val="1"/>
  </w:num>
  <w:num w:numId="7" w16cid:durableId="1710297389">
    <w:abstractNumId w:val="3"/>
  </w:num>
  <w:num w:numId="8" w16cid:durableId="597056149">
    <w:abstractNumId w:val="2"/>
  </w:num>
  <w:num w:numId="9" w16cid:durableId="1582525212">
    <w:abstractNumId w:val="9"/>
  </w:num>
  <w:num w:numId="10" w16cid:durableId="1387296991">
    <w:abstractNumId w:val="12"/>
  </w:num>
  <w:num w:numId="11" w16cid:durableId="1246305211">
    <w:abstractNumId w:val="13"/>
  </w:num>
  <w:num w:numId="12" w16cid:durableId="358843">
    <w:abstractNumId w:val="0"/>
  </w:num>
  <w:num w:numId="13" w16cid:durableId="1423186828">
    <w:abstractNumId w:val="10"/>
  </w:num>
  <w:num w:numId="14" w16cid:durableId="17583964">
    <w:abstractNumId w:val="4"/>
  </w:num>
  <w:num w:numId="15" w16cid:durableId="8127155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C94"/>
    <w:rsid w:val="00000991"/>
    <w:rsid w:val="00001DD1"/>
    <w:rsid w:val="00003A8D"/>
    <w:rsid w:val="00004DA5"/>
    <w:rsid w:val="00005495"/>
    <w:rsid w:val="00005F73"/>
    <w:rsid w:val="000070CE"/>
    <w:rsid w:val="00007C19"/>
    <w:rsid w:val="00010110"/>
    <w:rsid w:val="000105E1"/>
    <w:rsid w:val="00012DA7"/>
    <w:rsid w:val="00016646"/>
    <w:rsid w:val="00021440"/>
    <w:rsid w:val="000236C5"/>
    <w:rsid w:val="00026F89"/>
    <w:rsid w:val="00027B0B"/>
    <w:rsid w:val="00030B25"/>
    <w:rsid w:val="00034BD3"/>
    <w:rsid w:val="00036190"/>
    <w:rsid w:val="00041027"/>
    <w:rsid w:val="00042549"/>
    <w:rsid w:val="00042834"/>
    <w:rsid w:val="00044B6E"/>
    <w:rsid w:val="00056B20"/>
    <w:rsid w:val="00056EB0"/>
    <w:rsid w:val="00057204"/>
    <w:rsid w:val="00062823"/>
    <w:rsid w:val="00062D4F"/>
    <w:rsid w:val="000646EA"/>
    <w:rsid w:val="00064C8D"/>
    <w:rsid w:val="0006799A"/>
    <w:rsid w:val="00070216"/>
    <w:rsid w:val="00075590"/>
    <w:rsid w:val="000765BC"/>
    <w:rsid w:val="000779D2"/>
    <w:rsid w:val="00077E04"/>
    <w:rsid w:val="000816DF"/>
    <w:rsid w:val="00085AB6"/>
    <w:rsid w:val="00085FDF"/>
    <w:rsid w:val="00087180"/>
    <w:rsid w:val="000872C9"/>
    <w:rsid w:val="00095B7B"/>
    <w:rsid w:val="000A100F"/>
    <w:rsid w:val="000B3EAA"/>
    <w:rsid w:val="000B5E28"/>
    <w:rsid w:val="000C070E"/>
    <w:rsid w:val="000C2252"/>
    <w:rsid w:val="000C307C"/>
    <w:rsid w:val="000C72DE"/>
    <w:rsid w:val="000D26E3"/>
    <w:rsid w:val="000D3020"/>
    <w:rsid w:val="000D42A9"/>
    <w:rsid w:val="000D489E"/>
    <w:rsid w:val="000E031C"/>
    <w:rsid w:val="000E26AE"/>
    <w:rsid w:val="000E320B"/>
    <w:rsid w:val="000E47AF"/>
    <w:rsid w:val="000E632D"/>
    <w:rsid w:val="000F0037"/>
    <w:rsid w:val="000F3CBB"/>
    <w:rsid w:val="000F4810"/>
    <w:rsid w:val="000F53E4"/>
    <w:rsid w:val="00101836"/>
    <w:rsid w:val="00103C93"/>
    <w:rsid w:val="00107A7D"/>
    <w:rsid w:val="0011002B"/>
    <w:rsid w:val="00110FF4"/>
    <w:rsid w:val="0011530D"/>
    <w:rsid w:val="00116233"/>
    <w:rsid w:val="00122B5C"/>
    <w:rsid w:val="001232E0"/>
    <w:rsid w:val="001272FB"/>
    <w:rsid w:val="00130CAC"/>
    <w:rsid w:val="0013114A"/>
    <w:rsid w:val="00140C6C"/>
    <w:rsid w:val="00140C9B"/>
    <w:rsid w:val="00144363"/>
    <w:rsid w:val="001508B6"/>
    <w:rsid w:val="00156C6E"/>
    <w:rsid w:val="00161BC3"/>
    <w:rsid w:val="00164ABE"/>
    <w:rsid w:val="0016642E"/>
    <w:rsid w:val="00166DBF"/>
    <w:rsid w:val="00174E77"/>
    <w:rsid w:val="00175E9B"/>
    <w:rsid w:val="00181850"/>
    <w:rsid w:val="001818B7"/>
    <w:rsid w:val="00183669"/>
    <w:rsid w:val="00184F08"/>
    <w:rsid w:val="00186F27"/>
    <w:rsid w:val="00190FED"/>
    <w:rsid w:val="001943BA"/>
    <w:rsid w:val="001953E6"/>
    <w:rsid w:val="001A08D0"/>
    <w:rsid w:val="001A2C0C"/>
    <w:rsid w:val="001A4DB6"/>
    <w:rsid w:val="001A4F28"/>
    <w:rsid w:val="001A715D"/>
    <w:rsid w:val="001A7BAE"/>
    <w:rsid w:val="001B0589"/>
    <w:rsid w:val="001B1122"/>
    <w:rsid w:val="001C0B81"/>
    <w:rsid w:val="001C1FE1"/>
    <w:rsid w:val="001C3BEA"/>
    <w:rsid w:val="001C3F39"/>
    <w:rsid w:val="001C4176"/>
    <w:rsid w:val="001C53C5"/>
    <w:rsid w:val="001C721A"/>
    <w:rsid w:val="001D1794"/>
    <w:rsid w:val="001D2B7D"/>
    <w:rsid w:val="001D475F"/>
    <w:rsid w:val="001D7580"/>
    <w:rsid w:val="001D7DC7"/>
    <w:rsid w:val="001E2268"/>
    <w:rsid w:val="001F6782"/>
    <w:rsid w:val="001F69CA"/>
    <w:rsid w:val="0020055F"/>
    <w:rsid w:val="00202659"/>
    <w:rsid w:val="00203B27"/>
    <w:rsid w:val="00206AD9"/>
    <w:rsid w:val="00207B74"/>
    <w:rsid w:val="00213568"/>
    <w:rsid w:val="00214D86"/>
    <w:rsid w:val="00221A53"/>
    <w:rsid w:val="00226C46"/>
    <w:rsid w:val="00230D92"/>
    <w:rsid w:val="002310DC"/>
    <w:rsid w:val="00232B90"/>
    <w:rsid w:val="00233494"/>
    <w:rsid w:val="00234093"/>
    <w:rsid w:val="002350CE"/>
    <w:rsid w:val="00237E79"/>
    <w:rsid w:val="00245AC3"/>
    <w:rsid w:val="00253BDA"/>
    <w:rsid w:val="002562C1"/>
    <w:rsid w:val="00256F3E"/>
    <w:rsid w:val="00261FE5"/>
    <w:rsid w:val="002720B1"/>
    <w:rsid w:val="00275437"/>
    <w:rsid w:val="00277053"/>
    <w:rsid w:val="002821B0"/>
    <w:rsid w:val="00282F84"/>
    <w:rsid w:val="00290910"/>
    <w:rsid w:val="00297A41"/>
    <w:rsid w:val="002A637D"/>
    <w:rsid w:val="002A6C41"/>
    <w:rsid w:val="002B168E"/>
    <w:rsid w:val="002B7BAF"/>
    <w:rsid w:val="002C0601"/>
    <w:rsid w:val="002C089B"/>
    <w:rsid w:val="002C3356"/>
    <w:rsid w:val="002D100D"/>
    <w:rsid w:val="002D1F5B"/>
    <w:rsid w:val="002D66F7"/>
    <w:rsid w:val="002D6E64"/>
    <w:rsid w:val="002D6EDA"/>
    <w:rsid w:val="002E0B89"/>
    <w:rsid w:val="002E518C"/>
    <w:rsid w:val="002E5C66"/>
    <w:rsid w:val="002E60BA"/>
    <w:rsid w:val="002E76CB"/>
    <w:rsid w:val="002F5CC9"/>
    <w:rsid w:val="0030066C"/>
    <w:rsid w:val="003021E6"/>
    <w:rsid w:val="00303940"/>
    <w:rsid w:val="00305F8E"/>
    <w:rsid w:val="00313885"/>
    <w:rsid w:val="003154CD"/>
    <w:rsid w:val="003154E2"/>
    <w:rsid w:val="00315B3D"/>
    <w:rsid w:val="00321562"/>
    <w:rsid w:val="00321B20"/>
    <w:rsid w:val="00322D9D"/>
    <w:rsid w:val="00323E0B"/>
    <w:rsid w:val="003240A9"/>
    <w:rsid w:val="00325338"/>
    <w:rsid w:val="003257D0"/>
    <w:rsid w:val="00332ED3"/>
    <w:rsid w:val="00333E0D"/>
    <w:rsid w:val="00334547"/>
    <w:rsid w:val="00335057"/>
    <w:rsid w:val="00337FF5"/>
    <w:rsid w:val="00342266"/>
    <w:rsid w:val="0034366A"/>
    <w:rsid w:val="003523EB"/>
    <w:rsid w:val="003530B7"/>
    <w:rsid w:val="00353256"/>
    <w:rsid w:val="00356041"/>
    <w:rsid w:val="00357E16"/>
    <w:rsid w:val="00360017"/>
    <w:rsid w:val="00361164"/>
    <w:rsid w:val="003611BA"/>
    <w:rsid w:val="00365700"/>
    <w:rsid w:val="00366C79"/>
    <w:rsid w:val="0037101E"/>
    <w:rsid w:val="00375E64"/>
    <w:rsid w:val="00377CAC"/>
    <w:rsid w:val="00382242"/>
    <w:rsid w:val="00382F8C"/>
    <w:rsid w:val="00384060"/>
    <w:rsid w:val="00384AC6"/>
    <w:rsid w:val="00384FF6"/>
    <w:rsid w:val="00386A90"/>
    <w:rsid w:val="00390349"/>
    <w:rsid w:val="00391FA4"/>
    <w:rsid w:val="0039221F"/>
    <w:rsid w:val="003922E2"/>
    <w:rsid w:val="00392E92"/>
    <w:rsid w:val="00395B83"/>
    <w:rsid w:val="003961BA"/>
    <w:rsid w:val="0039782E"/>
    <w:rsid w:val="003A7DCC"/>
    <w:rsid w:val="003B16F0"/>
    <w:rsid w:val="003B39E9"/>
    <w:rsid w:val="003C4EC8"/>
    <w:rsid w:val="003C6320"/>
    <w:rsid w:val="003D022E"/>
    <w:rsid w:val="003D14C4"/>
    <w:rsid w:val="003D2A99"/>
    <w:rsid w:val="003E0D72"/>
    <w:rsid w:val="003E1F6D"/>
    <w:rsid w:val="003E2245"/>
    <w:rsid w:val="003E68A4"/>
    <w:rsid w:val="003E6A1A"/>
    <w:rsid w:val="003E6BDF"/>
    <w:rsid w:val="003E6BF0"/>
    <w:rsid w:val="003E7AA7"/>
    <w:rsid w:val="003F198E"/>
    <w:rsid w:val="003F5C5B"/>
    <w:rsid w:val="003F7CA7"/>
    <w:rsid w:val="00401144"/>
    <w:rsid w:val="00401973"/>
    <w:rsid w:val="00403ADB"/>
    <w:rsid w:val="0040469C"/>
    <w:rsid w:val="0041295D"/>
    <w:rsid w:val="00414CCE"/>
    <w:rsid w:val="0041728C"/>
    <w:rsid w:val="00421B82"/>
    <w:rsid w:val="00424EF9"/>
    <w:rsid w:val="00426509"/>
    <w:rsid w:val="00426B1E"/>
    <w:rsid w:val="0043018E"/>
    <w:rsid w:val="00435C0F"/>
    <w:rsid w:val="004453DD"/>
    <w:rsid w:val="004506C1"/>
    <w:rsid w:val="00451C17"/>
    <w:rsid w:val="00454A66"/>
    <w:rsid w:val="00461772"/>
    <w:rsid w:val="00463E0B"/>
    <w:rsid w:val="00464B1F"/>
    <w:rsid w:val="00467F1C"/>
    <w:rsid w:val="00474A0C"/>
    <w:rsid w:val="00475082"/>
    <w:rsid w:val="00476E41"/>
    <w:rsid w:val="004770BB"/>
    <w:rsid w:val="004829E1"/>
    <w:rsid w:val="00482A0E"/>
    <w:rsid w:val="00484C2B"/>
    <w:rsid w:val="004873A5"/>
    <w:rsid w:val="004923B0"/>
    <w:rsid w:val="0049395F"/>
    <w:rsid w:val="00495427"/>
    <w:rsid w:val="004A0E17"/>
    <w:rsid w:val="004A2DA5"/>
    <w:rsid w:val="004A480A"/>
    <w:rsid w:val="004A549C"/>
    <w:rsid w:val="004A7870"/>
    <w:rsid w:val="004B1B1E"/>
    <w:rsid w:val="004B21F7"/>
    <w:rsid w:val="004B240B"/>
    <w:rsid w:val="004B38C4"/>
    <w:rsid w:val="004B4A5F"/>
    <w:rsid w:val="004C178C"/>
    <w:rsid w:val="004C2392"/>
    <w:rsid w:val="004C4181"/>
    <w:rsid w:val="004C6BE0"/>
    <w:rsid w:val="004C77D3"/>
    <w:rsid w:val="004C7C09"/>
    <w:rsid w:val="004E02C6"/>
    <w:rsid w:val="004E053E"/>
    <w:rsid w:val="004E1464"/>
    <w:rsid w:val="004E2006"/>
    <w:rsid w:val="004E2BAD"/>
    <w:rsid w:val="004F206C"/>
    <w:rsid w:val="004F4D80"/>
    <w:rsid w:val="004F6473"/>
    <w:rsid w:val="005010B6"/>
    <w:rsid w:val="005141BC"/>
    <w:rsid w:val="005202CB"/>
    <w:rsid w:val="005206E2"/>
    <w:rsid w:val="00521C7E"/>
    <w:rsid w:val="005234BF"/>
    <w:rsid w:val="00523F6D"/>
    <w:rsid w:val="005259BB"/>
    <w:rsid w:val="005307BB"/>
    <w:rsid w:val="00530892"/>
    <w:rsid w:val="005329DB"/>
    <w:rsid w:val="00533472"/>
    <w:rsid w:val="00533EF2"/>
    <w:rsid w:val="0055338F"/>
    <w:rsid w:val="005562BA"/>
    <w:rsid w:val="00557922"/>
    <w:rsid w:val="00560181"/>
    <w:rsid w:val="00560FBB"/>
    <w:rsid w:val="00563C49"/>
    <w:rsid w:val="005642D7"/>
    <w:rsid w:val="00564E73"/>
    <w:rsid w:val="00565DDC"/>
    <w:rsid w:val="005808B3"/>
    <w:rsid w:val="00583158"/>
    <w:rsid w:val="00584D42"/>
    <w:rsid w:val="005870CB"/>
    <w:rsid w:val="00591D4C"/>
    <w:rsid w:val="00591E9F"/>
    <w:rsid w:val="00595014"/>
    <w:rsid w:val="00595CD2"/>
    <w:rsid w:val="005A20AA"/>
    <w:rsid w:val="005A5C97"/>
    <w:rsid w:val="005B085A"/>
    <w:rsid w:val="005B515D"/>
    <w:rsid w:val="005B55B8"/>
    <w:rsid w:val="005B7BE3"/>
    <w:rsid w:val="005C0AB0"/>
    <w:rsid w:val="005C5B6D"/>
    <w:rsid w:val="005C6377"/>
    <w:rsid w:val="005D0362"/>
    <w:rsid w:val="005D138D"/>
    <w:rsid w:val="005E5604"/>
    <w:rsid w:val="005F2223"/>
    <w:rsid w:val="006016AF"/>
    <w:rsid w:val="00603493"/>
    <w:rsid w:val="00606309"/>
    <w:rsid w:val="00606979"/>
    <w:rsid w:val="006105FF"/>
    <w:rsid w:val="00610CBE"/>
    <w:rsid w:val="00610F3A"/>
    <w:rsid w:val="006135F9"/>
    <w:rsid w:val="006171B8"/>
    <w:rsid w:val="00621C6D"/>
    <w:rsid w:val="0062692B"/>
    <w:rsid w:val="00630378"/>
    <w:rsid w:val="006336AD"/>
    <w:rsid w:val="00633BE3"/>
    <w:rsid w:val="00640FFC"/>
    <w:rsid w:val="00641CB5"/>
    <w:rsid w:val="006468EB"/>
    <w:rsid w:val="00652B82"/>
    <w:rsid w:val="00652F2D"/>
    <w:rsid w:val="006533BE"/>
    <w:rsid w:val="00653761"/>
    <w:rsid w:val="00654626"/>
    <w:rsid w:val="00654EF9"/>
    <w:rsid w:val="0065527F"/>
    <w:rsid w:val="00660799"/>
    <w:rsid w:val="00660BDB"/>
    <w:rsid w:val="00664DDB"/>
    <w:rsid w:val="0066527A"/>
    <w:rsid w:val="00667234"/>
    <w:rsid w:val="0067150C"/>
    <w:rsid w:val="006735C3"/>
    <w:rsid w:val="00673F02"/>
    <w:rsid w:val="00681C2E"/>
    <w:rsid w:val="00682415"/>
    <w:rsid w:val="00686C60"/>
    <w:rsid w:val="00686D2D"/>
    <w:rsid w:val="00694A5A"/>
    <w:rsid w:val="00696E60"/>
    <w:rsid w:val="006A134F"/>
    <w:rsid w:val="006A2EF9"/>
    <w:rsid w:val="006A6591"/>
    <w:rsid w:val="006A7C5D"/>
    <w:rsid w:val="006B3F81"/>
    <w:rsid w:val="006C1C76"/>
    <w:rsid w:val="006C2A25"/>
    <w:rsid w:val="006C2EFB"/>
    <w:rsid w:val="006C32D0"/>
    <w:rsid w:val="006C3ACF"/>
    <w:rsid w:val="006C4DAB"/>
    <w:rsid w:val="006C5AC8"/>
    <w:rsid w:val="006C5B57"/>
    <w:rsid w:val="006C654E"/>
    <w:rsid w:val="006D0AB7"/>
    <w:rsid w:val="006D360C"/>
    <w:rsid w:val="006D789D"/>
    <w:rsid w:val="006E17DC"/>
    <w:rsid w:val="006E39C3"/>
    <w:rsid w:val="006E43C5"/>
    <w:rsid w:val="006E57DD"/>
    <w:rsid w:val="006E749A"/>
    <w:rsid w:val="006F0817"/>
    <w:rsid w:val="006F0F6F"/>
    <w:rsid w:val="006F3D4D"/>
    <w:rsid w:val="006F5B3E"/>
    <w:rsid w:val="0070070B"/>
    <w:rsid w:val="00700C32"/>
    <w:rsid w:val="007016DD"/>
    <w:rsid w:val="00702BB1"/>
    <w:rsid w:val="00707E0A"/>
    <w:rsid w:val="00716C34"/>
    <w:rsid w:val="00721121"/>
    <w:rsid w:val="007221AA"/>
    <w:rsid w:val="00722BF9"/>
    <w:rsid w:val="0072315C"/>
    <w:rsid w:val="00731919"/>
    <w:rsid w:val="0073721C"/>
    <w:rsid w:val="00737240"/>
    <w:rsid w:val="00737B75"/>
    <w:rsid w:val="00740DB6"/>
    <w:rsid w:val="00745030"/>
    <w:rsid w:val="007517A0"/>
    <w:rsid w:val="00752868"/>
    <w:rsid w:val="00760D7B"/>
    <w:rsid w:val="007610B0"/>
    <w:rsid w:val="007613B1"/>
    <w:rsid w:val="00765778"/>
    <w:rsid w:val="0077459D"/>
    <w:rsid w:val="007824F6"/>
    <w:rsid w:val="00782D41"/>
    <w:rsid w:val="00786770"/>
    <w:rsid w:val="00791490"/>
    <w:rsid w:val="007A2565"/>
    <w:rsid w:val="007A29B5"/>
    <w:rsid w:val="007A3034"/>
    <w:rsid w:val="007B3A46"/>
    <w:rsid w:val="007C13EC"/>
    <w:rsid w:val="007C2113"/>
    <w:rsid w:val="007C7BEB"/>
    <w:rsid w:val="007D20F2"/>
    <w:rsid w:val="007D50B0"/>
    <w:rsid w:val="007D571E"/>
    <w:rsid w:val="007D60D8"/>
    <w:rsid w:val="007D63D4"/>
    <w:rsid w:val="007E0069"/>
    <w:rsid w:val="007E109A"/>
    <w:rsid w:val="007E6014"/>
    <w:rsid w:val="007E657F"/>
    <w:rsid w:val="007F03D9"/>
    <w:rsid w:val="007F04E9"/>
    <w:rsid w:val="007F109A"/>
    <w:rsid w:val="007F2324"/>
    <w:rsid w:val="007F2745"/>
    <w:rsid w:val="007F49CB"/>
    <w:rsid w:val="007F62E9"/>
    <w:rsid w:val="00801E04"/>
    <w:rsid w:val="00810494"/>
    <w:rsid w:val="00811EF0"/>
    <w:rsid w:val="00815856"/>
    <w:rsid w:val="00816E3A"/>
    <w:rsid w:val="0081734B"/>
    <w:rsid w:val="00817E5F"/>
    <w:rsid w:val="00821D8A"/>
    <w:rsid w:val="008239BE"/>
    <w:rsid w:val="00826B46"/>
    <w:rsid w:val="00831568"/>
    <w:rsid w:val="00833F9C"/>
    <w:rsid w:val="00837073"/>
    <w:rsid w:val="008409CC"/>
    <w:rsid w:val="00841064"/>
    <w:rsid w:val="00841528"/>
    <w:rsid w:val="00842E90"/>
    <w:rsid w:val="008451DC"/>
    <w:rsid w:val="0084689D"/>
    <w:rsid w:val="00847842"/>
    <w:rsid w:val="00853E4B"/>
    <w:rsid w:val="00860A63"/>
    <w:rsid w:val="00861950"/>
    <w:rsid w:val="0087167A"/>
    <w:rsid w:val="00873502"/>
    <w:rsid w:val="00874A12"/>
    <w:rsid w:val="00875CB3"/>
    <w:rsid w:val="00875D11"/>
    <w:rsid w:val="00875DBF"/>
    <w:rsid w:val="00886AC7"/>
    <w:rsid w:val="0089014C"/>
    <w:rsid w:val="008914A1"/>
    <w:rsid w:val="008918A5"/>
    <w:rsid w:val="008925C4"/>
    <w:rsid w:val="00892C42"/>
    <w:rsid w:val="00892FFD"/>
    <w:rsid w:val="008A3564"/>
    <w:rsid w:val="008A5768"/>
    <w:rsid w:val="008B17DB"/>
    <w:rsid w:val="008B295A"/>
    <w:rsid w:val="008B44B5"/>
    <w:rsid w:val="008B5CC6"/>
    <w:rsid w:val="008C4794"/>
    <w:rsid w:val="008C5E6B"/>
    <w:rsid w:val="008C6C98"/>
    <w:rsid w:val="008D084C"/>
    <w:rsid w:val="008D2F36"/>
    <w:rsid w:val="008D31DE"/>
    <w:rsid w:val="008E2A6E"/>
    <w:rsid w:val="008E4D03"/>
    <w:rsid w:val="008F1D18"/>
    <w:rsid w:val="008F5337"/>
    <w:rsid w:val="00900156"/>
    <w:rsid w:val="0090104A"/>
    <w:rsid w:val="00904CED"/>
    <w:rsid w:val="00905A04"/>
    <w:rsid w:val="00906DEE"/>
    <w:rsid w:val="00915000"/>
    <w:rsid w:val="00915EBA"/>
    <w:rsid w:val="00921E45"/>
    <w:rsid w:val="00923754"/>
    <w:rsid w:val="009255D1"/>
    <w:rsid w:val="009278B2"/>
    <w:rsid w:val="009332FF"/>
    <w:rsid w:val="009363B6"/>
    <w:rsid w:val="009371B5"/>
    <w:rsid w:val="0093786A"/>
    <w:rsid w:val="009411A9"/>
    <w:rsid w:val="00955599"/>
    <w:rsid w:val="00971E6D"/>
    <w:rsid w:val="00974629"/>
    <w:rsid w:val="0098052C"/>
    <w:rsid w:val="0098153A"/>
    <w:rsid w:val="00984BCE"/>
    <w:rsid w:val="00995041"/>
    <w:rsid w:val="0099773C"/>
    <w:rsid w:val="009A2E8D"/>
    <w:rsid w:val="009A36C1"/>
    <w:rsid w:val="009A45CC"/>
    <w:rsid w:val="009A5A67"/>
    <w:rsid w:val="009A5FF3"/>
    <w:rsid w:val="009A7380"/>
    <w:rsid w:val="009B1F2C"/>
    <w:rsid w:val="009B5BAF"/>
    <w:rsid w:val="009C08FC"/>
    <w:rsid w:val="009C163B"/>
    <w:rsid w:val="009C27AD"/>
    <w:rsid w:val="009C2BC4"/>
    <w:rsid w:val="009C3AE8"/>
    <w:rsid w:val="009D08CB"/>
    <w:rsid w:val="009D520A"/>
    <w:rsid w:val="009D520E"/>
    <w:rsid w:val="009D5D4E"/>
    <w:rsid w:val="009D6635"/>
    <w:rsid w:val="009E0354"/>
    <w:rsid w:val="009E3F40"/>
    <w:rsid w:val="009E4183"/>
    <w:rsid w:val="009E4884"/>
    <w:rsid w:val="009F450F"/>
    <w:rsid w:val="009F4C11"/>
    <w:rsid w:val="009F72F6"/>
    <w:rsid w:val="00A01E21"/>
    <w:rsid w:val="00A0330A"/>
    <w:rsid w:val="00A0403A"/>
    <w:rsid w:val="00A043DF"/>
    <w:rsid w:val="00A06A50"/>
    <w:rsid w:val="00A07E7D"/>
    <w:rsid w:val="00A1400E"/>
    <w:rsid w:val="00A14F86"/>
    <w:rsid w:val="00A16F77"/>
    <w:rsid w:val="00A22A3C"/>
    <w:rsid w:val="00A23259"/>
    <w:rsid w:val="00A23B53"/>
    <w:rsid w:val="00A25313"/>
    <w:rsid w:val="00A26563"/>
    <w:rsid w:val="00A27182"/>
    <w:rsid w:val="00A30794"/>
    <w:rsid w:val="00A32B17"/>
    <w:rsid w:val="00A33F8A"/>
    <w:rsid w:val="00A35269"/>
    <w:rsid w:val="00A466EC"/>
    <w:rsid w:val="00A52AC1"/>
    <w:rsid w:val="00A5510B"/>
    <w:rsid w:val="00A55581"/>
    <w:rsid w:val="00A56032"/>
    <w:rsid w:val="00A6108F"/>
    <w:rsid w:val="00A6446C"/>
    <w:rsid w:val="00A648EF"/>
    <w:rsid w:val="00A65F89"/>
    <w:rsid w:val="00A71AF6"/>
    <w:rsid w:val="00A8227E"/>
    <w:rsid w:val="00A87371"/>
    <w:rsid w:val="00A90703"/>
    <w:rsid w:val="00A91B1A"/>
    <w:rsid w:val="00A97806"/>
    <w:rsid w:val="00AA4BE6"/>
    <w:rsid w:val="00AA57D8"/>
    <w:rsid w:val="00AA681C"/>
    <w:rsid w:val="00AA7016"/>
    <w:rsid w:val="00AB46E3"/>
    <w:rsid w:val="00AB614D"/>
    <w:rsid w:val="00AC28F0"/>
    <w:rsid w:val="00AC6EAD"/>
    <w:rsid w:val="00AC77E4"/>
    <w:rsid w:val="00AD08BA"/>
    <w:rsid w:val="00AD0AEA"/>
    <w:rsid w:val="00AE1D4E"/>
    <w:rsid w:val="00AE30C1"/>
    <w:rsid w:val="00AE61D4"/>
    <w:rsid w:val="00AF17C6"/>
    <w:rsid w:val="00AF4B9B"/>
    <w:rsid w:val="00AF5BE2"/>
    <w:rsid w:val="00AF6A2E"/>
    <w:rsid w:val="00AF6A8C"/>
    <w:rsid w:val="00B042F2"/>
    <w:rsid w:val="00B0555F"/>
    <w:rsid w:val="00B05BFF"/>
    <w:rsid w:val="00B12D86"/>
    <w:rsid w:val="00B14139"/>
    <w:rsid w:val="00B14C41"/>
    <w:rsid w:val="00B16EB2"/>
    <w:rsid w:val="00B175A6"/>
    <w:rsid w:val="00B20634"/>
    <w:rsid w:val="00B30C9A"/>
    <w:rsid w:val="00B3793C"/>
    <w:rsid w:val="00B44A7E"/>
    <w:rsid w:val="00B45CC7"/>
    <w:rsid w:val="00B508C9"/>
    <w:rsid w:val="00B531EE"/>
    <w:rsid w:val="00B547E4"/>
    <w:rsid w:val="00B5703B"/>
    <w:rsid w:val="00B619FF"/>
    <w:rsid w:val="00B62053"/>
    <w:rsid w:val="00B66629"/>
    <w:rsid w:val="00B67803"/>
    <w:rsid w:val="00B71210"/>
    <w:rsid w:val="00B72CD4"/>
    <w:rsid w:val="00B80F05"/>
    <w:rsid w:val="00B8103F"/>
    <w:rsid w:val="00B861B2"/>
    <w:rsid w:val="00B86C29"/>
    <w:rsid w:val="00B92BC6"/>
    <w:rsid w:val="00B963AB"/>
    <w:rsid w:val="00B96A51"/>
    <w:rsid w:val="00B9758D"/>
    <w:rsid w:val="00BA063E"/>
    <w:rsid w:val="00BA1BF1"/>
    <w:rsid w:val="00BA3260"/>
    <w:rsid w:val="00BA3A54"/>
    <w:rsid w:val="00BA49C3"/>
    <w:rsid w:val="00BB6859"/>
    <w:rsid w:val="00BC34EA"/>
    <w:rsid w:val="00BC3B42"/>
    <w:rsid w:val="00BC43DF"/>
    <w:rsid w:val="00BC7806"/>
    <w:rsid w:val="00BD432F"/>
    <w:rsid w:val="00BD64EE"/>
    <w:rsid w:val="00BD7826"/>
    <w:rsid w:val="00BE6815"/>
    <w:rsid w:val="00BE76F6"/>
    <w:rsid w:val="00BF0381"/>
    <w:rsid w:val="00BF3C78"/>
    <w:rsid w:val="00BF5D37"/>
    <w:rsid w:val="00BF7F68"/>
    <w:rsid w:val="00C00668"/>
    <w:rsid w:val="00C00C29"/>
    <w:rsid w:val="00C02C52"/>
    <w:rsid w:val="00C0460D"/>
    <w:rsid w:val="00C06751"/>
    <w:rsid w:val="00C06B43"/>
    <w:rsid w:val="00C1100D"/>
    <w:rsid w:val="00C166A0"/>
    <w:rsid w:val="00C1701A"/>
    <w:rsid w:val="00C260B7"/>
    <w:rsid w:val="00C276E3"/>
    <w:rsid w:val="00C31F8E"/>
    <w:rsid w:val="00C35C94"/>
    <w:rsid w:val="00C35ED3"/>
    <w:rsid w:val="00C37F97"/>
    <w:rsid w:val="00C42A9D"/>
    <w:rsid w:val="00C42EDA"/>
    <w:rsid w:val="00C434C2"/>
    <w:rsid w:val="00C46128"/>
    <w:rsid w:val="00C52972"/>
    <w:rsid w:val="00C5384E"/>
    <w:rsid w:val="00C54CD3"/>
    <w:rsid w:val="00C55A78"/>
    <w:rsid w:val="00C60DF4"/>
    <w:rsid w:val="00C6201F"/>
    <w:rsid w:val="00C63A9E"/>
    <w:rsid w:val="00C67224"/>
    <w:rsid w:val="00C710EE"/>
    <w:rsid w:val="00C717F1"/>
    <w:rsid w:val="00C733D8"/>
    <w:rsid w:val="00C73624"/>
    <w:rsid w:val="00C73789"/>
    <w:rsid w:val="00C745EA"/>
    <w:rsid w:val="00C747F5"/>
    <w:rsid w:val="00C7636D"/>
    <w:rsid w:val="00C80E90"/>
    <w:rsid w:val="00C83E7F"/>
    <w:rsid w:val="00C911B2"/>
    <w:rsid w:val="00C91239"/>
    <w:rsid w:val="00C956FE"/>
    <w:rsid w:val="00C9701A"/>
    <w:rsid w:val="00CA1B2A"/>
    <w:rsid w:val="00CA4BA8"/>
    <w:rsid w:val="00CA5FF7"/>
    <w:rsid w:val="00CB0DEF"/>
    <w:rsid w:val="00CB37F1"/>
    <w:rsid w:val="00CB55F4"/>
    <w:rsid w:val="00CB5F67"/>
    <w:rsid w:val="00CC0169"/>
    <w:rsid w:val="00CC2B1D"/>
    <w:rsid w:val="00CC74DA"/>
    <w:rsid w:val="00CD5104"/>
    <w:rsid w:val="00CD6F0E"/>
    <w:rsid w:val="00CE1A20"/>
    <w:rsid w:val="00CE24CE"/>
    <w:rsid w:val="00CE3321"/>
    <w:rsid w:val="00CE3C48"/>
    <w:rsid w:val="00CE58EE"/>
    <w:rsid w:val="00CE5974"/>
    <w:rsid w:val="00CE6F23"/>
    <w:rsid w:val="00CF5248"/>
    <w:rsid w:val="00CF52AB"/>
    <w:rsid w:val="00CF5497"/>
    <w:rsid w:val="00CF5DA5"/>
    <w:rsid w:val="00D01D4A"/>
    <w:rsid w:val="00D03624"/>
    <w:rsid w:val="00D039DD"/>
    <w:rsid w:val="00D04E28"/>
    <w:rsid w:val="00D11530"/>
    <w:rsid w:val="00D12FC4"/>
    <w:rsid w:val="00D138B1"/>
    <w:rsid w:val="00D142BE"/>
    <w:rsid w:val="00D14711"/>
    <w:rsid w:val="00D17322"/>
    <w:rsid w:val="00D217DC"/>
    <w:rsid w:val="00D21DB2"/>
    <w:rsid w:val="00D22C24"/>
    <w:rsid w:val="00D32C2B"/>
    <w:rsid w:val="00D36F0A"/>
    <w:rsid w:val="00D37708"/>
    <w:rsid w:val="00D400A4"/>
    <w:rsid w:val="00D42412"/>
    <w:rsid w:val="00D466AB"/>
    <w:rsid w:val="00D50EC8"/>
    <w:rsid w:val="00D51125"/>
    <w:rsid w:val="00D53A75"/>
    <w:rsid w:val="00D665D4"/>
    <w:rsid w:val="00D66B21"/>
    <w:rsid w:val="00D67B48"/>
    <w:rsid w:val="00D74431"/>
    <w:rsid w:val="00D74B77"/>
    <w:rsid w:val="00D840B0"/>
    <w:rsid w:val="00D864BA"/>
    <w:rsid w:val="00D93B71"/>
    <w:rsid w:val="00DA336C"/>
    <w:rsid w:val="00DA3616"/>
    <w:rsid w:val="00DA3769"/>
    <w:rsid w:val="00DA404F"/>
    <w:rsid w:val="00DA5304"/>
    <w:rsid w:val="00DB090F"/>
    <w:rsid w:val="00DB190E"/>
    <w:rsid w:val="00DB2492"/>
    <w:rsid w:val="00DB5B3F"/>
    <w:rsid w:val="00DB687A"/>
    <w:rsid w:val="00DB77D1"/>
    <w:rsid w:val="00DB7F2C"/>
    <w:rsid w:val="00DC0329"/>
    <w:rsid w:val="00DC6D0E"/>
    <w:rsid w:val="00DC73AD"/>
    <w:rsid w:val="00DD00EA"/>
    <w:rsid w:val="00DD0B98"/>
    <w:rsid w:val="00DD257D"/>
    <w:rsid w:val="00DD6618"/>
    <w:rsid w:val="00DE4B1E"/>
    <w:rsid w:val="00DE558F"/>
    <w:rsid w:val="00DF038C"/>
    <w:rsid w:val="00DF11FE"/>
    <w:rsid w:val="00DF121E"/>
    <w:rsid w:val="00DF542B"/>
    <w:rsid w:val="00DF778B"/>
    <w:rsid w:val="00DF792F"/>
    <w:rsid w:val="00DF7C5E"/>
    <w:rsid w:val="00E01274"/>
    <w:rsid w:val="00E01DCF"/>
    <w:rsid w:val="00E0210B"/>
    <w:rsid w:val="00E03029"/>
    <w:rsid w:val="00E03C03"/>
    <w:rsid w:val="00E05573"/>
    <w:rsid w:val="00E06C34"/>
    <w:rsid w:val="00E13255"/>
    <w:rsid w:val="00E14BAC"/>
    <w:rsid w:val="00E20795"/>
    <w:rsid w:val="00E20B6F"/>
    <w:rsid w:val="00E23C21"/>
    <w:rsid w:val="00E26C12"/>
    <w:rsid w:val="00E318C8"/>
    <w:rsid w:val="00E32C4F"/>
    <w:rsid w:val="00E33F8F"/>
    <w:rsid w:val="00E3405C"/>
    <w:rsid w:val="00E354AA"/>
    <w:rsid w:val="00E372BD"/>
    <w:rsid w:val="00E40E23"/>
    <w:rsid w:val="00E44538"/>
    <w:rsid w:val="00E44BE0"/>
    <w:rsid w:val="00E451C5"/>
    <w:rsid w:val="00E45451"/>
    <w:rsid w:val="00E479E5"/>
    <w:rsid w:val="00E50C47"/>
    <w:rsid w:val="00E513FC"/>
    <w:rsid w:val="00E51D5C"/>
    <w:rsid w:val="00E539EE"/>
    <w:rsid w:val="00E6035A"/>
    <w:rsid w:val="00E6490E"/>
    <w:rsid w:val="00E656E1"/>
    <w:rsid w:val="00E71210"/>
    <w:rsid w:val="00E71C46"/>
    <w:rsid w:val="00E76724"/>
    <w:rsid w:val="00E801EB"/>
    <w:rsid w:val="00E845CE"/>
    <w:rsid w:val="00E8514B"/>
    <w:rsid w:val="00E92C1E"/>
    <w:rsid w:val="00E92D8A"/>
    <w:rsid w:val="00E93A47"/>
    <w:rsid w:val="00E958F7"/>
    <w:rsid w:val="00E96374"/>
    <w:rsid w:val="00EA4635"/>
    <w:rsid w:val="00EA4DF0"/>
    <w:rsid w:val="00EA4E97"/>
    <w:rsid w:val="00EA7F74"/>
    <w:rsid w:val="00EB4DC8"/>
    <w:rsid w:val="00EB56B6"/>
    <w:rsid w:val="00EB679F"/>
    <w:rsid w:val="00EC78BD"/>
    <w:rsid w:val="00EC7B30"/>
    <w:rsid w:val="00EC7D48"/>
    <w:rsid w:val="00ED09C5"/>
    <w:rsid w:val="00ED0BF9"/>
    <w:rsid w:val="00ED21AE"/>
    <w:rsid w:val="00EE5512"/>
    <w:rsid w:val="00EE615C"/>
    <w:rsid w:val="00EF0450"/>
    <w:rsid w:val="00EF0926"/>
    <w:rsid w:val="00EF18BC"/>
    <w:rsid w:val="00EF2066"/>
    <w:rsid w:val="00EF2D04"/>
    <w:rsid w:val="00EF36BD"/>
    <w:rsid w:val="00EF4A50"/>
    <w:rsid w:val="00EF517D"/>
    <w:rsid w:val="00EF57B9"/>
    <w:rsid w:val="00EF726F"/>
    <w:rsid w:val="00EF75CE"/>
    <w:rsid w:val="00EF7BD8"/>
    <w:rsid w:val="00F00283"/>
    <w:rsid w:val="00F007B2"/>
    <w:rsid w:val="00F02204"/>
    <w:rsid w:val="00F042B2"/>
    <w:rsid w:val="00F146DF"/>
    <w:rsid w:val="00F30E68"/>
    <w:rsid w:val="00F339AE"/>
    <w:rsid w:val="00F360B4"/>
    <w:rsid w:val="00F40A5C"/>
    <w:rsid w:val="00F4213D"/>
    <w:rsid w:val="00F4235C"/>
    <w:rsid w:val="00F44C68"/>
    <w:rsid w:val="00F47AA4"/>
    <w:rsid w:val="00F53776"/>
    <w:rsid w:val="00F6216E"/>
    <w:rsid w:val="00F62653"/>
    <w:rsid w:val="00F66DE8"/>
    <w:rsid w:val="00F67A33"/>
    <w:rsid w:val="00F70082"/>
    <w:rsid w:val="00F73812"/>
    <w:rsid w:val="00F75C92"/>
    <w:rsid w:val="00F75DD9"/>
    <w:rsid w:val="00F75E15"/>
    <w:rsid w:val="00F765FF"/>
    <w:rsid w:val="00F76992"/>
    <w:rsid w:val="00F779FA"/>
    <w:rsid w:val="00F8030C"/>
    <w:rsid w:val="00F81452"/>
    <w:rsid w:val="00F9059D"/>
    <w:rsid w:val="00F9246C"/>
    <w:rsid w:val="00F93490"/>
    <w:rsid w:val="00F95342"/>
    <w:rsid w:val="00F95F8C"/>
    <w:rsid w:val="00FA0299"/>
    <w:rsid w:val="00FA19F8"/>
    <w:rsid w:val="00FA1FEE"/>
    <w:rsid w:val="00FB26A4"/>
    <w:rsid w:val="00FB4B4F"/>
    <w:rsid w:val="00FC030D"/>
    <w:rsid w:val="00FC69E3"/>
    <w:rsid w:val="00FD1BCC"/>
    <w:rsid w:val="00FD5698"/>
    <w:rsid w:val="00FE2A0B"/>
    <w:rsid w:val="00FF0D94"/>
    <w:rsid w:val="00FF13D4"/>
    <w:rsid w:val="00FF1D01"/>
    <w:rsid w:val="00FF464E"/>
    <w:rsid w:val="00FF4BE2"/>
    <w:rsid w:val="00FF75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BDBD7"/>
  <w15:chartTrackingRefBased/>
  <w15:docId w15:val="{4E3E628B-15A8-49C6-9678-7D9EA32E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B89"/>
    <w:pPr>
      <w:suppressAutoHyphens/>
    </w:pPr>
    <w:rPr>
      <w:rFonts w:ascii="Liberation Serif" w:eastAsia="SimSun" w:hAnsi="Liberation Serif" w:cs="Mangal"/>
      <w:kern w:val="2"/>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C35C94"/>
    <w:pPr>
      <w:suppressLineNumbers/>
    </w:pPr>
  </w:style>
  <w:style w:type="character" w:customStyle="1" w:styleId="rvts9">
    <w:name w:val="rvts9"/>
    <w:basedOn w:val="a0"/>
    <w:rsid w:val="009411A9"/>
  </w:style>
  <w:style w:type="character" w:customStyle="1" w:styleId="rvts37">
    <w:name w:val="rvts37"/>
    <w:basedOn w:val="a0"/>
    <w:rsid w:val="009411A9"/>
  </w:style>
  <w:style w:type="character" w:customStyle="1" w:styleId="1">
    <w:name w:val="Основной шрифт абзаца1"/>
    <w:rsid w:val="00E354AA"/>
  </w:style>
  <w:style w:type="paragraph" w:styleId="a4">
    <w:name w:val="Balloon Text"/>
    <w:basedOn w:val="a"/>
    <w:link w:val="a5"/>
    <w:uiPriority w:val="99"/>
    <w:semiHidden/>
    <w:unhideWhenUsed/>
    <w:rsid w:val="009A2E8D"/>
    <w:rPr>
      <w:rFonts w:ascii="Tahoma" w:hAnsi="Tahoma"/>
      <w:sz w:val="16"/>
      <w:szCs w:val="14"/>
    </w:rPr>
  </w:style>
  <w:style w:type="character" w:customStyle="1" w:styleId="a5">
    <w:name w:val="Текст выноски Знак"/>
    <w:link w:val="a4"/>
    <w:uiPriority w:val="99"/>
    <w:semiHidden/>
    <w:rsid w:val="009A2E8D"/>
    <w:rPr>
      <w:rFonts w:ascii="Tahoma" w:eastAsia="SimSun" w:hAnsi="Tahoma" w:cs="Mangal"/>
      <w:kern w:val="2"/>
      <w:sz w:val="16"/>
      <w:szCs w:val="14"/>
      <w:lang w:val="en-US" w:eastAsia="zh-CN" w:bidi="hi-IN"/>
    </w:rPr>
  </w:style>
  <w:style w:type="paragraph" w:styleId="a6">
    <w:name w:val="header"/>
    <w:basedOn w:val="a"/>
    <w:link w:val="a7"/>
    <w:uiPriority w:val="99"/>
    <w:unhideWhenUsed/>
    <w:rsid w:val="007F109A"/>
    <w:pPr>
      <w:tabs>
        <w:tab w:val="center" w:pos="4677"/>
        <w:tab w:val="right" w:pos="9355"/>
      </w:tabs>
    </w:pPr>
    <w:rPr>
      <w:szCs w:val="21"/>
    </w:rPr>
  </w:style>
  <w:style w:type="character" w:customStyle="1" w:styleId="a7">
    <w:name w:val="Верхний колонтитул Знак"/>
    <w:link w:val="a6"/>
    <w:uiPriority w:val="99"/>
    <w:rsid w:val="007F109A"/>
    <w:rPr>
      <w:rFonts w:ascii="Liberation Serif" w:eastAsia="SimSun" w:hAnsi="Liberation Serif" w:cs="Mangal"/>
      <w:kern w:val="2"/>
      <w:sz w:val="24"/>
      <w:szCs w:val="21"/>
      <w:lang w:val="en-US" w:eastAsia="zh-CN" w:bidi="hi-IN"/>
    </w:rPr>
  </w:style>
  <w:style w:type="paragraph" w:styleId="a8">
    <w:name w:val="footer"/>
    <w:basedOn w:val="a"/>
    <w:link w:val="a9"/>
    <w:uiPriority w:val="99"/>
    <w:unhideWhenUsed/>
    <w:rsid w:val="007F109A"/>
    <w:pPr>
      <w:tabs>
        <w:tab w:val="center" w:pos="4677"/>
        <w:tab w:val="right" w:pos="9355"/>
      </w:tabs>
    </w:pPr>
    <w:rPr>
      <w:szCs w:val="21"/>
    </w:rPr>
  </w:style>
  <w:style w:type="character" w:customStyle="1" w:styleId="a9">
    <w:name w:val="Нижний колонтитул Знак"/>
    <w:link w:val="a8"/>
    <w:uiPriority w:val="99"/>
    <w:rsid w:val="007F109A"/>
    <w:rPr>
      <w:rFonts w:ascii="Liberation Serif" w:eastAsia="SimSun" w:hAnsi="Liberation Serif" w:cs="Mangal"/>
      <w:kern w:val="2"/>
      <w:sz w:val="24"/>
      <w:szCs w:val="21"/>
      <w:lang w:val="en-US" w:eastAsia="zh-CN" w:bidi="hi-IN"/>
    </w:rPr>
  </w:style>
  <w:style w:type="character" w:customStyle="1" w:styleId="WW8Num1z0">
    <w:name w:val="WW8Num1z0"/>
    <w:rsid w:val="00C745EA"/>
  </w:style>
  <w:style w:type="paragraph" w:customStyle="1" w:styleId="aa">
    <w:name w:val="Вміст таблиці"/>
    <w:basedOn w:val="a"/>
    <w:rsid w:val="00C745EA"/>
    <w:pPr>
      <w:suppressLineNumbers/>
    </w:pPr>
    <w:rPr>
      <w:rFonts w:eastAsia="NSimSun" w:cs="Arial"/>
      <w:lang w:val="uk-UA"/>
    </w:rPr>
  </w:style>
  <w:style w:type="paragraph" w:customStyle="1" w:styleId="Standard">
    <w:name w:val="Standard"/>
    <w:rsid w:val="00C745EA"/>
    <w:pPr>
      <w:suppressAutoHyphens/>
    </w:pPr>
    <w:rPr>
      <w:rFonts w:ascii="Liberation Serif" w:eastAsia="Times New Roman" w:hAnsi="Liberation Serif" w:cs="Arial"/>
      <w:kern w:val="2"/>
      <w:sz w:val="24"/>
      <w:szCs w:val="24"/>
      <w:lang w:eastAsia="zh-CN" w:bidi="hi-IN"/>
    </w:rPr>
  </w:style>
  <w:style w:type="paragraph" w:styleId="ab">
    <w:name w:val="List Paragraph"/>
    <w:basedOn w:val="a"/>
    <w:uiPriority w:val="34"/>
    <w:qFormat/>
    <w:rsid w:val="009F450F"/>
    <w:pPr>
      <w:suppressAutoHyphens w:val="0"/>
      <w:spacing w:after="200" w:line="276" w:lineRule="auto"/>
      <w:ind w:left="720"/>
      <w:contextualSpacing/>
    </w:pPr>
    <w:rPr>
      <w:rFonts w:ascii="Calibri" w:eastAsia="Calibri" w:hAnsi="Calibri" w:cs="Times New Roman"/>
      <w:kern w:val="0"/>
      <w:sz w:val="22"/>
      <w:szCs w:val="22"/>
      <w:lang w:val="ru-RU" w:eastAsia="en-US" w:bidi="ar-SA"/>
    </w:rPr>
  </w:style>
  <w:style w:type="character" w:customStyle="1" w:styleId="2">
    <w:name w:val="Основной текст Знак2"/>
    <w:rsid w:val="00D50EC8"/>
    <w:rPr>
      <w:rFonts w:ascii="Times New Roman" w:hAnsi="Times New Roman" w:cs="Times New Roman"/>
      <w:sz w:val="27"/>
      <w:szCs w:val="27"/>
      <w:highlight w:val="white"/>
    </w:rPr>
  </w:style>
  <w:style w:type="character" w:customStyle="1" w:styleId="10">
    <w:name w:val="Основной текст1"/>
    <w:rsid w:val="00D50EC8"/>
    <w:rPr>
      <w:rFonts w:ascii="Times New Roman" w:hAnsi="Times New Roman" w:cs="Times New Roman"/>
      <w:color w:val="000000"/>
      <w:spacing w:val="0"/>
      <w:w w:val="100"/>
      <w:position w:val="0"/>
      <w:sz w:val="28"/>
      <w:u w:val="none"/>
      <w:vertAlign w:val="baseline"/>
      <w:lang w:val="uk-UA"/>
    </w:rPr>
  </w:style>
  <w:style w:type="paragraph" w:customStyle="1" w:styleId="3">
    <w:name w:val="Основной текст3"/>
    <w:basedOn w:val="a"/>
    <w:rsid w:val="00D50EC8"/>
    <w:pPr>
      <w:widowControl w:val="0"/>
      <w:spacing w:line="274" w:lineRule="exact"/>
      <w:ind w:hanging="700"/>
      <w:jc w:val="both"/>
    </w:pPr>
    <w:rPr>
      <w:rFonts w:eastAsia="Times New Roman" w:cs="Arial"/>
      <w:spacing w:val="3"/>
      <w:sz w:val="21"/>
      <w:szCs w:val="21"/>
      <w:lang w:val="x-none"/>
    </w:rPr>
  </w:style>
  <w:style w:type="character" w:customStyle="1" w:styleId="FontStyle25">
    <w:name w:val="Font Style25"/>
    <w:rsid w:val="00D50EC8"/>
    <w:rPr>
      <w:rFonts w:ascii="Times New Roman" w:hAnsi="Times New Roman" w:cs="Times New Roman"/>
      <w:sz w:val="26"/>
      <w:szCs w:val="26"/>
    </w:rPr>
  </w:style>
  <w:style w:type="paragraph" w:styleId="ac">
    <w:name w:val="Body Text Indent"/>
    <w:basedOn w:val="a"/>
    <w:link w:val="ad"/>
    <w:rsid w:val="00D50EC8"/>
    <w:pPr>
      <w:ind w:firstLine="567"/>
      <w:jc w:val="both"/>
    </w:pPr>
    <w:rPr>
      <w:rFonts w:eastAsia="NSimSun" w:cs="Arial"/>
      <w:lang w:val="uk-UA"/>
    </w:rPr>
  </w:style>
  <w:style w:type="character" w:customStyle="1" w:styleId="ad">
    <w:name w:val="Основной текст с отступом Знак"/>
    <w:link w:val="ac"/>
    <w:rsid w:val="00D50EC8"/>
    <w:rPr>
      <w:rFonts w:ascii="Liberation Serif" w:eastAsia="NSimSun" w:hAnsi="Liberation Serif" w:cs="Arial"/>
      <w:kern w:val="2"/>
      <w:sz w:val="24"/>
      <w:szCs w:val="24"/>
      <w:lang w:val="uk-UA" w:eastAsia="zh-CN" w:bidi="hi-IN"/>
    </w:rPr>
  </w:style>
  <w:style w:type="character" w:customStyle="1" w:styleId="rvts0">
    <w:name w:val="rvts0"/>
    <w:rsid w:val="009D5D4E"/>
  </w:style>
  <w:style w:type="paragraph" w:styleId="HTML">
    <w:name w:val="HTML Preformatted"/>
    <w:basedOn w:val="a"/>
    <w:link w:val="HTML0"/>
    <w:rsid w:val="009D5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NSimSun" w:hAnsi="Courier New" w:cs="Courier New"/>
      <w:sz w:val="20"/>
      <w:szCs w:val="20"/>
      <w:lang w:val="uk-UA"/>
    </w:rPr>
  </w:style>
  <w:style w:type="character" w:customStyle="1" w:styleId="HTML0">
    <w:name w:val="Стандартный HTML Знак"/>
    <w:link w:val="HTML"/>
    <w:rsid w:val="009D5D4E"/>
    <w:rPr>
      <w:rFonts w:ascii="Courier New" w:eastAsia="NSimSun" w:hAnsi="Courier New" w:cs="Courier New"/>
      <w:kern w:val="2"/>
      <w:sz w:val="20"/>
      <w:szCs w:val="20"/>
      <w:lang w:val="uk-UA" w:eastAsia="zh-CN" w:bidi="hi-IN"/>
    </w:rPr>
  </w:style>
  <w:style w:type="character" w:styleId="ae">
    <w:name w:val="Hyperlink"/>
    <w:rsid w:val="009D5D4E"/>
    <w:rPr>
      <w:color w:val="000080"/>
      <w:u w:val="single"/>
    </w:rPr>
  </w:style>
  <w:style w:type="character" w:customStyle="1" w:styleId="rvts48">
    <w:name w:val="rvts48"/>
    <w:rsid w:val="009D5D4E"/>
  </w:style>
  <w:style w:type="character" w:customStyle="1" w:styleId="rvts23">
    <w:name w:val="rvts23"/>
    <w:rsid w:val="009D5D4E"/>
    <w:rPr>
      <w:rFonts w:cs="Times New Roman"/>
    </w:rPr>
  </w:style>
  <w:style w:type="character" w:styleId="af">
    <w:name w:val="Strong"/>
    <w:uiPriority w:val="22"/>
    <w:qFormat/>
    <w:rsid w:val="006C2A25"/>
    <w:rPr>
      <w:b/>
      <w:bCs/>
    </w:rPr>
  </w:style>
  <w:style w:type="paragraph" w:customStyle="1" w:styleId="11">
    <w:name w:val="Обычный1"/>
    <w:rsid w:val="00DF121E"/>
    <w:pPr>
      <w:suppressAutoHyphens/>
    </w:pPr>
    <w:rPr>
      <w:rFonts w:ascii="Times New Roman" w:eastAsia="Times New Roman" w:hAnsi="Times New Roman"/>
      <w:sz w:val="24"/>
      <w:szCs w:val="24"/>
      <w:lang w:val="uk-UA" w:eastAsia="ar-SA"/>
    </w:rPr>
  </w:style>
  <w:style w:type="paragraph" w:customStyle="1" w:styleId="12">
    <w:name w:val="Обычный1"/>
    <w:qFormat/>
    <w:rsid w:val="00F9059D"/>
    <w:pPr>
      <w:pBdr>
        <w:top w:val="nil"/>
        <w:left w:val="nil"/>
        <w:bottom w:val="nil"/>
        <w:right w:val="nil"/>
        <w:between w:val="nil"/>
      </w:pBdr>
      <w:suppressAutoHyphens/>
    </w:pPr>
    <w:rPr>
      <w:rFonts w:ascii="Liberation Serif" w:eastAsia="Liberation Serif" w:hAnsi="Liberation Serif"/>
      <w:kern w:val="2"/>
      <w:sz w:val="24"/>
      <w:lang w:val="en-US" w:eastAsia="zh-CN"/>
    </w:rPr>
  </w:style>
  <w:style w:type="paragraph" w:customStyle="1" w:styleId="tj">
    <w:name w:val="tj"/>
    <w:basedOn w:val="12"/>
    <w:qFormat/>
    <w:rsid w:val="00B12D86"/>
    <w:pPr>
      <w:widowControl w:val="0"/>
      <w:spacing w:before="100" w:beforeAutospacing="1" w:after="100" w:afterAutospacing="1"/>
    </w:pPr>
    <w:rPr>
      <w:rFonts w:ascii="Times New Roman" w:eastAsia="Times New Roman" w:hAnsi="Times New Roman"/>
      <w:kern w:val="0"/>
      <w:lang w:val="uk-UA"/>
    </w:rPr>
  </w:style>
  <w:style w:type="paragraph" w:customStyle="1" w:styleId="af0">
    <w:name w:val="Обычный (веб)"/>
    <w:basedOn w:val="12"/>
    <w:qFormat/>
    <w:rsid w:val="00B12D86"/>
    <w:pPr>
      <w:suppressAutoHyphens w:val="0"/>
      <w:spacing w:before="280" w:after="280"/>
    </w:pPr>
    <w:rPr>
      <w:rFonts w:ascii="Times New Roman" w:eastAsia="Times New Roman" w:hAnsi="Times New Roman"/>
      <w:kern w:val="0"/>
      <w:lang w:val="ru-RU"/>
    </w:rPr>
  </w:style>
  <w:style w:type="paragraph" w:styleId="af1">
    <w:name w:val="No Spacing"/>
    <w:uiPriority w:val="1"/>
    <w:qFormat/>
    <w:rsid w:val="007B3A46"/>
    <w:rPr>
      <w:rFonts w:eastAsia="SimSun"/>
      <w:sz w:val="22"/>
      <w:szCs w:val="22"/>
      <w:lang w:val="uk-UA" w:eastAsia="en-US"/>
    </w:rPr>
  </w:style>
  <w:style w:type="character" w:customStyle="1" w:styleId="FontStyle39">
    <w:name w:val="Font Style39"/>
    <w:rsid w:val="00A32B17"/>
    <w:rPr>
      <w:rFonts w:ascii="Times New Roman" w:hAnsi="Times New Roman" w:cs="Times New Roman"/>
      <w:b/>
      <w:bCs/>
      <w:sz w:val="18"/>
      <w:szCs w:val="18"/>
    </w:rPr>
  </w:style>
  <w:style w:type="paragraph" w:styleId="af2">
    <w:name w:val="Normal (Web)"/>
    <w:basedOn w:val="a"/>
    <w:semiHidden/>
    <w:rsid w:val="006D789D"/>
    <w:pPr>
      <w:suppressAutoHyphens w:val="0"/>
      <w:spacing w:before="100" w:beforeAutospacing="1" w:after="100" w:afterAutospacing="1"/>
    </w:pPr>
    <w:rPr>
      <w:rFonts w:ascii="Times New Roman" w:eastAsia="Times New Roman" w:hAnsi="Times New Roman" w:cs="Times New Roman"/>
      <w:lang w:val="ru-RU" w:eastAsia="ru-RU" w:bidi="ar-SA"/>
    </w:rPr>
  </w:style>
  <w:style w:type="character" w:styleId="af3">
    <w:name w:val="Unresolved Mention"/>
    <w:uiPriority w:val="99"/>
    <w:semiHidden/>
    <w:unhideWhenUsed/>
    <w:rsid w:val="000D3020"/>
    <w:rPr>
      <w:color w:val="605E5C"/>
      <w:shd w:val="clear" w:color="auto" w:fill="E1DFDD"/>
    </w:rPr>
  </w:style>
  <w:style w:type="paragraph" w:styleId="af4">
    <w:name w:val="Body Text"/>
    <w:basedOn w:val="a"/>
    <w:link w:val="af5"/>
    <w:uiPriority w:val="99"/>
    <w:unhideWhenUsed/>
    <w:rsid w:val="001B1122"/>
    <w:pPr>
      <w:spacing w:after="120"/>
    </w:pPr>
    <w:rPr>
      <w:szCs w:val="21"/>
    </w:rPr>
  </w:style>
  <w:style w:type="character" w:customStyle="1" w:styleId="af5">
    <w:name w:val="Основной текст Знак"/>
    <w:link w:val="af4"/>
    <w:uiPriority w:val="99"/>
    <w:rsid w:val="001B1122"/>
    <w:rPr>
      <w:rFonts w:ascii="Liberation Serif" w:eastAsia="SimSun" w:hAnsi="Liberation Serif" w:cs="Mangal"/>
      <w:kern w:val="2"/>
      <w:sz w:val="24"/>
      <w:szCs w:val="21"/>
      <w:lang w:val="en-US" w:eastAsia="zh-CN" w:bidi="hi-IN"/>
    </w:rPr>
  </w:style>
  <w:style w:type="character" w:styleId="af6">
    <w:name w:val="FollowedHyperlink"/>
    <w:uiPriority w:val="99"/>
    <w:semiHidden/>
    <w:unhideWhenUsed/>
    <w:rsid w:val="00461772"/>
    <w:rPr>
      <w:color w:val="800080"/>
      <w:u w:val="single"/>
    </w:rPr>
  </w:style>
  <w:style w:type="character" w:customStyle="1" w:styleId="rvts15">
    <w:name w:val="rvts15"/>
    <w:basedOn w:val="a0"/>
    <w:rsid w:val="007D5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886997">
      <w:bodyDiv w:val="1"/>
      <w:marLeft w:val="0"/>
      <w:marRight w:val="0"/>
      <w:marTop w:val="0"/>
      <w:marBottom w:val="0"/>
      <w:divBdr>
        <w:top w:val="none" w:sz="0" w:space="0" w:color="auto"/>
        <w:left w:val="none" w:sz="0" w:space="0" w:color="auto"/>
        <w:bottom w:val="none" w:sz="0" w:space="0" w:color="auto"/>
        <w:right w:val="none" w:sz="0" w:space="0" w:color="auto"/>
      </w:divBdr>
    </w:div>
    <w:div w:id="1267663650">
      <w:bodyDiv w:val="1"/>
      <w:marLeft w:val="0"/>
      <w:marRight w:val="0"/>
      <w:marTop w:val="0"/>
      <w:marBottom w:val="0"/>
      <w:divBdr>
        <w:top w:val="none" w:sz="0" w:space="0" w:color="auto"/>
        <w:left w:val="none" w:sz="0" w:space="0" w:color="auto"/>
        <w:bottom w:val="none" w:sz="0" w:space="0" w:color="auto"/>
        <w:right w:val="none" w:sz="0" w:space="0" w:color="auto"/>
      </w:divBdr>
    </w:div>
    <w:div w:id="1481724999">
      <w:bodyDiv w:val="1"/>
      <w:marLeft w:val="0"/>
      <w:marRight w:val="0"/>
      <w:marTop w:val="0"/>
      <w:marBottom w:val="0"/>
      <w:divBdr>
        <w:top w:val="none" w:sz="0" w:space="0" w:color="auto"/>
        <w:left w:val="none" w:sz="0" w:space="0" w:color="auto"/>
        <w:bottom w:val="none" w:sz="0" w:space="0" w:color="auto"/>
        <w:right w:val="none" w:sz="0" w:space="0" w:color="auto"/>
      </w:divBdr>
    </w:div>
    <w:div w:id="1633635990">
      <w:bodyDiv w:val="1"/>
      <w:marLeft w:val="0"/>
      <w:marRight w:val="0"/>
      <w:marTop w:val="0"/>
      <w:marBottom w:val="0"/>
      <w:divBdr>
        <w:top w:val="none" w:sz="0" w:space="0" w:color="auto"/>
        <w:left w:val="none" w:sz="0" w:space="0" w:color="auto"/>
        <w:bottom w:val="none" w:sz="0" w:space="0" w:color="auto"/>
        <w:right w:val="none" w:sz="0" w:space="0" w:color="auto"/>
      </w:divBdr>
    </w:div>
    <w:div w:id="1638493368">
      <w:bodyDiv w:val="1"/>
      <w:marLeft w:val="0"/>
      <w:marRight w:val="0"/>
      <w:marTop w:val="0"/>
      <w:marBottom w:val="0"/>
      <w:divBdr>
        <w:top w:val="none" w:sz="0" w:space="0" w:color="auto"/>
        <w:left w:val="none" w:sz="0" w:space="0" w:color="auto"/>
        <w:bottom w:val="none" w:sz="0" w:space="0" w:color="auto"/>
        <w:right w:val="none" w:sz="0" w:space="0" w:color="auto"/>
      </w:divBdr>
    </w:div>
    <w:div w:id="1966083125">
      <w:bodyDiv w:val="1"/>
      <w:marLeft w:val="0"/>
      <w:marRight w:val="0"/>
      <w:marTop w:val="0"/>
      <w:marBottom w:val="0"/>
      <w:divBdr>
        <w:top w:val="none" w:sz="0" w:space="0" w:color="auto"/>
        <w:left w:val="none" w:sz="0" w:space="0" w:color="auto"/>
        <w:bottom w:val="none" w:sz="0" w:space="0" w:color="auto"/>
        <w:right w:val="none" w:sz="0" w:space="0" w:color="auto"/>
      </w:divBdr>
    </w:div>
    <w:div w:id="2011135280">
      <w:bodyDiv w:val="1"/>
      <w:marLeft w:val="0"/>
      <w:marRight w:val="0"/>
      <w:marTop w:val="0"/>
      <w:marBottom w:val="0"/>
      <w:divBdr>
        <w:top w:val="none" w:sz="0" w:space="0" w:color="auto"/>
        <w:left w:val="none" w:sz="0" w:space="0" w:color="auto"/>
        <w:bottom w:val="none" w:sz="0" w:space="0" w:color="auto"/>
        <w:right w:val="none" w:sz="0" w:space="0" w:color="auto"/>
      </w:divBdr>
    </w:div>
    <w:div w:id="2122071571">
      <w:bodyDiv w:val="1"/>
      <w:marLeft w:val="0"/>
      <w:marRight w:val="0"/>
      <w:marTop w:val="0"/>
      <w:marBottom w:val="0"/>
      <w:divBdr>
        <w:top w:val="none" w:sz="0" w:space="0" w:color="auto"/>
        <w:left w:val="none" w:sz="0" w:space="0" w:color="auto"/>
        <w:bottom w:val="none" w:sz="0" w:space="0" w:color="auto"/>
        <w:right w:val="none" w:sz="0" w:space="0" w:color="auto"/>
      </w:divBdr>
    </w:div>
    <w:div w:id="213740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c.gov.ua/files/Richenya/2021/03/R-102.pdf" TargetMode="External"/><Relationship Id="rId13" Type="http://schemas.openxmlformats.org/officeDocument/2006/relationships/hyperlink" Target="https://www.gc.gov.ua/ua/Yevropeiska-ta-ievroatlantychna-intehratsiia.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g.lyushkina\Desktop\!%202022%20&#1055;%20&#1051;%20&#1040;%20&#1053;%20%20&#1056;%20&#1054;%20&#1041;%20&#1054;%20&#1058;%20&#1048;%20%20%20%20&#1053;&#1040;%20%20%20%202022\&#1053;&#1072;&#1073;&#1086;&#1088;&#1080;%20&#1076;&#1072;&#1085;&#1080;&#1093;\&#1047;&#1074;&#1110;&#1090;&#1080;%20&#1087;&#1088;&#1086;%20&#1074;&#1080;&#1082;&#1086;&#1085;&#1072;&#1085;&#1085;&#1103;%20&#1087;&#1083;&#1072;&#1085;&#1110;&#1074;%20&#1088;&#1086;&#1073;&#1086;&#1090;&#1080;\&#1044;&#1083;&#1103;%20&#1075;&#1088;&#1086;&#1084;&#1072;&#1076;&#1089;&#1100;&#1082;&#1086;&#1089;&#1090;&#111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c.gov.ua/ua/Zvernennia-hromadian.html" TargetMode="External"/><Relationship Id="rId5" Type="http://schemas.openxmlformats.org/officeDocument/2006/relationships/webSettings" Target="webSettings.xml"/><Relationship Id="rId15" Type="http://schemas.openxmlformats.org/officeDocument/2006/relationships/hyperlink" Target="https://www.gc.gov.ua/files/Richenya/2021/03/R-124.pdf" TargetMode="External"/><Relationship Id="rId10" Type="http://schemas.openxmlformats.org/officeDocument/2006/relationships/hyperlink" Target="https://www.gc.gov.ua/files/Richenya/2021/03/R-124.pdf" TargetMode="External"/><Relationship Id="rId4" Type="http://schemas.openxmlformats.org/officeDocument/2006/relationships/settings" Target="settings.xml"/><Relationship Id="rId9" Type="http://schemas.openxmlformats.org/officeDocument/2006/relationships/hyperlink" Target="https://www.gc.gov.ua/files/Richenya/2021/03/R-124.pdf" TargetMode="External"/><Relationship Id="rId14" Type="http://schemas.openxmlformats.org/officeDocument/2006/relationships/hyperlink" Target="https://www.gc.gov.ua/files/Richenya/2021/03/R-10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CC860-A2D5-4F00-A06B-49C451895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89</Pages>
  <Words>22233</Words>
  <Characters>126730</Characters>
  <Application>Microsoft Office Word</Application>
  <DocSecurity>0</DocSecurity>
  <Lines>1056</Lines>
  <Paragraphs>297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148666</CharactersWithSpaces>
  <SharedDoc>false</SharedDoc>
  <HLinks>
    <vt:vector size="54" baseType="variant">
      <vt:variant>
        <vt:i4>5308423</vt:i4>
      </vt:variant>
      <vt:variant>
        <vt:i4>24</vt:i4>
      </vt:variant>
      <vt:variant>
        <vt:i4>0</vt:i4>
      </vt:variant>
      <vt:variant>
        <vt:i4>5</vt:i4>
      </vt:variant>
      <vt:variant>
        <vt:lpwstr>https://zakon.rada.gov.ua/laws/show/831-2021-%D1%80</vt:lpwstr>
      </vt:variant>
      <vt:variant>
        <vt:lpwstr>n9</vt:lpwstr>
      </vt:variant>
      <vt:variant>
        <vt:i4>3145785</vt:i4>
      </vt:variant>
      <vt:variant>
        <vt:i4>21</vt:i4>
      </vt:variant>
      <vt:variant>
        <vt:i4>0</vt:i4>
      </vt:variant>
      <vt:variant>
        <vt:i4>5</vt:i4>
      </vt:variant>
      <vt:variant>
        <vt:lpwstr>https://www.gc.gov.ua/files/Richenya/2021/03/R-124.pdf</vt:lpwstr>
      </vt:variant>
      <vt:variant>
        <vt:lpwstr/>
      </vt:variant>
      <vt:variant>
        <vt:i4>3539003</vt:i4>
      </vt:variant>
      <vt:variant>
        <vt:i4>18</vt:i4>
      </vt:variant>
      <vt:variant>
        <vt:i4>0</vt:i4>
      </vt:variant>
      <vt:variant>
        <vt:i4>5</vt:i4>
      </vt:variant>
      <vt:variant>
        <vt:lpwstr>https://www.gc.gov.ua/files/Richenya/2021/03/R-102.pdf</vt:lpwstr>
      </vt:variant>
      <vt:variant>
        <vt:lpwstr/>
      </vt:variant>
      <vt:variant>
        <vt:i4>7536747</vt:i4>
      </vt:variant>
      <vt:variant>
        <vt:i4>15</vt:i4>
      </vt:variant>
      <vt:variant>
        <vt:i4>0</vt:i4>
      </vt:variant>
      <vt:variant>
        <vt:i4>5</vt:i4>
      </vt:variant>
      <vt:variant>
        <vt:lpwstr>https://www.gc.gov.ua/ua/Yevropeiska-ta-ievroatlantychna-intehratsiia.html</vt:lpwstr>
      </vt:variant>
      <vt:variant>
        <vt:lpwstr/>
      </vt:variant>
      <vt:variant>
        <vt:i4>73597052</vt:i4>
      </vt:variant>
      <vt:variant>
        <vt:i4>12</vt:i4>
      </vt:variant>
      <vt:variant>
        <vt:i4>0</vt:i4>
      </vt:variant>
      <vt:variant>
        <vt:i4>5</vt:i4>
      </vt:variant>
      <vt:variant>
        <vt:lpwstr>Для громадськості</vt:lpwstr>
      </vt:variant>
      <vt:variant>
        <vt:lpwstr/>
      </vt:variant>
      <vt:variant>
        <vt:i4>7733369</vt:i4>
      </vt:variant>
      <vt:variant>
        <vt:i4>9</vt:i4>
      </vt:variant>
      <vt:variant>
        <vt:i4>0</vt:i4>
      </vt:variant>
      <vt:variant>
        <vt:i4>5</vt:i4>
      </vt:variant>
      <vt:variant>
        <vt:lpwstr>https://www.gc.gov.ua/ua/Zvernennia-hromadian.html</vt:lpwstr>
      </vt:variant>
      <vt:variant>
        <vt:lpwstr/>
      </vt:variant>
      <vt:variant>
        <vt:i4>3145785</vt:i4>
      </vt:variant>
      <vt:variant>
        <vt:i4>6</vt:i4>
      </vt:variant>
      <vt:variant>
        <vt:i4>0</vt:i4>
      </vt:variant>
      <vt:variant>
        <vt:i4>5</vt:i4>
      </vt:variant>
      <vt:variant>
        <vt:lpwstr>https://www.gc.gov.ua/files/Richenya/2021/03/R-124.pdf</vt:lpwstr>
      </vt:variant>
      <vt:variant>
        <vt:lpwstr/>
      </vt:variant>
      <vt:variant>
        <vt:i4>3145785</vt:i4>
      </vt:variant>
      <vt:variant>
        <vt:i4>3</vt:i4>
      </vt:variant>
      <vt:variant>
        <vt:i4>0</vt:i4>
      </vt:variant>
      <vt:variant>
        <vt:i4>5</vt:i4>
      </vt:variant>
      <vt:variant>
        <vt:lpwstr>https://www.gc.gov.ua/files/Richenya/2021/03/R-124.pdf</vt:lpwstr>
      </vt:variant>
      <vt:variant>
        <vt:lpwstr/>
      </vt:variant>
      <vt:variant>
        <vt:i4>3539003</vt:i4>
      </vt:variant>
      <vt:variant>
        <vt:i4>0</vt:i4>
      </vt:variant>
      <vt:variant>
        <vt:i4>0</vt:i4>
      </vt:variant>
      <vt:variant>
        <vt:i4>5</vt:i4>
      </vt:variant>
      <vt:variant>
        <vt:lpwstr>https://www.gc.gov.ua/files/Richenya/2021/03/R-102.pdf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Каліна Олександра Георгіївна</dc:creator>
  <cp:keywords/>
  <cp:lastModifiedBy>Люшкіна Ганна Олексіївна</cp:lastModifiedBy>
  <cp:revision>5</cp:revision>
  <cp:lastPrinted>2023-07-28T11:43:00Z</cp:lastPrinted>
  <dcterms:created xsi:type="dcterms:W3CDTF">2023-08-16T06:05:00Z</dcterms:created>
  <dcterms:modified xsi:type="dcterms:W3CDTF">2023-08-16T06:48:00Z</dcterms:modified>
</cp:coreProperties>
</file>